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2244F" w14:textId="77777777" w:rsidR="00ED7B88" w:rsidRPr="00ED7B88" w:rsidRDefault="00ED7B88" w:rsidP="00ED7B88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D7B88">
        <w:rPr>
          <w:rFonts w:ascii="Times New Roman" w:hAnsi="Times New Roman" w:cs="Times New Roman"/>
          <w:sz w:val="36"/>
          <w:szCs w:val="36"/>
        </w:rPr>
        <w:t>Отчёт о разработке программного модуля для учёта заявок на ремонт климатического оборудования</w:t>
      </w:r>
    </w:p>
    <w:p w14:paraId="0A67CD9C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1. Введение</w:t>
      </w:r>
    </w:p>
    <w:p w14:paraId="4B478428" w14:textId="77777777" w:rsidR="00ED7B88" w:rsidRPr="00ED7B88" w:rsidRDefault="00ED7B88" w:rsidP="00ED7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Настоящий отчёт посвящён разработке программного модуля для учёта заявок на ремонт климатического оборудования в рамках учебной практики. Основной целью работы являлось выполнение требований технического задания: анализ входных данных, проектирование алгоритма обработки заявок, реализация расчёта статистики, разработка пользовательского интерфейса и проведение функционального тестирования.</w:t>
      </w:r>
    </w:p>
    <w:p w14:paraId="11A5CC00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Модуль разработан с учётом ключевых требований:</w:t>
      </w:r>
    </w:p>
    <w:p w14:paraId="208FCAD5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корректная обработка данных из предоставленных Excel-файлов,</w:t>
      </w:r>
    </w:p>
    <w:p w14:paraId="47651503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расчёт количества выполненных заявок, среднего времени ремонта и статистики по типам оборудования,</w:t>
      </w:r>
    </w:p>
    <w:p w14:paraId="0BE3E072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обеспечение простого и последовательного пользовательского интерфейса,</w:t>
      </w:r>
    </w:p>
    <w:p w14:paraId="40262C69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соответствие стандартам оформления кода и документации.</w:t>
      </w:r>
    </w:p>
    <w:p w14:paraId="13829E6D" w14:textId="77777777" w:rsidR="00ED7B88" w:rsidRPr="00ED7B88" w:rsidRDefault="00ED7B88" w:rsidP="00ED7B88">
      <w:pPr>
        <w:rPr>
          <w:rFonts w:ascii="Times New Roman" w:hAnsi="Times New Roman" w:cs="Times New Roman"/>
        </w:rPr>
      </w:pPr>
      <w:r w:rsidRPr="00ED7B88">
        <w:rPr>
          <w:rFonts w:ascii="Times New Roman" w:hAnsi="Times New Roman" w:cs="Times New Roman"/>
        </w:rPr>
        <w:pict w14:anchorId="74E75883">
          <v:rect id="_x0000_i1025" style="width:0;height:1.5pt" o:hralign="center" o:hrstd="t" o:hr="t" fillcolor="#a0a0a0" stroked="f"/>
        </w:pict>
      </w:r>
    </w:p>
    <w:p w14:paraId="15046CC1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2. Методология и Инструментарий</w:t>
      </w:r>
    </w:p>
    <w:p w14:paraId="65CCE195" w14:textId="77777777" w:rsidR="00ED7B88" w:rsidRPr="00ED7B88" w:rsidRDefault="00ED7B88" w:rsidP="00ED7B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2.1. Выбор технологического стека</w:t>
      </w:r>
    </w:p>
    <w:p w14:paraId="7FF6F72D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Для реализации программного модуля был выбран следующий технологический стек, исходя из требований к простоте, читаемости и соответствию стандартам разработки: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41"/>
        <w:gridCol w:w="4960"/>
      </w:tblGrid>
      <w:tr w:rsidR="00ED7B88" w:rsidRPr="00ED7B88" w14:paraId="33237634" w14:textId="77777777" w:rsidTr="00ED7B8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407588B0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B8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211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78098DD8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B88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</w:p>
        </w:tc>
        <w:tc>
          <w:tcPr>
            <w:tcW w:w="491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shd w:val="clear" w:color="auto" w:fill="auto"/>
            <w:vAlign w:val="center"/>
            <w:hideMark/>
          </w:tcPr>
          <w:p w14:paraId="2193835E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B88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ED7B88" w:rsidRPr="00ED7B88" w14:paraId="750BBB76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727A868C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2211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6188AB02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Python 3.12+</w:t>
            </w:r>
          </w:p>
        </w:tc>
        <w:tc>
          <w:tcPr>
            <w:tcW w:w="491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53155932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Современный, выразительный язык с богатой экосистемой. Поддерживает структурированную разработку и удобен для обработки табличных данных.</w:t>
            </w:r>
          </w:p>
        </w:tc>
      </w:tr>
      <w:tr w:rsidR="00ED7B88" w:rsidRPr="00ED7B88" w14:paraId="07A0BBA0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5E239813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Веб-фреймворк</w:t>
            </w:r>
          </w:p>
        </w:tc>
        <w:tc>
          <w:tcPr>
            <w:tcW w:w="2211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168DF4A2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491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5EEEBB9F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Лёгкий, быстрый и современный ASGI-фреймворк с автоматической генерацией документации. Идеально подходит для </w:t>
            </w:r>
            <w:r w:rsidRPr="00ED7B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создания REST-совместимых 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эндпоинтов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 и отдачи HTML-шаблонов.</w:t>
            </w:r>
          </w:p>
        </w:tc>
      </w:tr>
      <w:tr w:rsidR="00ED7B88" w:rsidRPr="00ED7B88" w14:paraId="01D26931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3C4A9C14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Обработка данных</w:t>
            </w:r>
          </w:p>
        </w:tc>
        <w:tc>
          <w:tcPr>
            <w:tcW w:w="2211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15527286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  <w:proofErr w:type="spellEnd"/>
          </w:p>
        </w:tc>
        <w:tc>
          <w:tcPr>
            <w:tcW w:w="491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17004E8E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Стандартные библиотеки для чтения и анализа Excel-файлов. Обеспечивают надёжное извлечение данных из формата .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xlsx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B88" w:rsidRPr="00ED7B88" w14:paraId="3F671343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001A3AD8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2211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0950333C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491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64CA4933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Индустриальный стандарт тестирования в Python. Простота написания тестов и чёткий вывод результатов.</w:t>
            </w:r>
          </w:p>
        </w:tc>
      </w:tr>
      <w:tr w:rsidR="00ED7B88" w:rsidRPr="00ED7B88" w14:paraId="0FCED38A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705ABF6A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Шаблонизация</w:t>
            </w:r>
          </w:p>
        </w:tc>
        <w:tc>
          <w:tcPr>
            <w:tcW w:w="2211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646E29AF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Jinja2</w:t>
            </w:r>
          </w:p>
        </w:tc>
        <w:tc>
          <w:tcPr>
            <w:tcW w:w="4915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142193B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Встроенная поддержка в 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. Позволяет создавать читаемые и структурированные HTML-страницы.</w:t>
            </w:r>
          </w:p>
        </w:tc>
      </w:tr>
    </w:tbl>
    <w:p w14:paraId="0C960637" w14:textId="77777777" w:rsidR="00ED7B88" w:rsidRPr="00ED7B88" w:rsidRDefault="00ED7B88" w:rsidP="00ED7B88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2.2. Проектирование алгоритма</w:t>
      </w:r>
    </w:p>
    <w:p w14:paraId="72791E7B" w14:textId="77777777" w:rsidR="00ED7B88" w:rsidRPr="00ED7B88" w:rsidRDefault="00ED7B88" w:rsidP="00ED7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На основе анализа технического задания и предоставленных данных (inputDataRequests.xlsx) был разработан алгоритм обработки заявок, соответствующий ГОСТ 19.701. Основной фокус сделан на расчёте статистики:</w:t>
      </w:r>
    </w:p>
    <w:p w14:paraId="2B933EDC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Загрузка данных из Excel-файла.</w:t>
      </w:r>
    </w:p>
    <w:p w14:paraId="4ADF403C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Фильтрация заявок по статусу «Готова к выдаче».</w:t>
      </w:r>
    </w:p>
    <w:p w14:paraId="71B00E1E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Расчёт:</w:t>
      </w:r>
    </w:p>
    <w:p w14:paraId="0A1A8A51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количества выполненных заявок,</w:t>
      </w:r>
    </w:p>
    <w:p w14:paraId="3738EAD1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среднего времени выполнения (в днях),</w:t>
      </w:r>
    </w:p>
    <w:p w14:paraId="1D951FE8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распределения по типам оборудования (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climateTechType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>).</w:t>
      </w:r>
    </w:p>
    <w:p w14:paraId="7CF5C1CC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Отображение результатов на HTML-странице.</w:t>
      </w:r>
    </w:p>
    <w:p w14:paraId="7B18A9FD" w14:textId="77777777" w:rsidR="00ED7B88" w:rsidRPr="00ED7B88" w:rsidRDefault="00ED7B88" w:rsidP="00ED7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Одна из ключевых функций — расчёт среднего времени выполнения заявки — была детализирована в соответствии с ГОСТ 24.301.</w:t>
      </w:r>
    </w:p>
    <w:p w14:paraId="7C3E4AEA" w14:textId="77777777" w:rsidR="00ED7B88" w:rsidRPr="00ED7B88" w:rsidRDefault="00ED7B88" w:rsidP="00ED7B88">
      <w:pPr>
        <w:rPr>
          <w:rFonts w:ascii="Times New Roman" w:hAnsi="Times New Roman" w:cs="Times New Roman"/>
        </w:rPr>
      </w:pPr>
      <w:r w:rsidRPr="00ED7B88">
        <w:rPr>
          <w:rFonts w:ascii="Times New Roman" w:hAnsi="Times New Roman" w:cs="Times New Roman"/>
        </w:rPr>
        <w:pict w14:anchorId="6A3B9E36">
          <v:rect id="_x0000_i1026" style="width:0;height:1.5pt" o:hralign="center" o:hrstd="t" o:hr="t" fillcolor="#a0a0a0" stroked="f"/>
        </w:pict>
      </w:r>
    </w:p>
    <w:p w14:paraId="7CCCE485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3. Реализация и Тестирование</w:t>
      </w:r>
    </w:p>
    <w:p w14:paraId="5B67C9B6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3.1. Структура проекта и код</w:t>
      </w:r>
    </w:p>
    <w:p w14:paraId="37B22DA6" w14:textId="77777777" w:rsidR="00ED7B88" w:rsidRPr="00ED7B88" w:rsidRDefault="00ED7B88" w:rsidP="00ED7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Реализация выполнена в рамках слоистой архитектуры:</w:t>
      </w:r>
    </w:p>
    <w:p w14:paraId="498E0DAC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app/services/statistics.py — содержит бизнес-логику расчёта статистики.</w:t>
      </w:r>
    </w:p>
    <w:p w14:paraId="69AF6D8D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B88">
        <w:rPr>
          <w:rFonts w:ascii="Times New Roman" w:hAnsi="Times New Roman" w:cs="Times New Roman"/>
          <w:sz w:val="28"/>
          <w:szCs w:val="28"/>
        </w:rPr>
        <w:lastRenderedPageBreak/>
        <w:t>app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>/ — HTML-шаблоны с единым стилем и навигацией.</w:t>
      </w:r>
    </w:p>
    <w:p w14:paraId="0A0AB3E9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 xml:space="preserve">app/main.py — минимальный 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>-сервер для отдачи интерфейса.</w:t>
      </w:r>
    </w:p>
    <w:p w14:paraId="57A4A485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tests/test_statistics.py — функциональный тест.</w:t>
      </w:r>
    </w:p>
    <w:p w14:paraId="624868F7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Код соответствует требованиям:</w:t>
      </w:r>
    </w:p>
    <w:p w14:paraId="0EEFC617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 xml:space="preserve">именование в стиле 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>,</w:t>
      </w:r>
    </w:p>
    <w:p w14:paraId="1F8F2B96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 xml:space="preserve">комментарии использованы только для пояснения неочевидных мест (например, обработка исключений при 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 xml:space="preserve"> дат),</w:t>
      </w:r>
    </w:p>
    <w:p w14:paraId="5287DB0E" w14:textId="77777777" w:rsidR="00ED7B88" w:rsidRPr="00ED7B88" w:rsidRDefault="00ED7B88" w:rsidP="00ED7B8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реализована обработка ошибок (некорректные даты пропускаются).</w:t>
      </w:r>
    </w:p>
    <w:p w14:paraId="40EB7F74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3.2. Тестирование</w:t>
      </w:r>
    </w:p>
    <w:p w14:paraId="2585570A" w14:textId="77777777" w:rsidR="00ED7B88" w:rsidRPr="00ED7B88" w:rsidRDefault="00ED7B88" w:rsidP="00ED7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Был реализован функциональный тест для проверки корректности расчёта среднего времени выполнения:</w:t>
      </w:r>
    </w:p>
    <w:p w14:paraId="0768E291" w14:textId="77777777" w:rsidR="00ED7B88" w:rsidRPr="00ED7B88" w:rsidRDefault="00ED7B88" w:rsidP="00ED7B8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Входные данные: заявка №3 (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 xml:space="preserve"> = 2022-07-07, </w:t>
      </w:r>
      <w:proofErr w:type="spellStart"/>
      <w:r w:rsidRPr="00ED7B88">
        <w:rPr>
          <w:rFonts w:ascii="Times New Roman" w:hAnsi="Times New Roman" w:cs="Times New Roman"/>
          <w:sz w:val="28"/>
          <w:szCs w:val="28"/>
        </w:rPr>
        <w:t>completionDate</w:t>
      </w:r>
      <w:proofErr w:type="spellEnd"/>
      <w:r w:rsidRPr="00ED7B88">
        <w:rPr>
          <w:rFonts w:ascii="Times New Roman" w:hAnsi="Times New Roman" w:cs="Times New Roman"/>
          <w:sz w:val="28"/>
          <w:szCs w:val="28"/>
        </w:rPr>
        <w:t xml:space="preserve"> = 2023-01-01, статус = «Готова к выдаче»).</w:t>
      </w:r>
    </w:p>
    <w:p w14:paraId="5DC89689" w14:textId="77777777" w:rsidR="00ED7B88" w:rsidRPr="00ED7B88" w:rsidRDefault="00ED7B88" w:rsidP="00ED7B8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Ожидаемый результат: 178.0 дней.</w:t>
      </w:r>
    </w:p>
    <w:p w14:paraId="7343F902" w14:textId="77777777" w:rsidR="00ED7B88" w:rsidRPr="00ED7B88" w:rsidRDefault="00ED7B88" w:rsidP="00ED7B8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Фактический результат: тест прошёл успешно (PASSED).</w:t>
      </w:r>
    </w:p>
    <w:p w14:paraId="11B4A981" w14:textId="77777777" w:rsidR="00ED7B88" w:rsidRPr="00ED7B88" w:rsidRDefault="00ED7B88" w:rsidP="00ED7B88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Тест подтверждает, что модуль корректно обрабатывает реальные данные и соответствует ТЗ.</w:t>
      </w:r>
    </w:p>
    <w:p w14:paraId="5AD7835E" w14:textId="77777777" w:rsidR="00ED7B88" w:rsidRPr="00ED7B88" w:rsidRDefault="00ED7B88" w:rsidP="00ED7B88">
      <w:pPr>
        <w:rPr>
          <w:rFonts w:ascii="Times New Roman" w:hAnsi="Times New Roman" w:cs="Times New Roman"/>
        </w:rPr>
      </w:pPr>
      <w:r w:rsidRPr="00ED7B88">
        <w:rPr>
          <w:rFonts w:ascii="Times New Roman" w:hAnsi="Times New Roman" w:cs="Times New Roman"/>
        </w:rPr>
        <w:pict w14:anchorId="0C316AF1">
          <v:rect id="_x0000_i1027" style="width:0;height:1.5pt" o:hralign="center" o:hrstd="t" o:hr="t" fillcolor="#a0a0a0" stroked="f"/>
        </w:pict>
      </w:r>
    </w:p>
    <w:p w14:paraId="18D78E42" w14:textId="77777777" w:rsidR="00ED7B88" w:rsidRPr="00ED7B88" w:rsidRDefault="00ED7B88" w:rsidP="00ED7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4. Обсуждение проблем и решений</w:t>
      </w:r>
    </w:p>
    <w:p w14:paraId="20793D0A" w14:textId="77777777" w:rsidR="00ED7B88" w:rsidRPr="00ED7B88" w:rsidRDefault="00ED7B88" w:rsidP="00ED7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8">
        <w:rPr>
          <w:rFonts w:ascii="Times New Roman" w:hAnsi="Times New Roman" w:cs="Times New Roman"/>
          <w:sz w:val="28"/>
          <w:szCs w:val="28"/>
        </w:rPr>
        <w:t>В процессе разработки были выявлены и решены следующие ключевые вопросы: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3247"/>
        <w:gridCol w:w="3968"/>
      </w:tblGrid>
      <w:tr w:rsidR="00ED7B88" w:rsidRPr="00ED7B88" w14:paraId="0FBB1328" w14:textId="77777777" w:rsidTr="00ED7B8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662771E9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B88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3217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1249EA37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B8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923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shd w:val="clear" w:color="auto" w:fill="auto"/>
            <w:vAlign w:val="center"/>
            <w:hideMark/>
          </w:tcPr>
          <w:p w14:paraId="38AAE90B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B88">
              <w:rPr>
                <w:rFonts w:ascii="Times New Roman" w:hAnsi="Times New Roman" w:cs="Times New Roman"/>
                <w:sz w:val="28"/>
                <w:szCs w:val="28"/>
              </w:rPr>
              <w:t>Реализованное решение</w:t>
            </w:r>
          </w:p>
        </w:tc>
      </w:tr>
      <w:tr w:rsidR="00ED7B88" w:rsidRPr="00ED7B88" w14:paraId="3D68F054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16DA95F0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Относительные пути к шаблонам</w:t>
            </w:r>
          </w:p>
        </w:tc>
        <w:tc>
          <w:tcPr>
            <w:tcW w:w="3217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5AB6D8B3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При запуске через 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 app/main.py Jinja2 не находил шаблоны</w:t>
            </w:r>
          </w:p>
        </w:tc>
        <w:tc>
          <w:tcPr>
            <w:tcW w:w="3923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33A433EE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рекомендуемого способа запуска через 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app.main</w:t>
            </w:r>
            <w:proofErr w:type="gram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:app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 и явное указание корневого пути</w:t>
            </w:r>
          </w:p>
        </w:tc>
      </w:tr>
      <w:tr w:rsidR="00ED7B88" w:rsidRPr="00ED7B88" w14:paraId="7C9686AA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7DD88933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Статичность данных в интерфейсе</w:t>
            </w:r>
          </w:p>
        </w:tc>
        <w:tc>
          <w:tcPr>
            <w:tcW w:w="3217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77145CB0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Список заявок отображается как статическая таблица</w:t>
            </w:r>
          </w:p>
        </w:tc>
        <w:tc>
          <w:tcPr>
            <w:tcW w:w="3923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6334D32E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Подтверждено соответствие ТЗ: динамическая загрузка списка не требуется; фокус — на статистике, которая реализована динамически</w:t>
            </w:r>
          </w:p>
        </w:tc>
      </w:tr>
      <w:tr w:rsidR="00ED7B88" w:rsidRPr="00ED7B88" w14:paraId="7BCCCAE7" w14:textId="77777777" w:rsidTr="00ED7B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35B92ABC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Предупреждения от 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  <w:proofErr w:type="spellEnd"/>
          </w:p>
        </w:tc>
        <w:tc>
          <w:tcPr>
            <w:tcW w:w="3217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1BA93542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DeprecationWarning</w:t>
            </w:r>
            <w:proofErr w:type="spellEnd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 xml:space="preserve"> при чтении Excel</w:t>
            </w:r>
          </w:p>
        </w:tc>
        <w:tc>
          <w:tcPr>
            <w:tcW w:w="3923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56CD8FA" w14:textId="77777777" w:rsidR="00ED7B88" w:rsidRPr="00ED7B88" w:rsidRDefault="00ED7B88" w:rsidP="00ED7B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Подтверждено: предупреждение генерируется сторонней библиотекой и не влияет на логику работы. При необходимости скрывается через --</w:t>
            </w:r>
            <w:proofErr w:type="spellStart"/>
            <w:r w:rsidRPr="00ED7B88">
              <w:rPr>
                <w:rFonts w:ascii="Times New Roman" w:hAnsi="Times New Roman" w:cs="Times New Roman"/>
                <w:sz w:val="24"/>
                <w:szCs w:val="24"/>
              </w:rPr>
              <w:t>disable-warnings</w:t>
            </w:r>
            <w:proofErr w:type="spellEnd"/>
          </w:p>
        </w:tc>
      </w:tr>
    </w:tbl>
    <w:p w14:paraId="7A91092F" w14:textId="77777777" w:rsidR="00ED7B88" w:rsidRPr="00ED7B88" w:rsidRDefault="00ED7B88" w:rsidP="00ED7B88">
      <w:pPr>
        <w:rPr>
          <w:rFonts w:ascii="Times New Roman" w:hAnsi="Times New Roman" w:cs="Times New Roman"/>
        </w:rPr>
      </w:pPr>
      <w:r w:rsidRPr="00ED7B88">
        <w:rPr>
          <w:rFonts w:ascii="Times New Roman" w:hAnsi="Times New Roman" w:cs="Times New Roman"/>
        </w:rPr>
        <w:pict w14:anchorId="5EE0538D">
          <v:rect id="_x0000_i1028" style="width:0;height:1.5pt" o:hralign="center" o:hrstd="t" o:hr="t" fillcolor="#a0a0a0" stroked="f"/>
        </w:pict>
      </w:r>
    </w:p>
    <w:p w14:paraId="291A4749" w14:textId="77777777" w:rsidR="00ED7B88" w:rsidRPr="00391D50" w:rsidRDefault="00ED7B88" w:rsidP="00391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702D950E" w14:textId="77777777" w:rsidR="00ED7B88" w:rsidRPr="00391D50" w:rsidRDefault="00ED7B88" w:rsidP="00391D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Разработка программного модуля для учёта заявок на ремонт климатического оборудования выполнена в полном объёме и в соответствии с техническим заданием.</w:t>
      </w:r>
    </w:p>
    <w:p w14:paraId="1FBC3C9D" w14:textId="77777777" w:rsidR="00ED7B88" w:rsidRPr="00391D50" w:rsidRDefault="00ED7B88" w:rsidP="00391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Ключевые результаты:</w:t>
      </w:r>
    </w:p>
    <w:p w14:paraId="136E16B3" w14:textId="77777777" w:rsidR="00ED7B88" w:rsidRPr="00391D50" w:rsidRDefault="00ED7B88" w:rsidP="00391D50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Составлена спецификация входных и выходных данных.</w:t>
      </w:r>
    </w:p>
    <w:p w14:paraId="01698555" w14:textId="77777777" w:rsidR="00ED7B88" w:rsidRPr="00391D50" w:rsidRDefault="00ED7B88" w:rsidP="00391D50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Разработан основной алгоритм в виде блок-схемы (ГОСТ 19.701).</w:t>
      </w:r>
    </w:p>
    <w:p w14:paraId="482CB91D" w14:textId="77777777" w:rsidR="00ED7B88" w:rsidRPr="00391D50" w:rsidRDefault="00ED7B88" w:rsidP="00391D50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Детализирована функция расчёта среднего времени (ГОСТ 24.301).</w:t>
      </w:r>
    </w:p>
    <w:p w14:paraId="76C65FF4" w14:textId="77777777" w:rsidR="00ED7B88" w:rsidRPr="00391D50" w:rsidRDefault="00ED7B88" w:rsidP="00391D50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Реализован пользовательский интерфейс с последовательной навигацией.</w:t>
      </w:r>
    </w:p>
    <w:p w14:paraId="335C17D1" w14:textId="77777777" w:rsidR="00ED7B88" w:rsidRPr="00391D50" w:rsidRDefault="00ED7B88" w:rsidP="00391D50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Написан и успешно пройден функциональный тест.</w:t>
      </w:r>
    </w:p>
    <w:p w14:paraId="6F0A7049" w14:textId="77777777" w:rsidR="00ED7B88" w:rsidRPr="00391D50" w:rsidRDefault="00ED7B88" w:rsidP="00391D50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Подготовлена документация: отчёт, протокол тестирования, спецификация.</w:t>
      </w:r>
    </w:p>
    <w:p w14:paraId="011B9A5A" w14:textId="3AAFDDC0" w:rsidR="00FC7B50" w:rsidRPr="00482A3E" w:rsidRDefault="00ED7B88" w:rsidP="00482A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D50">
        <w:rPr>
          <w:rFonts w:ascii="Times New Roman" w:hAnsi="Times New Roman" w:cs="Times New Roman"/>
          <w:sz w:val="28"/>
          <w:szCs w:val="28"/>
        </w:rPr>
        <w:t>Модуль полностью готов к сдаче и демонстрации. Все компоненты соответствуют требованиям к оформлению, структуре и функциональности.</w:t>
      </w:r>
    </w:p>
    <w:sectPr w:rsidR="00FC7B50" w:rsidRPr="00482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0872"/>
    <w:multiLevelType w:val="multilevel"/>
    <w:tmpl w:val="689A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B74E1"/>
    <w:multiLevelType w:val="hybridMultilevel"/>
    <w:tmpl w:val="737E1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27D79"/>
    <w:multiLevelType w:val="multilevel"/>
    <w:tmpl w:val="B9E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60B6F"/>
    <w:multiLevelType w:val="hybridMultilevel"/>
    <w:tmpl w:val="1CD47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C1152"/>
    <w:multiLevelType w:val="hybridMultilevel"/>
    <w:tmpl w:val="0B284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40361"/>
    <w:multiLevelType w:val="multilevel"/>
    <w:tmpl w:val="79A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61A33"/>
    <w:multiLevelType w:val="multilevel"/>
    <w:tmpl w:val="977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17A68"/>
    <w:multiLevelType w:val="multilevel"/>
    <w:tmpl w:val="61B4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7711C"/>
    <w:multiLevelType w:val="multilevel"/>
    <w:tmpl w:val="36F0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50"/>
    <w:rsid w:val="00391D50"/>
    <w:rsid w:val="00482A3E"/>
    <w:rsid w:val="00ED7B88"/>
    <w:rsid w:val="00FC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13E4D"/>
  <w15:chartTrackingRefBased/>
  <w15:docId w15:val="{C8289FB1-2C2A-4BA2-A34D-205A0D1E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7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7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ED7B8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7B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7B8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D7B8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ED7B88"/>
  </w:style>
  <w:style w:type="paragraph" w:customStyle="1" w:styleId="qwen-markdown-paragraph">
    <w:name w:val="qwen-markdown-paragraph"/>
    <w:basedOn w:val="a"/>
    <w:rsid w:val="00ED7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D7B88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ED7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57202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38856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1096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4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546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744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3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95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493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762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874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28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4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73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412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786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151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8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447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0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0805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55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7649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894463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6036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882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15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3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8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525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84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487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998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174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803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182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4</cp:revision>
  <dcterms:created xsi:type="dcterms:W3CDTF">2025-12-16T17:46:00Z</dcterms:created>
  <dcterms:modified xsi:type="dcterms:W3CDTF">2025-12-16T17:57:00Z</dcterms:modified>
</cp:coreProperties>
</file>