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847F" w14:textId="6B27600C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24819">
        <w:rPr>
          <w:rFonts w:ascii="Times New Roman" w:hAnsi="Times New Roman" w:cs="Times New Roman"/>
          <w:sz w:val="36"/>
          <w:szCs w:val="36"/>
        </w:rPr>
        <w:t>Отчёт о проектировании базы данных для модуля учёта заявок на ремонт климатического оборудования</w:t>
      </w:r>
    </w:p>
    <w:p w14:paraId="49E4DF57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1. Введение</w:t>
      </w:r>
    </w:p>
    <w:p w14:paraId="6C58F953" w14:textId="77777777" w:rsidR="00024819" w:rsidRPr="00024819" w:rsidRDefault="00024819" w:rsidP="00024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Настоящий отчёт посвящён проектированию реляционной базы данных (БД) для программного модуля учёта заявок на ремонт климатического оборудования. Проектирование выполнено в соответствии с требованиями технического задания, включая анализ предметной области, нормализацию данных и реализацию структуры хранения, обеспечивающей целостность, непротиворечивость и эффективный доступ к информации.</w:t>
      </w:r>
    </w:p>
    <w:p w14:paraId="2C61D47F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Целью работы является:</w:t>
      </w:r>
    </w:p>
    <w:p w14:paraId="4021E2FB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Моделирование сущностей и связей предметной области,</w:t>
      </w:r>
    </w:p>
    <w:p w14:paraId="6F0D7EAA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Проектирование ER-диаграммы и схемы БД в 3НФ,</w:t>
      </w:r>
    </w:p>
    <w:p w14:paraId="73C12489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Реализация механизма импорта данных из внешних источников (Excel),</w:t>
      </w:r>
    </w:p>
    <w:p w14:paraId="53A38172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Обеспечение корректной обработки информации в рамках ролевой модели.</w:t>
      </w:r>
    </w:p>
    <w:p w14:paraId="42A9DEFC" w14:textId="77777777" w:rsidR="00024819" w:rsidRPr="00024819" w:rsidRDefault="00024819" w:rsidP="00024819">
      <w:pPr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pict w14:anchorId="424DDA35">
          <v:rect id="_x0000_i1025" style="width:0;height:1.5pt" o:hralign="center" o:hrstd="t" o:hr="t" fillcolor="#a0a0a0" stroked="f"/>
        </w:pict>
      </w:r>
    </w:p>
    <w:p w14:paraId="09DC4AF5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2. Моделирование данных</w:t>
      </w:r>
    </w:p>
    <w:p w14:paraId="63345193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2.1. Анализ предметной области</w:t>
      </w:r>
    </w:p>
    <w:p w14:paraId="692A538F" w14:textId="77777777" w:rsidR="00024819" w:rsidRPr="00024819" w:rsidRDefault="00024819" w:rsidP="00024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На основе анализа документа «Предметная область.docx» и технического задания выделены ключевые сущности:</w:t>
      </w:r>
    </w:p>
    <w:p w14:paraId="17D48904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Пользователи (роли: заказчик, оператор, специалист, менеджер, админ),</w:t>
      </w:r>
    </w:p>
    <w:p w14:paraId="4F991FCA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Заявки на ремонт (оборудование, статус, даты),</w:t>
      </w:r>
    </w:p>
    <w:p w14:paraId="40657135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Комментарии (от специалистов к заявкам).</w:t>
      </w:r>
    </w:p>
    <w:p w14:paraId="0EB4DC84" w14:textId="77777777" w:rsidR="00024819" w:rsidRPr="00024819" w:rsidRDefault="00024819" w:rsidP="00024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2.2. ER-диаграмма</w:t>
      </w:r>
    </w:p>
    <w:p w14:paraId="4B7C7AC3" w14:textId="77777777" w:rsidR="00024819" w:rsidRPr="00024819" w:rsidRDefault="00024819" w:rsidP="00024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Разработана ER-диаграмма в соответствии с ГОСТ 19.701, отражающая структуру данных:</w:t>
      </w:r>
    </w:p>
    <w:p w14:paraId="017E5745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Сущности: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,</w:t>
      </w:r>
    </w:p>
    <w:p w14:paraId="66E6B008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lastRenderedPageBreak/>
        <w:t>Связи: «один ко многим» и «ноль-или-один ко многим»,</w:t>
      </w:r>
    </w:p>
    <w:p w14:paraId="3AFC0510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Атрибуты: уникальные идентификаторы, внешние ключи, описательные поля.</w:t>
      </w:r>
    </w:p>
    <w:p w14:paraId="715B1A2A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Диаграмма визуализирована в файле erd.pdf.</w:t>
      </w:r>
    </w:p>
    <w:p w14:paraId="4F07B7EA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2.3. Нормализация</w:t>
      </w:r>
    </w:p>
    <w:p w14:paraId="7627732E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Схема приведена к третьей нормальной форме (3НФ):</w:t>
      </w:r>
    </w:p>
    <w:p w14:paraId="627AB07B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Устранена функциональная зависимость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неключевых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атрибутов от части составного ключа,</w:t>
      </w:r>
    </w:p>
    <w:p w14:paraId="17D159CB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Устранена транзитивная зависимость,</w:t>
      </w:r>
    </w:p>
    <w:p w14:paraId="556E84EE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Каждая сущность соответствует атомарным данным.</w:t>
      </w:r>
    </w:p>
    <w:p w14:paraId="0BEE838B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Пример нарушения (до нормализации): хранение ФИО специалиста в таблице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→ вынесено в отдельную таблицу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.</w:t>
      </w:r>
    </w:p>
    <w:p w14:paraId="5839203F" w14:textId="77777777" w:rsidR="00024819" w:rsidRPr="00024819" w:rsidRDefault="00024819" w:rsidP="00024819">
      <w:pPr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pict w14:anchorId="3FB8E830">
          <v:rect id="_x0000_i1026" style="width:0;height:1.5pt" o:hralign="center" o:hrstd="t" o:hr="t" fillcolor="#a0a0a0" stroked="f"/>
        </w:pict>
      </w:r>
    </w:p>
    <w:p w14:paraId="2296E5EF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3. Реализация базы данных</w:t>
      </w:r>
    </w:p>
    <w:p w14:paraId="11FFBB86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3.1. Структура таблиц</w:t>
      </w:r>
    </w:p>
    <w:p w14:paraId="1AC9B1EA" w14:textId="77777777" w:rsidR="00024819" w:rsidRPr="00024819" w:rsidRDefault="00024819" w:rsidP="00024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База данных реализована в формате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и состоит из трёх таблиц: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3543"/>
        <w:gridCol w:w="4252"/>
      </w:tblGrid>
      <w:tr w:rsidR="00024819" w:rsidRPr="00024819" w14:paraId="10B90A87" w14:textId="77777777" w:rsidTr="00061E27">
        <w:trPr>
          <w:tblHeader/>
          <w:tblCellSpacing w:w="15" w:type="dxa"/>
        </w:trPr>
        <w:tc>
          <w:tcPr>
            <w:tcW w:w="151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46BB1441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4819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3513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1204EEF0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481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4207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shd w:val="clear" w:color="auto" w:fill="auto"/>
            <w:vAlign w:val="center"/>
            <w:hideMark/>
          </w:tcPr>
          <w:p w14:paraId="624F2130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4819">
              <w:rPr>
                <w:rFonts w:ascii="Times New Roman" w:hAnsi="Times New Roman" w:cs="Times New Roman"/>
                <w:sz w:val="28"/>
                <w:szCs w:val="28"/>
              </w:rPr>
              <w:t>Ключевые поля</w:t>
            </w:r>
          </w:p>
        </w:tc>
      </w:tr>
      <w:tr w:rsidR="00024819" w:rsidRPr="00024819" w14:paraId="54F1DEBB" w14:textId="77777777" w:rsidTr="00061E27">
        <w:trPr>
          <w:tblCellSpacing w:w="15" w:type="dxa"/>
        </w:trPr>
        <w:tc>
          <w:tcPr>
            <w:tcW w:w="151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25D59996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3513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0E71E058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Хранение пользователей и ролей</w:t>
            </w:r>
          </w:p>
        </w:tc>
        <w:tc>
          <w:tcPr>
            <w:tcW w:w="4207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41B84312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(UNIQUE),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</w:tr>
      <w:tr w:rsidR="00024819" w:rsidRPr="00024819" w14:paraId="65F6CF29" w14:textId="77777777" w:rsidTr="00061E27">
        <w:trPr>
          <w:tblCellSpacing w:w="15" w:type="dxa"/>
        </w:trPr>
        <w:tc>
          <w:tcPr>
            <w:tcW w:w="151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5DFA99ED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spellEnd"/>
          </w:p>
        </w:tc>
        <w:tc>
          <w:tcPr>
            <w:tcW w:w="3513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71F00BCF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Учёт заявок на ремонт</w:t>
            </w:r>
          </w:p>
        </w:tc>
        <w:tc>
          <w:tcPr>
            <w:tcW w:w="4207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210207ED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requestID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clientID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masterID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  <w:tr w:rsidR="00024819" w:rsidRPr="00024819" w14:paraId="647FA3B3" w14:textId="77777777" w:rsidTr="00061E27">
        <w:trPr>
          <w:tblCellSpacing w:w="15" w:type="dxa"/>
        </w:trPr>
        <w:tc>
          <w:tcPr>
            <w:tcW w:w="1512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48763D59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proofErr w:type="spellEnd"/>
          </w:p>
        </w:tc>
        <w:tc>
          <w:tcPr>
            <w:tcW w:w="35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7B1C56EC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Комментарии к заявкам</w:t>
            </w:r>
          </w:p>
        </w:tc>
        <w:tc>
          <w:tcPr>
            <w:tcW w:w="4207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93F828A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commentID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requestID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masterID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</w:tbl>
    <w:p w14:paraId="0FB7F361" w14:textId="77777777" w:rsidR="00024819" w:rsidRPr="00024819" w:rsidRDefault="00024819" w:rsidP="00024819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1F00928D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Внешние ключи (FK) обеспечивают ссылочную целостность,</w:t>
      </w:r>
    </w:p>
    <w:p w14:paraId="7402FB8B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определяет права доступа,</w:t>
      </w:r>
    </w:p>
    <w:p w14:paraId="3178F8E9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Все даты хранятся в текстовом формате YYYY-MM-DD.</w:t>
      </w:r>
    </w:p>
    <w:p w14:paraId="08F1CE67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3.2. Импорт данных</w:t>
      </w:r>
    </w:p>
    <w:p w14:paraId="3F87EB08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Разработан скрипт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/import_data.py, который:</w:t>
      </w:r>
    </w:p>
    <w:p w14:paraId="5C5072CA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Считывает данные из Excel-файлов (inputDataUsers.xlsx, inputDataRequests.xlsx, inputDataComments.xlsx),</w:t>
      </w:r>
    </w:p>
    <w:p w14:paraId="155083E8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lastRenderedPageBreak/>
        <w:t>Обрабатывает значения NULL (пустые ячейки),</w:t>
      </w:r>
    </w:p>
    <w:p w14:paraId="4CE10A8F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Загружает данные в БД с учётом целостности:</w:t>
      </w:r>
    </w:p>
    <w:p w14:paraId="705F0163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Пользователи создаются первыми,</w:t>
      </w:r>
    </w:p>
    <w:p w14:paraId="07C53352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Заявки ссылаются на существующих клиентов и мастеров,</w:t>
      </w:r>
    </w:p>
    <w:p w14:paraId="334E8A1C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Комментарии привязаны к заявкам и специалистам.</w:t>
      </w:r>
    </w:p>
    <w:p w14:paraId="67152C49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Скрипт поддерживает повторный запуск (используется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).</w:t>
      </w:r>
    </w:p>
    <w:p w14:paraId="3250DDBD" w14:textId="77777777" w:rsidR="00024819" w:rsidRPr="00024819" w:rsidRDefault="00024819" w:rsidP="00024819">
      <w:pPr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pict w14:anchorId="33B05779">
          <v:rect id="_x0000_i1027" style="width:0;height:1.5pt" o:hralign="center" o:hrstd="t" o:hr="t" fillcolor="#a0a0a0" stroked="f"/>
        </w:pict>
      </w:r>
    </w:p>
    <w:p w14:paraId="635760BE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4. Проверка корректности и целостности</w:t>
      </w:r>
    </w:p>
    <w:p w14:paraId="2A2744FF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4.1. Тестовые сценарии</w:t>
      </w:r>
    </w:p>
    <w:p w14:paraId="3F8EBAA9" w14:textId="77777777" w:rsidR="00024819" w:rsidRPr="00024819" w:rsidRDefault="00024819" w:rsidP="00024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Проведена проверка на соответствие исходным данным: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4"/>
        <w:gridCol w:w="2267"/>
      </w:tblGrid>
      <w:tr w:rsidR="00024819" w:rsidRPr="00024819" w14:paraId="4CE196F6" w14:textId="77777777" w:rsidTr="00CE1C9E">
        <w:trPr>
          <w:tblHeader/>
          <w:tblCellSpacing w:w="15" w:type="dxa"/>
        </w:trPr>
        <w:tc>
          <w:tcPr>
            <w:tcW w:w="3496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619BBEEF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4819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3514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2EF8B2FD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4819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2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shd w:val="clear" w:color="auto" w:fill="auto"/>
            <w:vAlign w:val="center"/>
            <w:hideMark/>
          </w:tcPr>
          <w:p w14:paraId="15F7576C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4819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024819" w:rsidRPr="00024819" w14:paraId="797BADA2" w14:textId="77777777" w:rsidTr="00CE1C9E">
        <w:trPr>
          <w:tblCellSpacing w:w="15" w:type="dxa"/>
        </w:trPr>
        <w:tc>
          <w:tcPr>
            <w:tcW w:w="3496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05693536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Импорт пользователя с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</w:p>
        </w:tc>
        <w:tc>
          <w:tcPr>
            <w:tcW w:w="3514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302B03ED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Создаётся админ (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="Админ")</w:t>
            </w:r>
          </w:p>
        </w:tc>
        <w:tc>
          <w:tcPr>
            <w:tcW w:w="222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7D42747C" w14:textId="798F080D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024819" w:rsidRPr="00024819" w14:paraId="48C34FA5" w14:textId="77777777" w:rsidTr="00CE1C9E">
        <w:trPr>
          <w:tblCellSpacing w:w="15" w:type="dxa"/>
        </w:trPr>
        <w:tc>
          <w:tcPr>
            <w:tcW w:w="3496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18C111F8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Импорт заявки без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masterID</w:t>
            </w:r>
            <w:proofErr w:type="spellEnd"/>
          </w:p>
        </w:tc>
        <w:tc>
          <w:tcPr>
            <w:tcW w:w="3514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41DB2325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Поле </w:t>
            </w:r>
            <w:proofErr w:type="spellStart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masterID</w:t>
            </w:r>
            <w:proofErr w:type="spellEnd"/>
            <w:r w:rsidRPr="00024819">
              <w:rPr>
                <w:rFonts w:ascii="Times New Roman" w:hAnsi="Times New Roman" w:cs="Times New Roman"/>
                <w:sz w:val="24"/>
                <w:szCs w:val="24"/>
              </w:rPr>
              <w:t xml:space="preserve"> = NULL</w:t>
            </w:r>
          </w:p>
        </w:tc>
        <w:tc>
          <w:tcPr>
            <w:tcW w:w="222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0EE02A4C" w14:textId="385DB812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Корректно</w:t>
            </w:r>
          </w:p>
        </w:tc>
      </w:tr>
      <w:tr w:rsidR="00024819" w:rsidRPr="00024819" w14:paraId="1B3DE32B" w14:textId="77777777" w:rsidTr="00CE1C9E">
        <w:trPr>
          <w:tblCellSpacing w:w="15" w:type="dxa"/>
        </w:trPr>
        <w:tc>
          <w:tcPr>
            <w:tcW w:w="3496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07D342F6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Импорт комментария к несуществующей заявке</w:t>
            </w:r>
          </w:p>
        </w:tc>
        <w:tc>
          <w:tcPr>
            <w:tcW w:w="3514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4EBC9EEC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Ошибка ссылочной целостности</w:t>
            </w:r>
          </w:p>
        </w:tc>
        <w:tc>
          <w:tcPr>
            <w:tcW w:w="222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3529AF7B" w14:textId="189E72B4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Обработано</w:t>
            </w:r>
          </w:p>
        </w:tc>
      </w:tr>
      <w:tr w:rsidR="00024819" w:rsidRPr="00024819" w14:paraId="28FD40BC" w14:textId="77777777" w:rsidTr="00CE1C9E">
        <w:trPr>
          <w:tblCellSpacing w:w="15" w:type="dxa"/>
        </w:trPr>
        <w:tc>
          <w:tcPr>
            <w:tcW w:w="3496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3040A829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Обновление записи при повторном импорте</w:t>
            </w:r>
          </w:p>
        </w:tc>
        <w:tc>
          <w:tcPr>
            <w:tcW w:w="3514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3B8007EF" w14:textId="77777777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Данные обновляются, дубли отсутствуют</w:t>
            </w:r>
          </w:p>
        </w:tc>
        <w:tc>
          <w:tcPr>
            <w:tcW w:w="2222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9BD29E6" w14:textId="0EB9C4ED" w:rsidR="00024819" w:rsidRPr="00024819" w:rsidRDefault="00024819" w:rsidP="000248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4819">
              <w:rPr>
                <w:rFonts w:ascii="Times New Roman" w:hAnsi="Times New Roman" w:cs="Times New Roman"/>
                <w:sz w:val="24"/>
                <w:szCs w:val="24"/>
              </w:rPr>
              <w:t>Работает</w:t>
            </w:r>
          </w:p>
        </w:tc>
      </w:tr>
    </w:tbl>
    <w:p w14:paraId="16A94085" w14:textId="77777777" w:rsidR="00024819" w:rsidRPr="00024819" w:rsidRDefault="00024819" w:rsidP="00024819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4.2. Визуальная проверка</w:t>
      </w:r>
    </w:p>
    <w:p w14:paraId="761CE815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Структура БД просмотрена через DB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,</w:t>
      </w:r>
    </w:p>
    <w:p w14:paraId="4E006F8E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Все связи и типы данных соответствуют ER-диаграмме,</w:t>
      </w:r>
    </w:p>
    <w:p w14:paraId="01C4733B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 xml:space="preserve">Сгенерирован SQL-скрипт схемы: 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4819">
        <w:rPr>
          <w:rFonts w:ascii="Times New Roman" w:hAnsi="Times New Roman" w:cs="Times New Roman"/>
          <w:sz w:val="28"/>
          <w:szCs w:val="28"/>
        </w:rPr>
        <w:t>db_schema.sql</w:t>
      </w:r>
      <w:proofErr w:type="spellEnd"/>
      <w:r w:rsidRPr="00024819">
        <w:rPr>
          <w:rFonts w:ascii="Times New Roman" w:hAnsi="Times New Roman" w:cs="Times New Roman"/>
          <w:sz w:val="28"/>
          <w:szCs w:val="28"/>
        </w:rPr>
        <w:t>.</w:t>
      </w:r>
    </w:p>
    <w:p w14:paraId="68854D56" w14:textId="77777777" w:rsidR="00024819" w:rsidRPr="00024819" w:rsidRDefault="00024819" w:rsidP="00024819">
      <w:pPr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pict w14:anchorId="0F18953A">
          <v:rect id="_x0000_i1028" style="width:0;height:1.5pt" o:hralign="center" o:hrstd="t" o:hr="t" fillcolor="#a0a0a0" stroked="f"/>
        </w:pict>
      </w:r>
    </w:p>
    <w:p w14:paraId="5CF4D135" w14:textId="77777777" w:rsidR="00024819" w:rsidRPr="00024819" w:rsidRDefault="00024819" w:rsidP="000248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370ABD7D" w14:textId="77777777" w:rsidR="00024819" w:rsidRPr="00024819" w:rsidRDefault="00024819" w:rsidP="00024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Проектирование базы данных выполнено в полном соответствии с требованиями технического задания:</w:t>
      </w:r>
    </w:p>
    <w:p w14:paraId="32143915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Разработана и визуализирована ER-диаграмма (erd.pdf),</w:t>
      </w:r>
    </w:p>
    <w:p w14:paraId="4CDE97D8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Схема приведена к третьей нормальной форме,</w:t>
      </w:r>
    </w:p>
    <w:p w14:paraId="127422AC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Реализована реляционная структура с внешними ключами,</w:t>
      </w:r>
    </w:p>
    <w:p w14:paraId="0C62D4DD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lastRenderedPageBreak/>
        <w:t>Создан механизм импорта данных из Excel,</w:t>
      </w:r>
    </w:p>
    <w:p w14:paraId="468CD47D" w14:textId="77777777" w:rsidR="00024819" w:rsidRPr="00024819" w:rsidRDefault="00024819" w:rsidP="0002481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Обеспечена ссылочная целостность и корректная обработка NULL-значений.</w:t>
      </w:r>
    </w:p>
    <w:p w14:paraId="50BE0359" w14:textId="2BCFDD05" w:rsidR="009240A2" w:rsidRPr="00024819" w:rsidRDefault="00024819" w:rsidP="00C11B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819">
        <w:rPr>
          <w:rFonts w:ascii="Times New Roman" w:hAnsi="Times New Roman" w:cs="Times New Roman"/>
          <w:sz w:val="28"/>
          <w:szCs w:val="28"/>
        </w:rPr>
        <w:t>База данных полностью готова к использованию в программном модуле и соответствует всем требованиям к надёжности, структуре и функциональности.</w:t>
      </w:r>
    </w:p>
    <w:sectPr w:rsidR="009240A2" w:rsidRPr="00024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BE7"/>
    <w:multiLevelType w:val="multilevel"/>
    <w:tmpl w:val="A64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5F1"/>
    <w:multiLevelType w:val="multilevel"/>
    <w:tmpl w:val="788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05899"/>
    <w:multiLevelType w:val="multilevel"/>
    <w:tmpl w:val="6A34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6545B"/>
    <w:multiLevelType w:val="hybridMultilevel"/>
    <w:tmpl w:val="C3D8B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40BE4"/>
    <w:multiLevelType w:val="multilevel"/>
    <w:tmpl w:val="BFBE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2953"/>
    <w:multiLevelType w:val="multilevel"/>
    <w:tmpl w:val="0E40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9A10A8"/>
    <w:multiLevelType w:val="multilevel"/>
    <w:tmpl w:val="811A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419BF"/>
    <w:multiLevelType w:val="multilevel"/>
    <w:tmpl w:val="E45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343CA"/>
    <w:multiLevelType w:val="multilevel"/>
    <w:tmpl w:val="B5F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A2"/>
    <w:rsid w:val="00024819"/>
    <w:rsid w:val="00061E27"/>
    <w:rsid w:val="009240A2"/>
    <w:rsid w:val="00C11B40"/>
    <w:rsid w:val="00C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04D9F"/>
  <w15:chartTrackingRefBased/>
  <w15:docId w15:val="{3B473362-1B78-4146-9927-580FC16C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248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248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02481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248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2481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02481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024819"/>
  </w:style>
  <w:style w:type="paragraph" w:customStyle="1" w:styleId="qwen-markdown-paragraph">
    <w:name w:val="qwen-markdown-paragraph"/>
    <w:basedOn w:val="a"/>
    <w:rsid w:val="00024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4819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024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147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10452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27199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894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830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909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5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580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592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824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731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648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01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11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661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4674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930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33254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330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62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685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8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607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33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22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935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807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787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921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117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99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811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154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9226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5</cp:revision>
  <dcterms:created xsi:type="dcterms:W3CDTF">2025-12-19T16:53:00Z</dcterms:created>
  <dcterms:modified xsi:type="dcterms:W3CDTF">2025-12-19T16:59:00Z</dcterms:modified>
</cp:coreProperties>
</file>