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bookmarkStart w:colFirst="0" w:colLast="0" w:name="_4ek84k8dvz3s" w:id="0"/>
      <w:bookmarkEnd w:id="0"/>
      <w:r w:rsidDel="00000000" w:rsidR="00000000" w:rsidRPr="00000000">
        <w:rPr>
          <w:sz w:val="46"/>
          <w:szCs w:val="46"/>
          <w:rtl w:val="0"/>
        </w:rPr>
        <w:t xml:space="preserve">Zkouška ZAS</w:t>
      </w:r>
    </w:p>
    <w:p w:rsidR="00000000" w:rsidDel="00000000" w:rsidP="00000000" w:rsidRDefault="00000000" w:rsidRPr="00000000" w14:paraId="00000002">
      <w:pPr>
        <w:pStyle w:val="Heading1"/>
        <w:rPr>
          <w:sz w:val="32"/>
          <w:szCs w:val="32"/>
        </w:rPr>
      </w:pPr>
      <w:bookmarkStart w:colFirst="0" w:colLast="0" w:name="_vrskah8omo6i" w:id="1"/>
      <w:bookmarkEnd w:id="1"/>
      <w:r w:rsidDel="00000000" w:rsidR="00000000" w:rsidRPr="00000000">
        <w:rPr>
          <w:sz w:val="32"/>
          <w:szCs w:val="32"/>
          <w:rtl w:val="0"/>
        </w:rPr>
        <w:t xml:space="preserve">1. Uveďte možnosti popisu a metody analýzy elektrických obvodů v časové a kmitočtové oblasti.</w:t>
      </w:r>
    </w:p>
    <w:p w:rsidR="00000000" w:rsidDel="00000000" w:rsidP="00000000" w:rsidRDefault="00000000" w:rsidRPr="00000000" w14:paraId="00000003">
      <w:pPr>
        <w:pStyle w:val="Heading1"/>
        <w:rPr>
          <w:sz w:val="32"/>
          <w:szCs w:val="32"/>
        </w:rPr>
      </w:pPr>
      <w:bookmarkStart w:colFirst="0" w:colLast="0" w:name="_zashxejh191e" w:id="2"/>
      <w:bookmarkEnd w:id="2"/>
      <w:r w:rsidDel="00000000" w:rsidR="00000000" w:rsidRPr="00000000">
        <w:rPr>
          <w:sz w:val="32"/>
          <w:szCs w:val="32"/>
          <w:rtl w:val="0"/>
        </w:rPr>
        <w:t xml:space="preserve">2. Vysvětlete pojem dynamická zátěž, uveďte její použití, vlastnosti a možnosti implementace.</w:t>
      </w:r>
    </w:p>
    <w:p w:rsidR="00000000" w:rsidDel="00000000" w:rsidP="00000000" w:rsidRDefault="00000000" w:rsidRPr="00000000" w14:paraId="00000004">
      <w:pPr>
        <w:pStyle w:val="Heading1"/>
        <w:rPr>
          <w:sz w:val="32"/>
          <w:szCs w:val="32"/>
        </w:rPr>
      </w:pPr>
      <w:bookmarkStart w:colFirst="0" w:colLast="0" w:name="_cscoxahgweac" w:id="3"/>
      <w:bookmarkEnd w:id="3"/>
      <w:r w:rsidDel="00000000" w:rsidR="00000000" w:rsidRPr="00000000">
        <w:rPr>
          <w:sz w:val="32"/>
          <w:szCs w:val="32"/>
          <w:rtl w:val="0"/>
        </w:rPr>
        <w:t xml:space="preserve">3. Vysvětlete pojem proudové zrcadlo, uveďte různé možnosti obvodového řešení a vlastnosti jednotlivých implementací.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344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sz w:val="32"/>
          <w:szCs w:val="32"/>
        </w:rPr>
      </w:pPr>
      <w:bookmarkStart w:colFirst="0" w:colLast="0" w:name="_nzwu4tdxstam" w:id="4"/>
      <w:bookmarkEnd w:id="4"/>
      <w:r w:rsidDel="00000000" w:rsidR="00000000" w:rsidRPr="00000000">
        <w:rPr>
          <w:sz w:val="32"/>
          <w:szCs w:val="32"/>
          <w:rtl w:val="0"/>
        </w:rPr>
        <w:t xml:space="preserve">4. Nakreslete základní obvodovou strukturu operačního zesilovače na tranzistorové úrovni, uveďte význam, funkci a vlastnosti jednotlivých bloků a postup analýzy zapojení.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Operační zesilovač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Je-li invertující vstup U</w:t>
      </w:r>
      <w:r w:rsidDel="00000000" w:rsidR="00000000" w:rsidRPr="00000000">
        <w:rPr>
          <w:color w:val="333333"/>
          <w:highlight w:val="white"/>
          <w:vertAlign w:val="subscript"/>
          <w:rtl w:val="0"/>
        </w:rPr>
        <w:t xml:space="preserve">–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uzemněn a signál přiveden na neinvertující vstup, pak signál na výstupu je ve fázi se vstupním signálem.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546156" cy="138881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6156" cy="13888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Je-li neinvertující vstup U</w:t>
      </w:r>
      <w:r w:rsidDel="00000000" w:rsidR="00000000" w:rsidRPr="00000000">
        <w:rPr>
          <w:color w:val="333333"/>
          <w:sz w:val="24"/>
          <w:szCs w:val="24"/>
          <w:vertAlign w:val="subscript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uzemněn a signál přiveden na invertující vstup, pak signál na výstupu je fázově posunut o 180° vzhledem ke vstupnímu signálu.</w:t>
      </w:r>
    </w:p>
    <w:p w:rsidR="00000000" w:rsidDel="00000000" w:rsidP="00000000" w:rsidRDefault="00000000" w:rsidRPr="00000000" w14:paraId="0000000C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Vstupní odpor</w:t>
      </w:r>
    </w:p>
    <w:p w:rsidR="00000000" w:rsidDel="00000000" w:rsidP="00000000" w:rsidRDefault="00000000" w:rsidRPr="00000000" w14:paraId="0000000E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Reálné operační zesilovače mají konečný vstupní odpor. Rozlišujeme vstupní odpor vůči rozdílovému signálu R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d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a vstupní odpor vůči souhlasnému signálu R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g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V operačních zesilovačích s bipolárními tranzistory vstupní odpor vůči rozdílovému signálu R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d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nabývá hodnot miliónů Ohmů (MΩ) a vstupní odpor vůči souhlasnému signálu může být až v řádu GΩ.</w:t>
      </w:r>
    </w:p>
    <w:p w:rsidR="00000000" w:rsidDel="00000000" w:rsidP="00000000" w:rsidRDefault="00000000" w:rsidRPr="00000000" w14:paraId="0000000F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Ideální operační zesilovač - vlastnosti: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nekonečně velké napěťové zesílení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nekonečně velký vstupní odpor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nulový výstupní odpor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nekonečnou šířku pásma (zesiluje od nulové do nekonečné frekvence)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nulový šum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nulové offsetové napětí (napětí na vstupech shodná → výstup: přesně nulové napětí)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žádný z parametrů nezávisí na teplotě</w:t>
      </w:r>
    </w:p>
    <w:p w:rsidR="00000000" w:rsidDel="00000000" w:rsidP="00000000" w:rsidRDefault="00000000" w:rsidRPr="00000000" w14:paraId="00000018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Vnitřní struktura OZ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3457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proudové zrcadla (červeně) – Slouží jako proudové zdroje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vstupní zesilovač (modře) – Velký vstupní odpor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napěťový zesilovač (růžově) – Velké zesílení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koncový zesilovač (bledě modře) – Malý výstupní odpor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sz w:val="32"/>
          <w:szCs w:val="32"/>
        </w:rPr>
      </w:pPr>
      <w:bookmarkStart w:colFirst="0" w:colLast="0" w:name="_7jqzflib3euf" w:id="5"/>
      <w:bookmarkEnd w:id="5"/>
      <w:r w:rsidDel="00000000" w:rsidR="00000000" w:rsidRPr="00000000">
        <w:rPr>
          <w:sz w:val="32"/>
          <w:szCs w:val="32"/>
          <w:rtl w:val="0"/>
        </w:rPr>
        <w:t xml:space="preserve">5. Definujte přenosové funkce filtrů 2. řádu a popište jejich vlastnosti v kmitočtové a časové oblasti.</w:t>
      </w:r>
    </w:p>
    <w:p w:rsidR="00000000" w:rsidDel="00000000" w:rsidP="00000000" w:rsidRDefault="00000000" w:rsidRPr="00000000" w14:paraId="00000024">
      <w:pPr>
        <w:pStyle w:val="Heading1"/>
        <w:rPr>
          <w:sz w:val="32"/>
          <w:szCs w:val="32"/>
        </w:rPr>
      </w:pPr>
      <w:bookmarkStart w:colFirst="0" w:colLast="0" w:name="_6mmaqb67ce" w:id="6"/>
      <w:bookmarkEnd w:id="6"/>
      <w:r w:rsidDel="00000000" w:rsidR="00000000" w:rsidRPr="00000000">
        <w:rPr>
          <w:sz w:val="32"/>
          <w:szCs w:val="32"/>
          <w:rtl w:val="0"/>
        </w:rPr>
        <w:t xml:space="preserve">6. Popište postup návrhu kmitočtových filtrů, uveďte metody aproximace modulových charakteristik filtrů a vlastnosti jednotlivých standardních aproximací v kmitočtové a časové oblasti (včetně rozdílu mezi nimi). Co je charakteristická funkce filtrů a k čemu se používá.</w:t>
      </w:r>
    </w:p>
    <w:p w:rsidR="00000000" w:rsidDel="00000000" w:rsidP="00000000" w:rsidRDefault="00000000" w:rsidRPr="00000000" w14:paraId="00000025">
      <w:pPr>
        <w:pStyle w:val="Heading1"/>
        <w:rPr>
          <w:sz w:val="32"/>
          <w:szCs w:val="32"/>
        </w:rPr>
      </w:pPr>
      <w:bookmarkStart w:colFirst="0" w:colLast="0" w:name="_885hutteza2a" w:id="7"/>
      <w:bookmarkEnd w:id="7"/>
      <w:r w:rsidDel="00000000" w:rsidR="00000000" w:rsidRPr="00000000">
        <w:rPr>
          <w:sz w:val="32"/>
          <w:szCs w:val="32"/>
          <w:rtl w:val="0"/>
        </w:rPr>
        <w:t xml:space="preserve">7. Uveďte možnosti realizace přenosové funkce filtrů obvodovou strukturou a vlastnosti jednotlivých implementací.</w:t>
      </w:r>
    </w:p>
    <w:p w:rsidR="00000000" w:rsidDel="00000000" w:rsidP="00000000" w:rsidRDefault="00000000" w:rsidRPr="00000000" w14:paraId="00000026">
      <w:pPr>
        <w:pStyle w:val="Heading1"/>
        <w:rPr>
          <w:sz w:val="32"/>
          <w:szCs w:val="32"/>
        </w:rPr>
      </w:pPr>
      <w:bookmarkStart w:colFirst="0" w:colLast="0" w:name="_i214tpotii1v" w:id="8"/>
      <w:bookmarkEnd w:id="8"/>
      <w:r w:rsidDel="00000000" w:rsidR="00000000" w:rsidRPr="00000000">
        <w:rPr>
          <w:sz w:val="32"/>
          <w:szCs w:val="32"/>
          <w:rtl w:val="0"/>
        </w:rPr>
        <w:t xml:space="preserve">8. Vysvětlete princip a vlastnosti diskrétně pracujících analogových filtrů, uveďte postup návrhu a možnosti jejich analýzy.</w:t>
      </w:r>
    </w:p>
    <w:p w:rsidR="00000000" w:rsidDel="00000000" w:rsidP="00000000" w:rsidRDefault="00000000" w:rsidRPr="00000000" w14:paraId="00000027">
      <w:pPr>
        <w:pStyle w:val="Heading1"/>
        <w:rPr>
          <w:sz w:val="32"/>
          <w:szCs w:val="32"/>
        </w:rPr>
      </w:pPr>
      <w:bookmarkStart w:colFirst="0" w:colLast="0" w:name="_7fxwb6s32dr5" w:id="9"/>
      <w:bookmarkEnd w:id="9"/>
      <w:r w:rsidDel="00000000" w:rsidR="00000000" w:rsidRPr="00000000">
        <w:rPr>
          <w:sz w:val="32"/>
          <w:szCs w:val="32"/>
          <w:rtl w:val="0"/>
        </w:rPr>
        <w:t xml:space="preserve">9. Vysvětlete podstatu evolučních algoritmů pro optimalizaci elektronických struktur a uveďte příklad možné denice účelové funkce pro optimalizaci modulové charakteristiky kmitočtového filtrů.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