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476" w:type="dxa"/>
        <w:tblInd w:w="-10" w:type="dxa"/>
        <w:tblLook w:val="04A0" w:firstRow="1" w:lastRow="0" w:firstColumn="1" w:lastColumn="0" w:noHBand="0" w:noVBand="1"/>
      </w:tblPr>
      <w:tblGrid>
        <w:gridCol w:w="1127"/>
        <w:gridCol w:w="505"/>
        <w:gridCol w:w="1123"/>
        <w:gridCol w:w="1216"/>
        <w:gridCol w:w="792"/>
        <w:gridCol w:w="1716"/>
        <w:gridCol w:w="1397"/>
        <w:gridCol w:w="1537"/>
        <w:gridCol w:w="1537"/>
        <w:gridCol w:w="1526"/>
      </w:tblGrid>
      <w:tr w:rsidR="001F0FCF" w:rsidRPr="003B6061" w:rsidTr="001F0FCF">
        <w:trPr>
          <w:trHeight w:val="510"/>
        </w:trPr>
        <w:tc>
          <w:tcPr>
            <w:tcW w:w="1632" w:type="dxa"/>
            <w:gridSpan w:val="2"/>
            <w:vMerge w:val="restart"/>
            <w:tcBorders>
              <w:top w:val="single" w:sz="8" w:space="0" w:color="C8CCD1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Connectors</w:t>
            </w:r>
          </w:p>
        </w:tc>
        <w:tc>
          <w:tcPr>
            <w:tcW w:w="1123" w:type="dxa"/>
            <w:tcBorders>
              <w:top w:val="single" w:sz="8" w:space="0" w:color="C8CCD1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1.0</w:t>
            </w:r>
          </w:p>
        </w:tc>
        <w:tc>
          <w:tcPr>
            <w:tcW w:w="1216" w:type="dxa"/>
            <w:tcBorders>
              <w:top w:val="single" w:sz="8" w:space="0" w:color="C8CCD1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1.1</w:t>
            </w:r>
          </w:p>
        </w:tc>
        <w:tc>
          <w:tcPr>
            <w:tcW w:w="792" w:type="dxa"/>
            <w:tcBorders>
              <w:top w:val="single" w:sz="8" w:space="0" w:color="C8CCD1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2.0</w:t>
            </w:r>
          </w:p>
        </w:tc>
        <w:tc>
          <w:tcPr>
            <w:tcW w:w="1716" w:type="dxa"/>
            <w:tcBorders>
              <w:top w:val="single" w:sz="8" w:space="0" w:color="C8CCD1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2.0</w:t>
            </w:r>
          </w:p>
        </w:tc>
        <w:tc>
          <w:tcPr>
            <w:tcW w:w="1397" w:type="dxa"/>
            <w:tcBorders>
              <w:top w:val="single" w:sz="8" w:space="0" w:color="C8CCD1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3.0</w:t>
            </w:r>
          </w:p>
        </w:tc>
        <w:tc>
          <w:tcPr>
            <w:tcW w:w="1537" w:type="dxa"/>
            <w:tcBorders>
              <w:top w:val="single" w:sz="8" w:space="0" w:color="C8CCD1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3.1</w:t>
            </w:r>
          </w:p>
        </w:tc>
        <w:tc>
          <w:tcPr>
            <w:tcW w:w="1537" w:type="dxa"/>
            <w:tcBorders>
              <w:top w:val="single" w:sz="8" w:space="0" w:color="C8CCD1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3.2</w:t>
            </w:r>
          </w:p>
        </w:tc>
        <w:tc>
          <w:tcPr>
            <w:tcW w:w="1526" w:type="dxa"/>
            <w:tcBorders>
              <w:top w:val="single" w:sz="8" w:space="0" w:color="C8CCD1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USB4</w:t>
            </w:r>
          </w:p>
        </w:tc>
      </w:tr>
      <w:tr w:rsidR="001F0FCF" w:rsidRPr="003B6061" w:rsidTr="001F0FCF">
        <w:trPr>
          <w:trHeight w:val="300"/>
        </w:trPr>
        <w:tc>
          <w:tcPr>
            <w:tcW w:w="1632" w:type="dxa"/>
            <w:gridSpan w:val="2"/>
            <w:vMerge/>
            <w:tcBorders>
              <w:top w:val="single" w:sz="8" w:space="0" w:color="C8CCD1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1996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1998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2001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Revised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2011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2014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2017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2019</w:t>
            </w:r>
          </w:p>
        </w:tc>
      </w:tr>
      <w:tr w:rsidR="001F0FCF" w:rsidRPr="003B6061" w:rsidTr="001F0FCF">
        <w:trPr>
          <w:trHeight w:val="1897"/>
        </w:trPr>
        <w:tc>
          <w:tcPr>
            <w:tcW w:w="1632" w:type="dxa"/>
            <w:gridSpan w:val="2"/>
            <w:tcBorders>
              <w:top w:val="single" w:sz="8" w:space="0" w:color="C8CCD1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1F0FCF" w:rsidRPr="003B6061" w:rsidRDefault="001F0FCF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Data rate</w:t>
            </w:r>
          </w:p>
        </w:tc>
        <w:tc>
          <w:tcPr>
            <w:tcW w:w="1123" w:type="dxa"/>
            <w:tcBorders>
              <w:top w:val="nil"/>
              <w:left w:val="nil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1.5 Mbit/s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Low Speed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12 Mbit/s</w:t>
            </w:r>
          </w:p>
          <w:p w:rsidR="001F0FCF" w:rsidRPr="003B6061" w:rsidRDefault="001F0FCF" w:rsidP="001F0FCF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Full Speed)</w:t>
            </w:r>
          </w:p>
        </w:tc>
        <w:tc>
          <w:tcPr>
            <w:tcW w:w="1216" w:type="dxa"/>
            <w:tcBorders>
              <w:top w:val="nil"/>
              <w:left w:val="nil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1.5 Mbit/s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Low Speed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12 Mbit/s</w:t>
            </w:r>
          </w:p>
          <w:p w:rsidR="001F0FCF" w:rsidRPr="003B6061" w:rsidRDefault="001F0FCF" w:rsidP="001F0FCF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Full Speed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</w:tc>
        <w:tc>
          <w:tcPr>
            <w:tcW w:w="2508" w:type="dxa"/>
            <w:gridSpan w:val="2"/>
            <w:tcBorders>
              <w:top w:val="single" w:sz="8" w:space="0" w:color="C8CCD1"/>
              <w:left w:val="nil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1.5 Mbit/s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Low Speed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12 Mbit/s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Full Speed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480 Mbit/s</w:t>
            </w:r>
          </w:p>
          <w:p w:rsidR="001F0FCF" w:rsidRPr="003B6061" w:rsidRDefault="001F0FCF" w:rsidP="003B6061">
            <w:pPr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High Speed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</w:tc>
        <w:tc>
          <w:tcPr>
            <w:tcW w:w="1397" w:type="dxa"/>
            <w:tcBorders>
              <w:top w:val="nil"/>
              <w:left w:val="nil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 xml:space="preserve">5 </w:t>
            </w:r>
            <w:proofErr w:type="spellStart"/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Gbit</w:t>
            </w:r>
            <w:proofErr w:type="spellEnd"/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/s</w:t>
            </w:r>
          </w:p>
          <w:p w:rsidR="001F0FCF" w:rsidRPr="003B6061" w:rsidRDefault="001F0FCF" w:rsidP="001F0FCF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SuperSpeed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</w:tc>
        <w:tc>
          <w:tcPr>
            <w:tcW w:w="1537" w:type="dxa"/>
            <w:tcBorders>
              <w:top w:val="nil"/>
              <w:left w:val="nil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 xml:space="preserve">10 </w:t>
            </w:r>
            <w:proofErr w:type="spellStart"/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Gbit</w:t>
            </w:r>
            <w:proofErr w:type="spellEnd"/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/s</w:t>
            </w:r>
          </w:p>
          <w:p w:rsidR="001F0FCF" w:rsidRPr="003B6061" w:rsidRDefault="001F0FCF" w:rsidP="001F0FCF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SuperSpeed+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</w:tc>
        <w:tc>
          <w:tcPr>
            <w:tcW w:w="1537" w:type="dxa"/>
            <w:tcBorders>
              <w:top w:val="nil"/>
              <w:left w:val="nil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 xml:space="preserve">20 </w:t>
            </w:r>
            <w:proofErr w:type="spellStart"/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Gbit</w:t>
            </w:r>
            <w:proofErr w:type="spellEnd"/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/s</w:t>
            </w:r>
          </w:p>
          <w:p w:rsidR="001F0FCF" w:rsidRPr="003B6061" w:rsidRDefault="001F0FCF" w:rsidP="001F0FCF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SuperSpeed+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</w:tc>
        <w:tc>
          <w:tcPr>
            <w:tcW w:w="1526" w:type="dxa"/>
            <w:tcBorders>
              <w:top w:val="nil"/>
              <w:left w:val="nil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 xml:space="preserve">40 </w:t>
            </w:r>
            <w:proofErr w:type="spellStart"/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Gbit</w:t>
            </w:r>
            <w:proofErr w:type="spellEnd"/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/s</w:t>
            </w:r>
          </w:p>
          <w:p w:rsidR="001F0FCF" w:rsidRPr="003B6061" w:rsidRDefault="001F0FCF" w:rsidP="001F0FCF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SuperSpeed+ and Thunderbolt 3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</w:tc>
      </w:tr>
      <w:tr w:rsidR="003B6061" w:rsidRPr="003B6061" w:rsidTr="001F0FCF">
        <w:trPr>
          <w:trHeight w:val="1258"/>
        </w:trPr>
        <w:tc>
          <w:tcPr>
            <w:tcW w:w="1127" w:type="dxa"/>
            <w:vMerge w:val="restart"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 w:hint="eastAsia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Standard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A</w:t>
            </w:r>
          </w:p>
        </w:tc>
        <w:tc>
          <w:tcPr>
            <w:tcW w:w="4847" w:type="dxa"/>
            <w:gridSpan w:val="4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Type A</w:t>
            </w:r>
          </w:p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933450" cy="6223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B_Type-A_receptacle.svg.png.web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381" cy="626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1" w:type="dxa"/>
            <w:gridSpan w:val="3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Type A</w:t>
            </w:r>
          </w:p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828675" cy="740282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B_3.0_Type-A_receptacle_blue.svg.png.web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886" cy="7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Deprecated</w:t>
            </w:r>
          </w:p>
        </w:tc>
      </w:tr>
      <w:tr w:rsidR="003B6061" w:rsidRPr="003B6061" w:rsidTr="001F0FCF">
        <w:trPr>
          <w:trHeight w:val="300"/>
        </w:trPr>
        <w:tc>
          <w:tcPr>
            <w:tcW w:w="1127" w:type="dxa"/>
            <w:vMerge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B</w:t>
            </w:r>
          </w:p>
        </w:tc>
        <w:tc>
          <w:tcPr>
            <w:tcW w:w="4847" w:type="dxa"/>
            <w:gridSpan w:val="4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Type B</w:t>
            </w:r>
          </w:p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508000" cy="609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SB_Type-B_receptacle.svg.png.web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17" cy="61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2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Type B</w:t>
            </w:r>
          </w:p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541421" cy="6858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SB_3.0_Type-B_receptacle_blue.svg.png.web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67" cy="690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  <w:gridSpan w:val="2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Depreca</w:t>
            </w:r>
            <w:bookmarkStart w:id="0" w:name="_GoBack"/>
            <w:bookmarkEnd w:id="0"/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ted</w:t>
            </w:r>
          </w:p>
        </w:tc>
      </w:tr>
      <w:tr w:rsidR="003B6061" w:rsidRPr="003B6061" w:rsidTr="001F0FCF">
        <w:trPr>
          <w:trHeight w:val="300"/>
        </w:trPr>
        <w:tc>
          <w:tcPr>
            <w:tcW w:w="1127" w:type="dxa"/>
            <w:vMerge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C</w:t>
            </w:r>
          </w:p>
        </w:tc>
        <w:tc>
          <w:tcPr>
            <w:tcW w:w="2339" w:type="dxa"/>
            <w:gridSpan w:val="2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N/A</w:t>
            </w:r>
          </w:p>
        </w:tc>
        <w:tc>
          <w:tcPr>
            <w:tcW w:w="8505" w:type="dxa"/>
            <w:gridSpan w:val="6"/>
            <w:tcBorders>
              <w:top w:val="nil"/>
              <w:left w:val="nil"/>
              <w:bottom w:val="single" w:sz="8" w:space="0" w:color="C8CCD1"/>
              <w:right w:val="nil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Type C (</w:t>
            </w:r>
            <w:r w:rsidRPr="003B6061">
              <w:rPr>
                <w:rFonts w:ascii="Times New Roman" w:eastAsia="等线" w:hAnsi="Times New Roman" w:cs="Times New Roman"/>
                <w:i/>
                <w:iCs/>
                <w:color w:val="222222"/>
                <w:kern w:val="0"/>
                <w:sz w:val="20"/>
                <w:szCs w:val="20"/>
              </w:rPr>
              <w:t>enlarged</w:t>
            </w: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)</w:t>
            </w:r>
          </w:p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502920" cy="228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SB_Type-C_Receptacle_Pinout.svg.png.webp"/>
                          <pic:cNvPicPr/>
                        </pic:nvPicPr>
                        <pic:blipFill>
                          <a:blip r:embed="rId8" cstate="hq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63302" cy="25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061" w:rsidRPr="003B6061" w:rsidTr="001F0FCF">
        <w:trPr>
          <w:trHeight w:val="300"/>
        </w:trPr>
        <w:tc>
          <w:tcPr>
            <w:tcW w:w="1127" w:type="dxa"/>
            <w:vMerge w:val="restart"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Mini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A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N/A</w:t>
            </w:r>
          </w:p>
        </w:tc>
        <w:tc>
          <w:tcPr>
            <w:tcW w:w="3724" w:type="dxa"/>
            <w:gridSpan w:val="3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Mini A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523875" cy="3492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SB_Mini-A_receptacle.svg.png.web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44" cy="349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gridSpan w:val="4"/>
            <w:vMerge w:val="restart"/>
            <w:tcBorders>
              <w:top w:val="single" w:sz="8" w:space="0" w:color="C8CCD1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C2C2C"/>
                <w:kern w:val="0"/>
                <w:sz w:val="20"/>
                <w:szCs w:val="20"/>
              </w:rPr>
              <w:t>Deprecated</w:t>
            </w:r>
          </w:p>
        </w:tc>
      </w:tr>
      <w:tr w:rsidR="003B6061" w:rsidRPr="003B6061" w:rsidTr="001F0FCF">
        <w:trPr>
          <w:trHeight w:val="300"/>
        </w:trPr>
        <w:tc>
          <w:tcPr>
            <w:tcW w:w="1127" w:type="dxa"/>
            <w:vMerge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B</w:t>
            </w:r>
          </w:p>
        </w:tc>
        <w:tc>
          <w:tcPr>
            <w:tcW w:w="1123" w:type="dxa"/>
            <w:vMerge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</w:p>
        </w:tc>
        <w:tc>
          <w:tcPr>
            <w:tcW w:w="3724" w:type="dxa"/>
            <w:gridSpan w:val="3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Mini B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638175" cy="4762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SB_Mini-B_receptacle.svg.png.web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568" cy="48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gridSpan w:val="4"/>
            <w:vMerge/>
            <w:tcBorders>
              <w:top w:val="single" w:sz="8" w:space="0" w:color="C8CCD1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C2C2C"/>
                <w:kern w:val="0"/>
                <w:sz w:val="20"/>
                <w:szCs w:val="20"/>
              </w:rPr>
            </w:pPr>
          </w:p>
        </w:tc>
      </w:tr>
      <w:tr w:rsidR="003B6061" w:rsidRPr="003B6061" w:rsidTr="001F0FCF">
        <w:trPr>
          <w:trHeight w:val="300"/>
        </w:trPr>
        <w:tc>
          <w:tcPr>
            <w:tcW w:w="1127" w:type="dxa"/>
            <w:vMerge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AB</w:t>
            </w:r>
          </w:p>
        </w:tc>
        <w:tc>
          <w:tcPr>
            <w:tcW w:w="3131" w:type="dxa"/>
            <w:gridSpan w:val="3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N/A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Mini AB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581025" cy="3873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SB_Mini-AB_receptacle.svg.png.web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gridSpan w:val="4"/>
            <w:vMerge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C2C2C"/>
                <w:kern w:val="0"/>
                <w:sz w:val="20"/>
                <w:szCs w:val="20"/>
              </w:rPr>
            </w:pPr>
          </w:p>
        </w:tc>
      </w:tr>
      <w:tr w:rsidR="003B6061" w:rsidRPr="003B6061" w:rsidTr="001F0FCF">
        <w:trPr>
          <w:trHeight w:val="300"/>
        </w:trPr>
        <w:tc>
          <w:tcPr>
            <w:tcW w:w="1127" w:type="dxa"/>
            <w:vMerge w:val="restart"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Micro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A</w:t>
            </w:r>
          </w:p>
        </w:tc>
        <w:tc>
          <w:tcPr>
            <w:tcW w:w="10844" w:type="dxa"/>
            <w:gridSpan w:val="8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N/A</w:t>
            </w:r>
          </w:p>
        </w:tc>
      </w:tr>
      <w:tr w:rsidR="001F0FCF" w:rsidRPr="003B6061" w:rsidTr="001F0FCF">
        <w:trPr>
          <w:trHeight w:val="300"/>
        </w:trPr>
        <w:tc>
          <w:tcPr>
            <w:tcW w:w="1127" w:type="dxa"/>
            <w:vMerge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B</w:t>
            </w:r>
          </w:p>
        </w:tc>
        <w:tc>
          <w:tcPr>
            <w:tcW w:w="3131" w:type="dxa"/>
            <w:gridSpan w:val="3"/>
            <w:vMerge w:val="restart"/>
            <w:tcBorders>
              <w:top w:val="single" w:sz="8" w:space="0" w:color="C8CCD1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N/A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Micro B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628650" cy="35204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USB_Micro-B_receptacle.svg.png.web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734" cy="35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2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Micro B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933450" cy="398910"/>
                  <wp:effectExtent l="0" t="0" r="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B_3.0_Micro-B_receptacle.svg.png.web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884" cy="41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dxa"/>
            <w:gridSpan w:val="2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Deprecated</w:t>
            </w:r>
          </w:p>
        </w:tc>
      </w:tr>
      <w:tr w:rsidR="003B6061" w:rsidRPr="003B6061" w:rsidTr="001F0FCF">
        <w:trPr>
          <w:trHeight w:val="300"/>
        </w:trPr>
        <w:tc>
          <w:tcPr>
            <w:tcW w:w="1127" w:type="dxa"/>
            <w:vMerge/>
            <w:tcBorders>
              <w:top w:val="nil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AB</w:t>
            </w:r>
          </w:p>
        </w:tc>
        <w:tc>
          <w:tcPr>
            <w:tcW w:w="3131" w:type="dxa"/>
            <w:gridSpan w:val="3"/>
            <w:vMerge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auto" w:fill="auto"/>
            <w:vAlign w:val="center"/>
            <w:hideMark/>
          </w:tcPr>
          <w:p w:rsid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  <w:t>Micro AB</w:t>
            </w:r>
          </w:p>
          <w:p w:rsidR="001F0FCF" w:rsidRPr="003B6061" w:rsidRDefault="001F0FCF" w:rsidP="003B6061">
            <w:pPr>
              <w:widowControl/>
              <w:jc w:val="center"/>
              <w:rPr>
                <w:rFonts w:ascii="Arial" w:eastAsia="等线" w:hAnsi="Arial" w:cs="Arial"/>
                <w:color w:val="222222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/>
                <w:noProof/>
                <w:color w:val="222222"/>
                <w:kern w:val="0"/>
                <w:sz w:val="20"/>
                <w:szCs w:val="20"/>
              </w:rPr>
              <w:drawing>
                <wp:inline distT="0" distB="0" distL="0" distR="0">
                  <wp:extent cx="581025" cy="38735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SB_Micro-AB_receptacle.svg.png.web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10" cy="38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7" w:type="dxa"/>
            <w:gridSpan w:val="4"/>
            <w:tcBorders>
              <w:top w:val="single" w:sz="8" w:space="0" w:color="C8CCD1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CECEC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color w:val="2C2C2C"/>
                <w:kern w:val="0"/>
                <w:sz w:val="20"/>
                <w:szCs w:val="20"/>
              </w:rPr>
              <w:t>Deprecated</w:t>
            </w:r>
          </w:p>
        </w:tc>
      </w:tr>
      <w:tr w:rsidR="001F0FCF" w:rsidRPr="003B6061" w:rsidTr="001F0FCF">
        <w:trPr>
          <w:trHeight w:val="510"/>
        </w:trPr>
        <w:tc>
          <w:tcPr>
            <w:tcW w:w="1632" w:type="dxa"/>
            <w:gridSpan w:val="2"/>
            <w:vMerge w:val="restart"/>
            <w:tcBorders>
              <w:top w:val="single" w:sz="8" w:space="0" w:color="C8CCD1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Connectors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1.0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1.1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2.0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2.0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3.0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3.1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 3.2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USB4</w:t>
            </w:r>
          </w:p>
        </w:tc>
      </w:tr>
      <w:tr w:rsidR="001F0FCF" w:rsidRPr="003B6061" w:rsidTr="001F0FCF">
        <w:trPr>
          <w:trHeight w:val="300"/>
        </w:trPr>
        <w:tc>
          <w:tcPr>
            <w:tcW w:w="1632" w:type="dxa"/>
            <w:gridSpan w:val="2"/>
            <w:vMerge/>
            <w:tcBorders>
              <w:top w:val="single" w:sz="8" w:space="0" w:color="C8CCD1"/>
              <w:left w:val="single" w:sz="8" w:space="0" w:color="C8CCD1"/>
              <w:bottom w:val="single" w:sz="8" w:space="0" w:color="C8CCD1"/>
              <w:right w:val="single" w:sz="8" w:space="0" w:color="C8CCD1"/>
            </w:tcBorders>
            <w:vAlign w:val="center"/>
            <w:hideMark/>
          </w:tcPr>
          <w:p w:rsidR="003B6061" w:rsidRPr="003B6061" w:rsidRDefault="003B6061" w:rsidP="003B6061">
            <w:pPr>
              <w:widowControl/>
              <w:jc w:val="left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1996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1998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2001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Revised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2011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2014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2017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C8CCD1"/>
              <w:right w:val="single" w:sz="8" w:space="0" w:color="C8CCD1"/>
            </w:tcBorders>
            <w:shd w:val="clear" w:color="000000" w:fill="EAECF0"/>
            <w:vAlign w:val="center"/>
            <w:hideMark/>
          </w:tcPr>
          <w:p w:rsidR="003B6061" w:rsidRPr="003B6061" w:rsidRDefault="003B6061" w:rsidP="003B6061">
            <w:pPr>
              <w:widowControl/>
              <w:jc w:val="center"/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</w:pPr>
            <w:r w:rsidRPr="003B6061">
              <w:rPr>
                <w:rFonts w:ascii="Arial" w:eastAsia="等线" w:hAnsi="Arial" w:cs="Arial"/>
                <w:b/>
                <w:bCs/>
                <w:color w:val="222222"/>
                <w:kern w:val="0"/>
                <w:sz w:val="20"/>
                <w:szCs w:val="20"/>
              </w:rPr>
              <w:t>2019</w:t>
            </w:r>
          </w:p>
        </w:tc>
      </w:tr>
    </w:tbl>
    <w:p w:rsidR="00FD4410" w:rsidRDefault="00FD4410"/>
    <w:sectPr w:rsidR="00FD4410" w:rsidSect="003B6061">
      <w:pgSz w:w="16838" w:h="11906" w:orient="landscape"/>
      <w:pgMar w:top="851" w:right="820" w:bottom="709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61"/>
    <w:rsid w:val="00043CC6"/>
    <w:rsid w:val="001F0FCF"/>
    <w:rsid w:val="003B6061"/>
    <w:rsid w:val="003D1C49"/>
    <w:rsid w:val="00FD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9A2B"/>
  <w15:chartTrackingRefBased/>
  <w15:docId w15:val="{02F42BBD-0EC7-4136-8C57-D278A860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ebp"/><Relationship Id="rId13" Type="http://schemas.openxmlformats.org/officeDocument/2006/relationships/image" Target="media/image10.webp"/><Relationship Id="rId3" Type="http://schemas.openxmlformats.org/officeDocument/2006/relationships/webSettings" Target="webSettings.xml"/><Relationship Id="rId7" Type="http://schemas.openxmlformats.org/officeDocument/2006/relationships/image" Target="media/image4.webp"/><Relationship Id="rId12" Type="http://schemas.openxmlformats.org/officeDocument/2006/relationships/image" Target="media/image9.web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ebp"/><Relationship Id="rId11" Type="http://schemas.openxmlformats.org/officeDocument/2006/relationships/image" Target="media/image8.webp"/><Relationship Id="rId5" Type="http://schemas.openxmlformats.org/officeDocument/2006/relationships/image" Target="media/image2.webp"/><Relationship Id="rId15" Type="http://schemas.openxmlformats.org/officeDocument/2006/relationships/fontTable" Target="fontTable.xml"/><Relationship Id="rId10" Type="http://schemas.openxmlformats.org/officeDocument/2006/relationships/image" Target="media/image7.webp"/><Relationship Id="rId4" Type="http://schemas.openxmlformats.org/officeDocument/2006/relationships/image" Target="media/image1.webp"/><Relationship Id="rId9" Type="http://schemas.openxmlformats.org/officeDocument/2006/relationships/image" Target="media/image6.webp"/><Relationship Id="rId14" Type="http://schemas.openxmlformats.org/officeDocument/2006/relationships/image" Target="media/image11.web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Gorden</dc:creator>
  <cp:keywords/>
  <dc:description/>
  <cp:lastModifiedBy>Gorden</cp:lastModifiedBy>
  <cp:revision>2</cp:revision>
  <dcterms:created xsi:type="dcterms:W3CDTF">2022-03-11T01:44:00Z</dcterms:created>
  <dcterms:modified xsi:type="dcterms:W3CDTF">2022-03-11T01:44:00Z</dcterms:modified>
</cp:coreProperties>
</file>