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Sheet Data</w:t>
      </w:r>
    </w:p>
    <w:p>
      <w:pPr>
        <w:pStyle w:val="Heading1"/>
      </w:pPr>
      <w:r>
        <w:t>个人基本情况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Henvita</w:t>
            </w:r>
          </w:p>
        </w:tc>
      </w:tr>
      <w:tr>
        <w:tc>
          <w:tcPr>
            <w:tcW w:type="dxa" w:w="4320"/>
          </w:tcPr>
          <w:p>
            <w:r>
              <w:t>性别</w:t>
            </w:r>
          </w:p>
        </w:tc>
        <w:tc>
          <w:tcPr>
            <w:tcW w:type="dxa" w:w="4320"/>
          </w:tcPr>
          <w:p>
            <w:r>
              <w:t>男</w:t>
            </w:r>
          </w:p>
        </w:tc>
      </w:tr>
      <w:tr>
        <w:tc>
          <w:tcPr>
            <w:tcW w:type="dxa" w:w="4320"/>
          </w:tcPr>
          <w:p>
            <w:r>
              <w:t>年龄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出生日期</w:t>
            </w:r>
          </w:p>
        </w:tc>
        <w:tc>
          <w:tcPr>
            <w:tcW w:type="dxa" w:w="4320"/>
          </w:tcPr>
          <w:p>
            <w:r>
              <w:t>1996年7月8日</w:t>
            </w:r>
          </w:p>
        </w:tc>
      </w:tr>
      <w:tr>
        <w:tc>
          <w:tcPr>
            <w:tcW w:type="dxa" w:w="4320"/>
          </w:tcPr>
          <w:p>
            <w:r>
              <w:t>国际</w:t>
            </w:r>
          </w:p>
        </w:tc>
        <w:tc>
          <w:tcPr>
            <w:tcW w:type="dxa" w:w="4320"/>
          </w:tcPr>
          <w:p>
            <w:r>
              <w:t>马来西亚</w:t>
            </w:r>
          </w:p>
        </w:tc>
      </w:tr>
      <w:tr>
        <w:tc>
          <w:tcPr>
            <w:tcW w:type="dxa" w:w="4320"/>
          </w:tcPr>
          <w:p>
            <w:r>
              <w:t>语言</w:t>
            </w:r>
          </w:p>
        </w:tc>
        <w:tc>
          <w:tcPr>
            <w:tcW w:type="dxa" w:w="4320"/>
          </w:tcPr>
          <w:p>
            <w:r>
              <w:t>中文，英文</w:t>
            </w:r>
          </w:p>
        </w:tc>
      </w:tr>
      <w:tr>
        <w:tc>
          <w:tcPr>
            <w:tcW w:type="dxa" w:w="4320"/>
          </w:tcPr>
          <w:p>
            <w:r>
              <w:t>学历</w:t>
            </w:r>
          </w:p>
        </w:tc>
        <w:tc>
          <w:tcPr>
            <w:tcW w:type="dxa" w:w="4320"/>
          </w:tcPr>
          <w:p>
            <w:r>
              <w:t>高中</w:t>
            </w:r>
          </w:p>
        </w:tc>
      </w:tr>
      <w:tr>
        <w:tc>
          <w:tcPr>
            <w:tcW w:type="dxa" w:w="4320"/>
          </w:tcPr>
          <w:p>
            <w:r>
              <w:t>学校</w:t>
            </w:r>
          </w:p>
        </w:tc>
        <w:tc>
          <w:tcPr>
            <w:tcW w:type="dxa" w:w="4320"/>
          </w:tcPr>
          <w:p>
            <w:r>
              <w:t>育才独中</w:t>
            </w:r>
          </w:p>
        </w:tc>
      </w:tr>
      <w:tr>
        <w:tc>
          <w:tcPr>
            <w:tcW w:type="dxa" w:w="4320"/>
          </w:tcPr>
          <w:p>
            <w:r>
              <w:t>纸飞机</w:t>
            </w:r>
          </w:p>
        </w:tc>
        <w:tc>
          <w:tcPr>
            <w:tcW w:type="dxa" w:w="4320"/>
          </w:tcPr>
          <w:p>
            <w:r>
              <w:t>@pohhokjun</w:t>
            </w:r>
          </w:p>
        </w:tc>
      </w:tr>
      <w:tr>
        <w:tc>
          <w:tcPr>
            <w:tcW w:type="dxa" w:w="4320"/>
          </w:tcPr>
          <w:p>
            <w:r>
              <w:t>电子邮件</w:t>
            </w:r>
          </w:p>
        </w:tc>
        <w:tc>
          <w:tcPr>
            <w:tcW w:type="dxa" w:w="4320"/>
          </w:tcPr>
          <w:p>
            <w:r>
              <w:t>pohhokjun@gmail.com</w:t>
            </w:r>
          </w:p>
        </w:tc>
      </w:tr>
      <w:tr>
        <w:tc>
          <w:tcPr>
            <w:tcW w:type="dxa" w:w="4320"/>
          </w:tcPr>
          <w:p>
            <w:r>
              <w:t>电话</w:t>
            </w:r>
          </w:p>
        </w:tc>
        <w:tc>
          <w:tcPr>
            <w:tcW w:type="dxa" w:w="4320"/>
          </w:tcPr>
          <w:p>
            <w:r>
              <w:t>+60 1121832880</w:t>
            </w:r>
          </w:p>
        </w:tc>
      </w:tr>
      <w:tr>
        <w:tc>
          <w:tcPr>
            <w:tcW w:type="dxa" w:w="4320"/>
          </w:tcPr>
          <w:p>
            <w:r>
              <w:t>身高</w:t>
            </w:r>
          </w:p>
        </w:tc>
        <w:tc>
          <w:tcPr>
            <w:tcW w:type="dxa" w:w="4320"/>
          </w:tcPr>
          <w:p>
            <w:r>
              <w:t>176cm</w:t>
            </w:r>
          </w:p>
        </w:tc>
      </w:tr>
      <w:tr>
        <w:tc>
          <w:tcPr>
            <w:tcW w:type="dxa" w:w="4320"/>
          </w:tcPr>
          <w:p>
            <w:r>
              <w:t>体重</w:t>
            </w:r>
          </w:p>
        </w:tc>
        <w:tc>
          <w:tcPr>
            <w:tcW w:type="dxa" w:w="4320"/>
          </w:tcPr>
          <w:p>
            <w:r>
              <w:t>60KG</w:t>
            </w:r>
          </w:p>
        </w:tc>
      </w:tr>
      <w:tr>
        <w:tc>
          <w:tcPr>
            <w:tcW w:type="dxa" w:w="4320"/>
          </w:tcPr>
          <w:p>
            <w:r>
              <w:t>优点</w:t>
            </w:r>
          </w:p>
        </w:tc>
        <w:tc>
          <w:tcPr>
            <w:tcW w:type="dxa" w:w="4320"/>
          </w:tcPr>
          <w:p>
            <w:r>
              <w:t>学习能力强，逻辑思维能力强，数学类是强项，擅长研究</w:t>
            </w:r>
          </w:p>
        </w:tc>
      </w:tr>
      <w:tr>
        <w:tc>
          <w:tcPr>
            <w:tcW w:type="dxa" w:w="4320"/>
          </w:tcPr>
          <w:p>
            <w:r>
              <w:t>缺点</w:t>
            </w:r>
          </w:p>
        </w:tc>
        <w:tc>
          <w:tcPr>
            <w:tcW w:type="dxa" w:w="4320"/>
          </w:tcPr>
          <w:p>
            <w:r>
              <w:t>性格腼腆，对于营销，推广系的方面比较弱势</w:t>
            </w:r>
          </w:p>
        </w:tc>
      </w:tr>
    </w:tbl>
    <w:p>
      <w:pPr>
        <w:pStyle w:val="Heading1"/>
      </w:pPr>
      <w:r>
        <w:t>工作经历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开始时间</w:t>
            </w:r>
          </w:p>
        </w:tc>
        <w:tc>
          <w:tcPr>
            <w:tcW w:type="dxa" w:w="1080"/>
          </w:tcPr>
          <w:p>
            <w:r>
              <w:t>结束时间</w:t>
            </w:r>
          </w:p>
        </w:tc>
        <w:tc>
          <w:tcPr>
            <w:tcW w:type="dxa" w:w="1080"/>
          </w:tcPr>
          <w:p>
            <w:r>
              <w:t>时长</w:t>
            </w:r>
          </w:p>
        </w:tc>
        <w:tc>
          <w:tcPr>
            <w:tcW w:type="dxa" w:w="1080"/>
          </w:tcPr>
          <w:p>
            <w:r>
              <w:t>地点</w:t>
            </w:r>
          </w:p>
        </w:tc>
        <w:tc>
          <w:tcPr>
            <w:tcW w:type="dxa" w:w="1080"/>
          </w:tcPr>
          <w:p>
            <w:r>
              <w:t>公司</w:t>
            </w:r>
          </w:p>
        </w:tc>
        <w:tc>
          <w:tcPr>
            <w:tcW w:type="dxa" w:w="1080"/>
          </w:tcPr>
          <w:p>
            <w:r>
              <w:t>官网</w:t>
            </w:r>
          </w:p>
        </w:tc>
        <w:tc>
          <w:tcPr>
            <w:tcW w:type="dxa" w:w="1080"/>
          </w:tcPr>
          <w:p>
            <w:r>
              <w:t>职务</w:t>
            </w:r>
          </w:p>
        </w:tc>
        <w:tc>
          <w:tcPr>
            <w:tcW w:type="dxa" w:w="1080"/>
          </w:tcPr>
          <w:p>
            <w:r>
              <w:t>主要工作内容</w:t>
            </w:r>
          </w:p>
        </w:tc>
      </w:tr>
      <w:tr>
        <w:tc>
          <w:tcPr>
            <w:tcW w:type="dxa" w:w="1080"/>
          </w:tcPr>
          <w:p>
            <w:r>
              <w:t>2015-05</w:t>
            </w:r>
          </w:p>
        </w:tc>
        <w:tc>
          <w:tcPr>
            <w:tcW w:type="dxa" w:w="1080"/>
          </w:tcPr>
          <w:p>
            <w:r>
              <w:t>2019-01</w:t>
            </w:r>
          </w:p>
        </w:tc>
        <w:tc>
          <w:tcPr>
            <w:tcW w:type="dxa" w:w="1080"/>
          </w:tcPr>
          <w:p>
            <w:r>
              <w:t>3年8月</w:t>
            </w:r>
          </w:p>
        </w:tc>
        <w:tc>
          <w:tcPr>
            <w:tcW w:type="dxa" w:w="1080"/>
          </w:tcPr>
          <w:p>
            <w:r>
              <w:t>马来西亚</w:t>
            </w:r>
          </w:p>
        </w:tc>
        <w:tc>
          <w:tcPr>
            <w:tcW w:type="dxa" w:w="1080"/>
          </w:tcPr>
          <w:p>
            <w:r>
              <w:t>云顶集团</w:t>
            </w:r>
          </w:p>
        </w:tc>
        <w:tc>
          <w:tcPr>
            <w:tcW w:type="dxa" w:w="1080"/>
          </w:tcPr>
          <w:p>
            <w:r>
              <w:t>https://www.rwgenting.com</w:t>
            </w:r>
          </w:p>
        </w:tc>
        <w:tc>
          <w:tcPr>
            <w:tcW w:type="dxa" w:w="1080"/>
          </w:tcPr>
          <w:p>
            <w:r>
              <w:t>荷官</w:t>
            </w:r>
          </w:p>
        </w:tc>
        <w:tc>
          <w:tcPr>
            <w:tcW w:type="dxa" w:w="1080"/>
          </w:tcPr>
          <w:p>
            <w:r>
              <w:t>操作桌面游戏，百家乐，德州等</w:t>
            </w:r>
          </w:p>
        </w:tc>
      </w:tr>
      <w:tr>
        <w:tc>
          <w:tcPr>
            <w:tcW w:type="dxa" w:w="1080"/>
          </w:tcPr>
          <w:p>
            <w:r>
              <w:t>2019-02</w:t>
            </w:r>
          </w:p>
        </w:tc>
        <w:tc>
          <w:tcPr>
            <w:tcW w:type="dxa" w:w="1080"/>
          </w:tcPr>
          <w:p>
            <w:r>
              <w:t>2020-10</w:t>
            </w:r>
          </w:p>
        </w:tc>
        <w:tc>
          <w:tcPr>
            <w:tcW w:type="dxa" w:w="1080"/>
          </w:tcPr>
          <w:p>
            <w:r>
              <w:t>1年8月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泛亚集团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客服/财务</w:t>
            </w:r>
          </w:p>
        </w:tc>
        <w:tc>
          <w:tcPr>
            <w:tcW w:type="dxa" w:w="1080"/>
          </w:tcPr>
          <w:p>
            <w:r>
              <w:t>了解公司结构以便更好的为客户处理问题</w:t>
              <w:br/>
              <w:t>协助充值与提款，以及核实第三方支付通道账目</w:t>
            </w:r>
          </w:p>
        </w:tc>
      </w:tr>
      <w:tr>
        <w:tc>
          <w:tcPr>
            <w:tcW w:type="dxa" w:w="1080"/>
          </w:tcPr>
          <w:p>
            <w:r>
              <w:t>2020-11</w:t>
            </w:r>
          </w:p>
        </w:tc>
        <w:tc>
          <w:tcPr>
            <w:tcW w:type="dxa" w:w="1080"/>
          </w:tcPr>
          <w:p>
            <w:r>
              <w:t>2021-12</w:t>
            </w:r>
          </w:p>
        </w:tc>
        <w:tc>
          <w:tcPr>
            <w:tcW w:type="dxa" w:w="1080"/>
          </w:tcPr>
          <w:p>
            <w:r>
              <w:t>1年1月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DB</w:t>
            </w:r>
          </w:p>
        </w:tc>
        <w:tc>
          <w:tcPr>
            <w:tcW w:type="dxa" w:w="1080"/>
          </w:tcPr>
          <w:p>
            <w:r>
              <w:t>https://dbgaming.com</w:t>
            </w:r>
          </w:p>
        </w:tc>
        <w:tc>
          <w:tcPr>
            <w:tcW w:type="dxa" w:w="1080"/>
          </w:tcPr>
          <w:p>
            <w:r>
              <w:t>操盘手</w:t>
            </w:r>
          </w:p>
        </w:tc>
        <w:tc>
          <w:tcPr>
            <w:tcW w:type="dxa" w:w="1080"/>
          </w:tcPr>
          <w:p>
            <w:r>
              <w:t>根据形势操作盘口赔率，封盘等操作，已达到货量的平衡</w:t>
            </w:r>
          </w:p>
        </w:tc>
      </w:tr>
      <w:tr>
        <w:tc>
          <w:tcPr>
            <w:tcW w:type="dxa" w:w="1080"/>
          </w:tcPr>
          <w:p>
            <w:r>
              <w:t>2021-12</w:t>
            </w:r>
          </w:p>
        </w:tc>
        <w:tc>
          <w:tcPr>
            <w:tcW w:type="dxa" w:w="1080"/>
          </w:tcPr>
          <w:p>
            <w:r>
              <w:t>2023-12</w:t>
            </w:r>
          </w:p>
        </w:tc>
        <w:tc>
          <w:tcPr>
            <w:tcW w:type="dxa" w:w="1080"/>
          </w:tcPr>
          <w:p>
            <w:r>
              <w:t>2年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DB</w:t>
            </w:r>
          </w:p>
        </w:tc>
        <w:tc>
          <w:tcPr>
            <w:tcW w:type="dxa" w:w="1080"/>
          </w:tcPr>
          <w:p>
            <w:r>
              <w:t>https://dbgaming.com</w:t>
            </w:r>
          </w:p>
        </w:tc>
        <w:tc>
          <w:tcPr>
            <w:tcW w:type="dxa" w:w="1080"/>
          </w:tcPr>
          <w:p>
            <w:r>
              <w:t>风控/数据分析</w:t>
            </w:r>
          </w:p>
        </w:tc>
        <w:tc>
          <w:tcPr>
            <w:tcW w:type="dxa" w:w="1080"/>
          </w:tcPr>
          <w:p>
            <w:r>
              <w:t>以MySQL方式链接数据库分析</w:t>
              <w:br/>
              <w:t>评估玩法逻辑，盘口，赔率的潜在风险</w:t>
              <w:br/>
              <w:t>避免潜在的协议赛</w:t>
            </w:r>
          </w:p>
        </w:tc>
      </w:tr>
      <w:tr>
        <w:tc>
          <w:tcPr>
            <w:tcW w:type="dxa" w:w="1080"/>
          </w:tcPr>
          <w:p>
            <w:r>
              <w:t>2024-09</w:t>
            </w:r>
          </w:p>
        </w:tc>
        <w:tc>
          <w:tcPr>
            <w:tcW w:type="dxa" w:w="1080"/>
          </w:tcPr>
          <w:p>
            <w:r>
              <w:t>2024-11</w:t>
            </w:r>
          </w:p>
        </w:tc>
        <w:tc>
          <w:tcPr>
            <w:tcW w:type="dxa" w:w="1080"/>
          </w:tcPr>
          <w:p>
            <w:r>
              <w:t>2月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KY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用户维护</w:t>
            </w:r>
          </w:p>
        </w:tc>
        <w:tc>
          <w:tcPr>
            <w:tcW w:type="dxa" w:w="1080"/>
          </w:tcPr>
          <w:p>
            <w:r>
              <w:t>维护客户长期保持活跃</w:t>
              <w:br/>
              <w:t>与客户打好关系，赠送福利等</w:t>
            </w:r>
          </w:p>
        </w:tc>
      </w:tr>
      <w:tr>
        <w:tc>
          <w:tcPr>
            <w:tcW w:type="dxa" w:w="1080"/>
          </w:tcPr>
          <w:p>
            <w:r>
              <w:t>2024-11</w:t>
            </w:r>
          </w:p>
        </w:tc>
        <w:tc>
          <w:tcPr>
            <w:tcW w:type="dxa" w:w="1080"/>
          </w:tcPr>
          <w:p>
            <w:r>
              <w:t>2025-03</w:t>
            </w:r>
          </w:p>
        </w:tc>
        <w:tc>
          <w:tcPr>
            <w:tcW w:type="dxa" w:w="1080"/>
          </w:tcPr>
          <w:p>
            <w:r>
              <w:t>4月</w:t>
            </w:r>
          </w:p>
        </w:tc>
        <w:tc>
          <w:tcPr>
            <w:tcW w:type="dxa" w:w="1080"/>
          </w:tcPr>
          <w:p>
            <w:r>
              <w:t>菲律宾/泰国</w:t>
            </w:r>
          </w:p>
        </w:tc>
        <w:tc>
          <w:tcPr>
            <w:tcW w:type="dxa" w:w="1080"/>
          </w:tcPr>
          <w:p>
            <w:r>
              <w:t>KY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数据专员</w:t>
            </w:r>
          </w:p>
        </w:tc>
        <w:tc>
          <w:tcPr>
            <w:tcW w:type="dxa" w:w="1080"/>
          </w:tcPr>
          <w:p>
            <w:r>
              <w:t>收集数据，验证数据，数据清洗，报告与可视化</w:t>
            </w:r>
          </w:p>
        </w:tc>
      </w:tr>
      <w:tr>
        <w:tc>
          <w:tcPr>
            <w:tcW w:type="dxa" w:w="1080"/>
          </w:tcPr>
          <w:p>
            <w:r>
              <w:t>2024-11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柬埔寨</w:t>
            </w:r>
          </w:p>
        </w:tc>
        <w:tc>
          <w:tcPr>
            <w:tcW w:type="dxa" w:w="1080"/>
          </w:tcPr>
          <w:p>
            <w:r>
              <w:t>GD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数据分析</w:t>
            </w:r>
          </w:p>
        </w:tc>
        <w:tc>
          <w:tcPr>
            <w:tcW w:type="dxa" w:w="1080"/>
          </w:tcPr>
          <w:p>
            <w:r/>
          </w:p>
        </w:tc>
      </w:tr>
    </w:tbl>
    <w:p>
      <w:pPr>
        <w:pStyle w:val="Heading1"/>
      </w:pPr>
      <w:r>
        <w:t>技能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接触时间起</w:t>
            </w:r>
          </w:p>
        </w:tc>
        <w:tc>
          <w:tcPr>
            <w:tcW w:type="dxa" w:w="2880"/>
          </w:tcPr>
          <w:p>
            <w:r>
              <w:t>技能</w:t>
            </w:r>
          </w:p>
        </w:tc>
        <w:tc>
          <w:tcPr>
            <w:tcW w:type="dxa" w:w="2880"/>
          </w:tcPr>
          <w:p>
            <w:r>
              <w:t>经验</w:t>
            </w:r>
          </w:p>
        </w:tc>
      </w:tr>
      <w:tr>
        <w:tc>
          <w:tcPr>
            <w:tcW w:type="dxa" w:w="2880"/>
          </w:tcPr>
          <w:p>
            <w:r>
              <w:t>2019-02</w:t>
            </w:r>
          </w:p>
        </w:tc>
        <w:tc>
          <w:tcPr>
            <w:tcW w:type="dxa" w:w="2880"/>
          </w:tcPr>
          <w:p>
            <w:r>
              <w:t>Microsoft Excel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2022-01</w:t>
            </w:r>
          </w:p>
        </w:tc>
        <w:tc>
          <w:tcPr>
            <w:tcW w:type="dxa" w:w="2880"/>
          </w:tcPr>
          <w:p>
            <w:r>
              <w:t>Tableau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2022-06</w:t>
            </w:r>
          </w:p>
        </w:tc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2023-03</w:t>
            </w:r>
          </w:p>
        </w:tc>
        <w:tc>
          <w:tcPr>
            <w:tcW w:type="dxa" w:w="2880"/>
          </w:tcPr>
          <w:p>
            <w:r>
              <w:t>PowerPoint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2023-06</w:t>
            </w:r>
          </w:p>
        </w:tc>
        <w:tc>
          <w:tcPr>
            <w:tcW w:type="dxa" w:w="2880"/>
          </w:tcPr>
          <w:p>
            <w:r>
              <w:t>PowerBI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2024-11</w:t>
            </w:r>
          </w:p>
        </w:tc>
        <w:tc>
          <w:tcPr>
            <w:tcW w:type="dxa" w:w="2880"/>
          </w:tcPr>
          <w:p>
            <w:r>
              <w:t>Power Query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2025-03</w:t>
            </w:r>
          </w:p>
        </w:tc>
        <w:tc>
          <w:tcPr>
            <w:tcW w:type="dxa" w:w="2880"/>
          </w:tcPr>
          <w:p>
            <w:r>
              <w:t>Structured Query Language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工作步骤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定义问题</w:t>
            </w:r>
          </w:p>
        </w:tc>
        <w:tc>
          <w:tcPr>
            <w:tcW w:type="dxa" w:w="4320"/>
          </w:tcPr>
          <w:p>
            <w:r>
              <w:t>基于业务需求和目标，提出初步的假设问题</w:t>
            </w:r>
          </w:p>
        </w:tc>
      </w:tr>
      <w:tr>
        <w:tc>
          <w:tcPr>
            <w:tcW w:type="dxa" w:w="4320"/>
          </w:tcPr>
          <w:p>
            <w:r>
              <w:t>收集数据</w:t>
            </w:r>
          </w:p>
        </w:tc>
        <w:tc>
          <w:tcPr>
            <w:tcW w:type="dxa" w:w="4320"/>
          </w:tcPr>
          <w:p>
            <w:r>
              <w:t>确定数据的来源，例如公司数据库、SQL链接、API，excel等</w:t>
            </w:r>
          </w:p>
        </w:tc>
      </w:tr>
      <w:tr>
        <w:tc>
          <w:tcPr>
            <w:tcW w:type="dxa" w:w="4320"/>
          </w:tcPr>
          <w:p>
            <w:r>
              <w:t>数据清洗</w:t>
            </w:r>
          </w:p>
        </w:tc>
        <w:tc>
          <w:tcPr>
            <w:tcW w:type="dxa" w:w="4320"/>
          </w:tcPr>
          <w:p>
            <w:r>
              <w:t>处理缺失，重复数据，转换数据格式等</w:t>
            </w:r>
          </w:p>
        </w:tc>
      </w:tr>
      <w:tr>
        <w:tc>
          <w:tcPr>
            <w:tcW w:type="dxa" w:w="4320"/>
          </w:tcPr>
          <w:p>
            <w:r>
              <w:t>数据建模</w:t>
            </w:r>
          </w:p>
        </w:tc>
        <w:tc>
          <w:tcPr>
            <w:tcW w:type="dxa" w:w="4320"/>
          </w:tcPr>
          <w:p>
            <w:r>
              <w:t>按照定义的问题，可利用公式化，计算或筛选找出问题点</w:t>
            </w:r>
          </w:p>
        </w:tc>
      </w:tr>
      <w:tr>
        <w:tc>
          <w:tcPr>
            <w:tcW w:type="dxa" w:w="4320"/>
          </w:tcPr>
          <w:p>
            <w:r>
              <w:t>分析数据</w:t>
            </w:r>
          </w:p>
        </w:tc>
        <w:tc>
          <w:tcPr>
            <w:tcW w:type="dxa" w:w="4320"/>
          </w:tcPr>
          <w:p>
            <w:r>
              <w:t>验证假设问题， 从数据中识别出潜在的模式、趋势和关系</w:t>
            </w:r>
          </w:p>
        </w:tc>
      </w:tr>
      <w:tr>
        <w:tc>
          <w:tcPr>
            <w:tcW w:type="dxa" w:w="4320"/>
          </w:tcPr>
          <w:p>
            <w:r>
              <w:t>报告与可视化</w:t>
            </w:r>
          </w:p>
        </w:tc>
        <w:tc>
          <w:tcPr>
            <w:tcW w:type="dxa" w:w="4320"/>
          </w:tcPr>
          <w:p>
            <w:r>
              <w:t>编写详细的数据分析报告，使用图表、仪表板展示分析结果</w:t>
            </w:r>
          </w:p>
        </w:tc>
      </w:tr>
    </w:tbl>
    <w:p>
      <w:pPr>
        <w:pStyle w:val="Heading1"/>
      </w:pPr>
      <w:r>
        <w:t>求职目标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我对数学充满了浓厚的兴趣，对数据背后的模式的探索深感兴奋。最初，我开始接触Python是因为我意识到自己需要对数据进行统计分析，而电脑自动化统计给了我这样的可能性。这个经历让我深刻意识到科技的强大和无限可能性。我渴望有更多的机会接触和探索这个领域，希望能够在工作中不断学习和成长，发挥我的潜力，为企业带来新的洞见和价值。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