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44ECD" w14:textId="2AED3C01" w:rsidR="00622B4D" w:rsidRDefault="00622B4D" w:rsidP="00622B4D">
      <w:pPr>
        <w:rPr>
          <w:lang w:val="en-US"/>
        </w:rPr>
      </w:pPr>
      <w:r>
        <w:rPr>
          <w:lang w:val="en-US"/>
        </w:rPr>
        <w:t xml:space="preserve">Gemini output: </w:t>
      </w:r>
    </w:p>
    <w:p w14:paraId="770DBEB6" w14:textId="77777777" w:rsidR="00622B4D" w:rsidRDefault="00622B4D" w:rsidP="00622B4D">
      <w:pPr>
        <w:rPr>
          <w:lang w:val="en-US"/>
        </w:rPr>
      </w:pPr>
    </w:p>
    <w:p w14:paraId="7919294F" w14:textId="5DD5B381" w:rsidR="00622B4D" w:rsidRPr="00622B4D" w:rsidRDefault="00622B4D" w:rsidP="00622B4D">
      <w:pPr>
        <w:rPr>
          <w:lang w:val="en-US"/>
        </w:rPr>
      </w:pPr>
      <w:r w:rsidRPr="00622B4D">
        <w:rPr>
          <w:lang w:val="en-US"/>
        </w:rPr>
        <w:t>Here are 30 additional things you could include in your quantitative international relations scorecard, categorized for clarity:</w:t>
      </w:r>
    </w:p>
    <w:p w14:paraId="5552BD53" w14:textId="77777777" w:rsidR="00622B4D" w:rsidRPr="00622B4D" w:rsidRDefault="00622B4D" w:rsidP="00622B4D">
      <w:proofErr w:type="spellStart"/>
      <w:r w:rsidRPr="00622B4D">
        <w:rPr>
          <w:b/>
          <w:bCs/>
        </w:rPr>
        <w:t>Economic</w:t>
      </w:r>
      <w:proofErr w:type="spellEnd"/>
      <w:r w:rsidRPr="00622B4D">
        <w:rPr>
          <w:b/>
          <w:bCs/>
        </w:rPr>
        <w:t xml:space="preserve"> </w:t>
      </w:r>
      <w:proofErr w:type="spellStart"/>
      <w:r w:rsidRPr="00622B4D">
        <w:rPr>
          <w:b/>
          <w:bCs/>
        </w:rPr>
        <w:t>Indicators</w:t>
      </w:r>
      <w:proofErr w:type="spellEnd"/>
      <w:r w:rsidRPr="00622B4D">
        <w:rPr>
          <w:b/>
          <w:bCs/>
        </w:rPr>
        <w:t>:</w:t>
      </w:r>
    </w:p>
    <w:p w14:paraId="6235FC48" w14:textId="77777777" w:rsidR="00622B4D" w:rsidRPr="00622B4D" w:rsidRDefault="00622B4D" w:rsidP="00622B4D">
      <w:pPr>
        <w:numPr>
          <w:ilvl w:val="0"/>
          <w:numId w:val="9"/>
        </w:numPr>
        <w:rPr>
          <w:lang w:val="en-US"/>
        </w:rPr>
      </w:pPr>
      <w:r w:rsidRPr="00622B4D">
        <w:rPr>
          <w:b/>
          <w:bCs/>
          <w:lang w:val="en-US"/>
        </w:rPr>
        <w:t>Global Trade Volume:</w:t>
      </w:r>
      <w:r w:rsidRPr="00622B4D">
        <w:rPr>
          <w:lang w:val="en-US"/>
        </w:rPr>
        <w:t xml:space="preserve"> Tracks the flow of goods and services worldwide, indicating economic activity and interconnectedness.</w:t>
      </w:r>
    </w:p>
    <w:p w14:paraId="4C1C3BE9" w14:textId="77777777" w:rsidR="00622B4D" w:rsidRPr="00622B4D" w:rsidRDefault="00622B4D" w:rsidP="00622B4D">
      <w:pPr>
        <w:numPr>
          <w:ilvl w:val="0"/>
          <w:numId w:val="9"/>
        </w:numPr>
        <w:rPr>
          <w:lang w:val="en-US"/>
        </w:rPr>
      </w:pPr>
      <w:r w:rsidRPr="00622B4D">
        <w:rPr>
          <w:b/>
          <w:bCs/>
          <w:lang w:val="en-US"/>
        </w:rPr>
        <w:t>Foreign Direct Investment (FDI) Flows:</w:t>
      </w:r>
      <w:r w:rsidRPr="00622B4D">
        <w:rPr>
          <w:lang w:val="en-US"/>
        </w:rPr>
        <w:t xml:space="preserve"> Measures cross-border investments, revealing investor confidence and economic potential.</w:t>
      </w:r>
    </w:p>
    <w:p w14:paraId="723326BE" w14:textId="77777777" w:rsidR="00622B4D" w:rsidRPr="00622B4D" w:rsidRDefault="00622B4D" w:rsidP="00622B4D">
      <w:pPr>
        <w:numPr>
          <w:ilvl w:val="0"/>
          <w:numId w:val="9"/>
        </w:numPr>
        <w:rPr>
          <w:lang w:val="en-US"/>
        </w:rPr>
      </w:pPr>
      <w:r w:rsidRPr="00622B4D">
        <w:rPr>
          <w:b/>
          <w:bCs/>
          <w:lang w:val="en-US"/>
        </w:rPr>
        <w:t>Commodity Prices:</w:t>
      </w:r>
      <w:r w:rsidRPr="00622B4D">
        <w:rPr>
          <w:lang w:val="en-US"/>
        </w:rPr>
        <w:t xml:space="preserve"> Monitors fluctuations in key commodities like oil, metals, and agricultural products, impacting global trade and inflation.</w:t>
      </w:r>
    </w:p>
    <w:p w14:paraId="2F6243B5" w14:textId="77777777" w:rsidR="00622B4D" w:rsidRPr="00622B4D" w:rsidRDefault="00622B4D" w:rsidP="00622B4D">
      <w:pPr>
        <w:numPr>
          <w:ilvl w:val="0"/>
          <w:numId w:val="9"/>
        </w:numPr>
        <w:rPr>
          <w:lang w:val="en-US"/>
        </w:rPr>
      </w:pPr>
      <w:r w:rsidRPr="00622B4D">
        <w:rPr>
          <w:b/>
          <w:bCs/>
          <w:lang w:val="en-US"/>
        </w:rPr>
        <w:t>Currency Exchange Rates:</w:t>
      </w:r>
      <w:r w:rsidRPr="00622B4D">
        <w:rPr>
          <w:lang w:val="en-US"/>
        </w:rPr>
        <w:t xml:space="preserve"> Tracks the value of major currencies against each other, influencing trade competitiveness and investment decisions.</w:t>
      </w:r>
    </w:p>
    <w:p w14:paraId="67CC33D2" w14:textId="77777777" w:rsidR="00622B4D" w:rsidRPr="00622B4D" w:rsidRDefault="00622B4D" w:rsidP="00622B4D">
      <w:pPr>
        <w:numPr>
          <w:ilvl w:val="0"/>
          <w:numId w:val="9"/>
        </w:numPr>
        <w:rPr>
          <w:lang w:val="en-US"/>
        </w:rPr>
      </w:pPr>
      <w:r w:rsidRPr="00622B4D">
        <w:rPr>
          <w:b/>
          <w:bCs/>
          <w:lang w:val="en-US"/>
        </w:rPr>
        <w:t>Consumer Price Index (CPI):</w:t>
      </w:r>
      <w:r w:rsidRPr="00622B4D">
        <w:rPr>
          <w:lang w:val="en-US"/>
        </w:rPr>
        <w:t xml:space="preserve"> Measures inflation rates, affecting purchasing power and economic stability.</w:t>
      </w:r>
    </w:p>
    <w:p w14:paraId="1FECDA8E" w14:textId="77777777" w:rsidR="00622B4D" w:rsidRPr="00622B4D" w:rsidRDefault="00622B4D" w:rsidP="00622B4D">
      <w:pPr>
        <w:numPr>
          <w:ilvl w:val="0"/>
          <w:numId w:val="9"/>
        </w:numPr>
        <w:rPr>
          <w:lang w:val="en-US"/>
        </w:rPr>
      </w:pPr>
      <w:r w:rsidRPr="00622B4D">
        <w:rPr>
          <w:b/>
          <w:bCs/>
          <w:lang w:val="en-US"/>
        </w:rPr>
        <w:t>Unemployment Rates:</w:t>
      </w:r>
      <w:r w:rsidRPr="00622B4D">
        <w:rPr>
          <w:lang w:val="en-US"/>
        </w:rPr>
        <w:t xml:space="preserve"> Indicates labor market conditions and economic health across countries.</w:t>
      </w:r>
    </w:p>
    <w:p w14:paraId="5C893634" w14:textId="77777777" w:rsidR="00622B4D" w:rsidRPr="00622B4D" w:rsidRDefault="00622B4D" w:rsidP="00622B4D">
      <w:pPr>
        <w:numPr>
          <w:ilvl w:val="0"/>
          <w:numId w:val="9"/>
        </w:numPr>
        <w:rPr>
          <w:lang w:val="en-US"/>
        </w:rPr>
      </w:pPr>
      <w:r w:rsidRPr="00622B4D">
        <w:rPr>
          <w:b/>
          <w:bCs/>
          <w:lang w:val="en-US"/>
        </w:rPr>
        <w:t>Debt-to-GDP Ratios:</w:t>
      </w:r>
      <w:r w:rsidRPr="00622B4D">
        <w:rPr>
          <w:lang w:val="en-US"/>
        </w:rPr>
        <w:t xml:space="preserve"> Assesses a country's debt burden relative to its economic output, signaling financial stability risks.</w:t>
      </w:r>
    </w:p>
    <w:p w14:paraId="16F140B6" w14:textId="77777777" w:rsidR="00622B4D" w:rsidRPr="00622B4D" w:rsidRDefault="00622B4D" w:rsidP="00622B4D">
      <w:pPr>
        <w:numPr>
          <w:ilvl w:val="0"/>
          <w:numId w:val="9"/>
        </w:numPr>
        <w:rPr>
          <w:lang w:val="en-US"/>
        </w:rPr>
      </w:pPr>
      <w:r w:rsidRPr="00622B4D">
        <w:rPr>
          <w:b/>
          <w:bCs/>
          <w:lang w:val="en-US"/>
        </w:rPr>
        <w:t>Current Account Balances:</w:t>
      </w:r>
      <w:r w:rsidRPr="00622B4D">
        <w:rPr>
          <w:lang w:val="en-US"/>
        </w:rPr>
        <w:t xml:space="preserve"> Shows the net flow of trade in goods, services, and financial assets, highlighting a country's economic reliance on others.</w:t>
      </w:r>
    </w:p>
    <w:p w14:paraId="404C3519" w14:textId="77777777" w:rsidR="00622B4D" w:rsidRPr="00622B4D" w:rsidRDefault="00622B4D" w:rsidP="00622B4D">
      <w:proofErr w:type="spellStart"/>
      <w:r w:rsidRPr="00622B4D">
        <w:rPr>
          <w:b/>
          <w:bCs/>
        </w:rPr>
        <w:t>Political</w:t>
      </w:r>
      <w:proofErr w:type="spellEnd"/>
      <w:r w:rsidRPr="00622B4D">
        <w:rPr>
          <w:b/>
          <w:bCs/>
        </w:rPr>
        <w:t xml:space="preserve"> &amp; Security </w:t>
      </w:r>
      <w:proofErr w:type="spellStart"/>
      <w:r w:rsidRPr="00622B4D">
        <w:rPr>
          <w:b/>
          <w:bCs/>
        </w:rPr>
        <w:t>Indicators</w:t>
      </w:r>
      <w:proofErr w:type="spellEnd"/>
      <w:r w:rsidRPr="00622B4D">
        <w:rPr>
          <w:b/>
          <w:bCs/>
        </w:rPr>
        <w:t>:</w:t>
      </w:r>
    </w:p>
    <w:p w14:paraId="469DD5A6" w14:textId="77777777" w:rsidR="00622B4D" w:rsidRPr="00622B4D" w:rsidRDefault="00622B4D" w:rsidP="00622B4D">
      <w:pPr>
        <w:numPr>
          <w:ilvl w:val="0"/>
          <w:numId w:val="10"/>
        </w:numPr>
        <w:rPr>
          <w:lang w:val="en-US"/>
        </w:rPr>
      </w:pPr>
      <w:r w:rsidRPr="00622B4D">
        <w:rPr>
          <w:b/>
          <w:bCs/>
          <w:lang w:val="en-US"/>
        </w:rPr>
        <w:t>Freedom House Scores:</w:t>
      </w:r>
      <w:r w:rsidRPr="00622B4D">
        <w:rPr>
          <w:lang w:val="en-US"/>
        </w:rPr>
        <w:t xml:space="preserve"> Measures political rights and civil liberties globally, reflecting democratic health and human rights situations.</w:t>
      </w:r>
    </w:p>
    <w:p w14:paraId="301A2BC7" w14:textId="77777777" w:rsidR="00622B4D" w:rsidRPr="00622B4D" w:rsidRDefault="00622B4D" w:rsidP="00622B4D">
      <w:pPr>
        <w:numPr>
          <w:ilvl w:val="0"/>
          <w:numId w:val="10"/>
        </w:numPr>
        <w:rPr>
          <w:lang w:val="en-US"/>
        </w:rPr>
      </w:pPr>
      <w:r w:rsidRPr="00622B4D">
        <w:rPr>
          <w:b/>
          <w:bCs/>
          <w:lang w:val="en-US"/>
        </w:rPr>
        <w:t>V-Dem Scores:</w:t>
      </w:r>
      <w:r w:rsidRPr="00622B4D">
        <w:rPr>
          <w:lang w:val="en-US"/>
        </w:rPr>
        <w:t xml:space="preserve"> Provides comprehensive data on democracy, autocracy, and electoral integrity worldwide.</w:t>
      </w:r>
    </w:p>
    <w:p w14:paraId="770E4F66" w14:textId="77777777" w:rsidR="00622B4D" w:rsidRPr="00622B4D" w:rsidRDefault="00622B4D" w:rsidP="00622B4D">
      <w:pPr>
        <w:numPr>
          <w:ilvl w:val="0"/>
          <w:numId w:val="10"/>
        </w:numPr>
        <w:rPr>
          <w:lang w:val="en-US"/>
        </w:rPr>
      </w:pPr>
      <w:r w:rsidRPr="00622B4D">
        <w:rPr>
          <w:b/>
          <w:bCs/>
          <w:lang w:val="en-US"/>
        </w:rPr>
        <w:t>Global Terrorism Index:</w:t>
      </w:r>
      <w:r w:rsidRPr="00622B4D">
        <w:rPr>
          <w:lang w:val="en-US"/>
        </w:rPr>
        <w:t xml:space="preserve"> Tracks the impact of terrorism globally, including fatalities, injuries, and property damage.</w:t>
      </w:r>
    </w:p>
    <w:p w14:paraId="7B0901A6" w14:textId="77777777" w:rsidR="00622B4D" w:rsidRPr="00622B4D" w:rsidRDefault="00622B4D" w:rsidP="00622B4D">
      <w:pPr>
        <w:numPr>
          <w:ilvl w:val="0"/>
          <w:numId w:val="10"/>
        </w:numPr>
        <w:rPr>
          <w:lang w:val="en-US"/>
        </w:rPr>
      </w:pPr>
      <w:r w:rsidRPr="00622B4D">
        <w:rPr>
          <w:b/>
          <w:bCs/>
          <w:lang w:val="en-US"/>
        </w:rPr>
        <w:t>Uppsala Conflict Data Program (UCDP):</w:t>
      </w:r>
      <w:r w:rsidRPr="00622B4D">
        <w:rPr>
          <w:lang w:val="en-US"/>
        </w:rPr>
        <w:t xml:space="preserve"> Records armed conflicts and battle-related deaths worldwide, offering insights into global security.</w:t>
      </w:r>
    </w:p>
    <w:p w14:paraId="2391386A" w14:textId="77777777" w:rsidR="00622B4D" w:rsidRPr="00622B4D" w:rsidRDefault="00622B4D" w:rsidP="00622B4D">
      <w:pPr>
        <w:numPr>
          <w:ilvl w:val="0"/>
          <w:numId w:val="10"/>
        </w:numPr>
        <w:rPr>
          <w:lang w:val="en-US"/>
        </w:rPr>
      </w:pPr>
      <w:r w:rsidRPr="00622B4D">
        <w:rPr>
          <w:b/>
          <w:bCs/>
          <w:lang w:val="en-US"/>
        </w:rPr>
        <w:t>Military Expenditure:</w:t>
      </w:r>
      <w:r w:rsidRPr="00622B4D">
        <w:rPr>
          <w:lang w:val="en-US"/>
        </w:rPr>
        <w:t xml:space="preserve"> Tracks defense spending by countries, indicating military capabilities and potential conflict risks.</w:t>
      </w:r>
    </w:p>
    <w:p w14:paraId="152DFEC5" w14:textId="77777777" w:rsidR="00622B4D" w:rsidRPr="00622B4D" w:rsidRDefault="00622B4D" w:rsidP="00622B4D">
      <w:pPr>
        <w:numPr>
          <w:ilvl w:val="0"/>
          <w:numId w:val="10"/>
        </w:numPr>
        <w:rPr>
          <w:lang w:val="en-US"/>
        </w:rPr>
      </w:pPr>
      <w:r w:rsidRPr="00622B4D">
        <w:rPr>
          <w:b/>
          <w:bCs/>
          <w:lang w:val="en-US"/>
        </w:rPr>
        <w:t>Nuclear Weapons Stockpiles:</w:t>
      </w:r>
      <w:r w:rsidRPr="00622B4D">
        <w:rPr>
          <w:lang w:val="en-US"/>
        </w:rPr>
        <w:t xml:space="preserve"> Monitors the number of nuclear warheads possessed by countries, highlighting proliferation risks.</w:t>
      </w:r>
    </w:p>
    <w:p w14:paraId="20939141" w14:textId="77777777" w:rsidR="00622B4D" w:rsidRPr="00622B4D" w:rsidRDefault="00622B4D" w:rsidP="00622B4D">
      <w:pPr>
        <w:numPr>
          <w:ilvl w:val="0"/>
          <w:numId w:val="10"/>
        </w:numPr>
        <w:rPr>
          <w:lang w:val="en-US"/>
        </w:rPr>
      </w:pPr>
      <w:r w:rsidRPr="00622B4D">
        <w:rPr>
          <w:b/>
          <w:bCs/>
          <w:lang w:val="en-US"/>
        </w:rPr>
        <w:t>Arms Trade:</w:t>
      </w:r>
      <w:r w:rsidRPr="00622B4D">
        <w:rPr>
          <w:lang w:val="en-US"/>
        </w:rPr>
        <w:t xml:space="preserve"> Tracks the flow of conventional weapons globally, revealing patterns of military transfers and potential conflict drivers.</w:t>
      </w:r>
    </w:p>
    <w:p w14:paraId="58381B3E" w14:textId="77777777" w:rsidR="00622B4D" w:rsidRPr="00622B4D" w:rsidRDefault="00622B4D" w:rsidP="00622B4D">
      <w:proofErr w:type="spellStart"/>
      <w:r w:rsidRPr="00622B4D">
        <w:rPr>
          <w:b/>
          <w:bCs/>
        </w:rPr>
        <w:t>Social</w:t>
      </w:r>
      <w:proofErr w:type="spellEnd"/>
      <w:r w:rsidRPr="00622B4D">
        <w:rPr>
          <w:b/>
          <w:bCs/>
        </w:rPr>
        <w:t xml:space="preserve"> &amp; </w:t>
      </w:r>
      <w:proofErr w:type="spellStart"/>
      <w:r w:rsidRPr="00622B4D">
        <w:rPr>
          <w:b/>
          <w:bCs/>
        </w:rPr>
        <w:t>Environmental</w:t>
      </w:r>
      <w:proofErr w:type="spellEnd"/>
      <w:r w:rsidRPr="00622B4D">
        <w:rPr>
          <w:b/>
          <w:bCs/>
        </w:rPr>
        <w:t xml:space="preserve"> </w:t>
      </w:r>
      <w:proofErr w:type="spellStart"/>
      <w:r w:rsidRPr="00622B4D">
        <w:rPr>
          <w:b/>
          <w:bCs/>
        </w:rPr>
        <w:t>Indicators</w:t>
      </w:r>
      <w:proofErr w:type="spellEnd"/>
      <w:r w:rsidRPr="00622B4D">
        <w:rPr>
          <w:b/>
          <w:bCs/>
        </w:rPr>
        <w:t>:</w:t>
      </w:r>
    </w:p>
    <w:p w14:paraId="7B79EEF0" w14:textId="77777777" w:rsidR="00622B4D" w:rsidRPr="00622B4D" w:rsidRDefault="00622B4D" w:rsidP="00622B4D">
      <w:pPr>
        <w:numPr>
          <w:ilvl w:val="0"/>
          <w:numId w:val="11"/>
        </w:numPr>
        <w:rPr>
          <w:lang w:val="en-US"/>
        </w:rPr>
      </w:pPr>
      <w:r w:rsidRPr="00622B4D">
        <w:rPr>
          <w:b/>
          <w:bCs/>
          <w:lang w:val="en-US"/>
        </w:rPr>
        <w:t>Human Development Index (HDI):</w:t>
      </w:r>
      <w:r w:rsidRPr="00622B4D">
        <w:rPr>
          <w:lang w:val="en-US"/>
        </w:rPr>
        <w:t xml:space="preserve"> Measures a country's overall progress in health, education, and income, reflecting human well-being.</w:t>
      </w:r>
    </w:p>
    <w:p w14:paraId="0FD07017" w14:textId="77777777" w:rsidR="00622B4D" w:rsidRPr="00622B4D" w:rsidRDefault="00622B4D" w:rsidP="00622B4D">
      <w:pPr>
        <w:numPr>
          <w:ilvl w:val="0"/>
          <w:numId w:val="11"/>
        </w:numPr>
        <w:rPr>
          <w:lang w:val="en-US"/>
        </w:rPr>
      </w:pPr>
      <w:r w:rsidRPr="00622B4D">
        <w:rPr>
          <w:b/>
          <w:bCs/>
          <w:lang w:val="en-US"/>
        </w:rPr>
        <w:t>Inequality Measures:</w:t>
      </w:r>
      <w:r w:rsidRPr="00622B4D">
        <w:rPr>
          <w:lang w:val="en-US"/>
        </w:rPr>
        <w:t xml:space="preserve"> Tracks income and wealth disparities within countries, indicating social stability and economic fairness.</w:t>
      </w:r>
    </w:p>
    <w:p w14:paraId="4A68E26B" w14:textId="77777777" w:rsidR="00622B4D" w:rsidRPr="00622B4D" w:rsidRDefault="00622B4D" w:rsidP="00622B4D">
      <w:pPr>
        <w:numPr>
          <w:ilvl w:val="0"/>
          <w:numId w:val="11"/>
        </w:numPr>
        <w:rPr>
          <w:lang w:val="en-US"/>
        </w:rPr>
      </w:pPr>
      <w:r w:rsidRPr="00622B4D">
        <w:rPr>
          <w:b/>
          <w:bCs/>
          <w:lang w:val="en-US"/>
        </w:rPr>
        <w:t>Climate Change Performance Index:</w:t>
      </w:r>
      <w:r w:rsidRPr="00622B4D">
        <w:rPr>
          <w:lang w:val="en-US"/>
        </w:rPr>
        <w:t xml:space="preserve"> Ranks countries based on their efforts to combat climate change, highlighting environmental sustainability.</w:t>
      </w:r>
    </w:p>
    <w:p w14:paraId="34C30853" w14:textId="77777777" w:rsidR="00622B4D" w:rsidRPr="00622B4D" w:rsidRDefault="00622B4D" w:rsidP="00622B4D">
      <w:pPr>
        <w:numPr>
          <w:ilvl w:val="0"/>
          <w:numId w:val="11"/>
        </w:numPr>
        <w:rPr>
          <w:lang w:val="en-US"/>
        </w:rPr>
      </w:pPr>
      <w:r w:rsidRPr="00622B4D">
        <w:rPr>
          <w:b/>
          <w:bCs/>
          <w:lang w:val="en-US"/>
        </w:rPr>
        <w:t>Renewable Energy Consumption:</w:t>
      </w:r>
      <w:r w:rsidRPr="00622B4D">
        <w:rPr>
          <w:lang w:val="en-US"/>
        </w:rPr>
        <w:t xml:space="preserve"> Monitors the share of renewable energy sources in a country's energy mix, indicating progress towards sustainable energy.</w:t>
      </w:r>
    </w:p>
    <w:p w14:paraId="39232FBF" w14:textId="77777777" w:rsidR="00622B4D" w:rsidRPr="00622B4D" w:rsidRDefault="00622B4D" w:rsidP="00622B4D">
      <w:pPr>
        <w:numPr>
          <w:ilvl w:val="0"/>
          <w:numId w:val="11"/>
        </w:numPr>
        <w:rPr>
          <w:lang w:val="en-US"/>
        </w:rPr>
      </w:pPr>
      <w:r w:rsidRPr="00622B4D">
        <w:rPr>
          <w:b/>
          <w:bCs/>
          <w:lang w:val="en-US"/>
        </w:rPr>
        <w:t>Water Stress Index:</w:t>
      </w:r>
      <w:r w:rsidRPr="00622B4D">
        <w:rPr>
          <w:lang w:val="en-US"/>
        </w:rPr>
        <w:t xml:space="preserve"> Assesses water scarcity and availability, revealing potential environmental and social risks.</w:t>
      </w:r>
    </w:p>
    <w:p w14:paraId="15EB72D4" w14:textId="77777777" w:rsidR="00622B4D" w:rsidRPr="00622B4D" w:rsidRDefault="00622B4D" w:rsidP="00622B4D">
      <w:pPr>
        <w:numPr>
          <w:ilvl w:val="0"/>
          <w:numId w:val="11"/>
        </w:numPr>
        <w:rPr>
          <w:lang w:val="en-US"/>
        </w:rPr>
      </w:pPr>
      <w:r w:rsidRPr="00622B4D">
        <w:rPr>
          <w:b/>
          <w:bCs/>
          <w:lang w:val="en-US"/>
        </w:rPr>
        <w:t>Food Security Index:</w:t>
      </w:r>
      <w:r w:rsidRPr="00622B4D">
        <w:rPr>
          <w:lang w:val="en-US"/>
        </w:rPr>
        <w:t xml:space="preserve"> Measures a country's food security situation, including food availability, access, utilization, and stability.</w:t>
      </w:r>
    </w:p>
    <w:p w14:paraId="04A0EA96" w14:textId="77777777" w:rsidR="00622B4D" w:rsidRPr="00622B4D" w:rsidRDefault="00622B4D" w:rsidP="00622B4D">
      <w:proofErr w:type="spellStart"/>
      <w:r w:rsidRPr="00622B4D">
        <w:rPr>
          <w:b/>
          <w:bCs/>
        </w:rPr>
        <w:t>Technological</w:t>
      </w:r>
      <w:proofErr w:type="spellEnd"/>
      <w:r w:rsidRPr="00622B4D">
        <w:rPr>
          <w:b/>
          <w:bCs/>
        </w:rPr>
        <w:t xml:space="preserve"> &amp; Innovation </w:t>
      </w:r>
      <w:proofErr w:type="spellStart"/>
      <w:r w:rsidRPr="00622B4D">
        <w:rPr>
          <w:b/>
          <w:bCs/>
        </w:rPr>
        <w:t>Indicators</w:t>
      </w:r>
      <w:proofErr w:type="spellEnd"/>
      <w:r w:rsidRPr="00622B4D">
        <w:rPr>
          <w:b/>
          <w:bCs/>
        </w:rPr>
        <w:t>:</w:t>
      </w:r>
    </w:p>
    <w:p w14:paraId="2C543F7B" w14:textId="77777777" w:rsidR="00622B4D" w:rsidRPr="00622B4D" w:rsidRDefault="00622B4D" w:rsidP="00622B4D">
      <w:pPr>
        <w:numPr>
          <w:ilvl w:val="0"/>
          <w:numId w:val="12"/>
        </w:numPr>
        <w:rPr>
          <w:lang w:val="en-US"/>
        </w:rPr>
      </w:pPr>
      <w:r w:rsidRPr="00622B4D">
        <w:rPr>
          <w:b/>
          <w:bCs/>
          <w:lang w:val="en-US"/>
        </w:rPr>
        <w:lastRenderedPageBreak/>
        <w:t>Global Innovation Index:</w:t>
      </w:r>
      <w:r w:rsidRPr="00622B4D">
        <w:rPr>
          <w:lang w:val="en-US"/>
        </w:rPr>
        <w:t xml:space="preserve"> Ranks countries based on their innovation capabilities and performance, driving economic growth and competitiveness.</w:t>
      </w:r>
    </w:p>
    <w:p w14:paraId="371413FF" w14:textId="77777777" w:rsidR="00622B4D" w:rsidRPr="00622B4D" w:rsidRDefault="00622B4D" w:rsidP="00622B4D">
      <w:pPr>
        <w:numPr>
          <w:ilvl w:val="0"/>
          <w:numId w:val="12"/>
        </w:numPr>
        <w:rPr>
          <w:lang w:val="en-US"/>
        </w:rPr>
      </w:pPr>
      <w:r w:rsidRPr="00622B4D">
        <w:rPr>
          <w:b/>
          <w:bCs/>
          <w:lang w:val="en-US"/>
        </w:rPr>
        <w:t>Internet Penetration Rates:</w:t>
      </w:r>
      <w:r w:rsidRPr="00622B4D">
        <w:rPr>
          <w:lang w:val="en-US"/>
        </w:rPr>
        <w:t xml:space="preserve"> Measures internet access and usage worldwide, reflecting digital connectivity and economic opportunities.</w:t>
      </w:r>
    </w:p>
    <w:p w14:paraId="184FEDF6" w14:textId="77777777" w:rsidR="00622B4D" w:rsidRPr="00622B4D" w:rsidRDefault="00622B4D" w:rsidP="00622B4D">
      <w:pPr>
        <w:numPr>
          <w:ilvl w:val="0"/>
          <w:numId w:val="12"/>
        </w:numPr>
        <w:rPr>
          <w:lang w:val="en-US"/>
        </w:rPr>
      </w:pPr>
      <w:r w:rsidRPr="00622B4D">
        <w:rPr>
          <w:b/>
          <w:bCs/>
          <w:lang w:val="en-US"/>
        </w:rPr>
        <w:t>Scientific Publications:</w:t>
      </w:r>
      <w:r w:rsidRPr="00622B4D">
        <w:rPr>
          <w:lang w:val="en-US"/>
        </w:rPr>
        <w:t xml:space="preserve"> Tracks research output and scientific advancements globally, indicating innovation and technological progress.</w:t>
      </w:r>
    </w:p>
    <w:p w14:paraId="4D68C56B" w14:textId="77777777" w:rsidR="00622B4D" w:rsidRPr="00622B4D" w:rsidRDefault="00622B4D" w:rsidP="00622B4D">
      <w:pPr>
        <w:numPr>
          <w:ilvl w:val="0"/>
          <w:numId w:val="12"/>
        </w:numPr>
        <w:rPr>
          <w:lang w:val="en-US"/>
        </w:rPr>
      </w:pPr>
      <w:r w:rsidRPr="00622B4D">
        <w:rPr>
          <w:b/>
          <w:bCs/>
          <w:lang w:val="en-US"/>
        </w:rPr>
        <w:t>Patent Applications:</w:t>
      </w:r>
      <w:r w:rsidRPr="00622B4D">
        <w:rPr>
          <w:lang w:val="en-US"/>
        </w:rPr>
        <w:t xml:space="preserve"> Monitors intellectual property creation and innovation activity, revealing technological advancements and economic potential.</w:t>
      </w:r>
    </w:p>
    <w:p w14:paraId="476A658C" w14:textId="77777777" w:rsidR="00622B4D" w:rsidRPr="00622B4D" w:rsidRDefault="00622B4D" w:rsidP="00622B4D">
      <w:proofErr w:type="spellStart"/>
      <w:r w:rsidRPr="00622B4D">
        <w:rPr>
          <w:b/>
          <w:bCs/>
        </w:rPr>
        <w:t>Other</w:t>
      </w:r>
      <w:proofErr w:type="spellEnd"/>
      <w:r w:rsidRPr="00622B4D">
        <w:rPr>
          <w:b/>
          <w:bCs/>
        </w:rPr>
        <w:t xml:space="preserve"> </w:t>
      </w:r>
      <w:proofErr w:type="spellStart"/>
      <w:r w:rsidRPr="00622B4D">
        <w:rPr>
          <w:b/>
          <w:bCs/>
        </w:rPr>
        <w:t>Relevant</w:t>
      </w:r>
      <w:proofErr w:type="spellEnd"/>
      <w:r w:rsidRPr="00622B4D">
        <w:rPr>
          <w:b/>
          <w:bCs/>
        </w:rPr>
        <w:t xml:space="preserve"> </w:t>
      </w:r>
      <w:proofErr w:type="spellStart"/>
      <w:r w:rsidRPr="00622B4D">
        <w:rPr>
          <w:b/>
          <w:bCs/>
        </w:rPr>
        <w:t>Indicators</w:t>
      </w:r>
      <w:proofErr w:type="spellEnd"/>
      <w:r w:rsidRPr="00622B4D">
        <w:rPr>
          <w:b/>
          <w:bCs/>
        </w:rPr>
        <w:t>:</w:t>
      </w:r>
    </w:p>
    <w:p w14:paraId="57C6973B" w14:textId="77777777" w:rsidR="00622B4D" w:rsidRPr="00622B4D" w:rsidRDefault="00622B4D" w:rsidP="00622B4D">
      <w:pPr>
        <w:numPr>
          <w:ilvl w:val="0"/>
          <w:numId w:val="13"/>
        </w:numPr>
        <w:rPr>
          <w:lang w:val="en-US"/>
        </w:rPr>
      </w:pPr>
      <w:r w:rsidRPr="00622B4D">
        <w:rPr>
          <w:b/>
          <w:bCs/>
          <w:lang w:val="en-US"/>
        </w:rPr>
        <w:t>Global Happiness Index:</w:t>
      </w:r>
      <w:r w:rsidRPr="00622B4D">
        <w:rPr>
          <w:lang w:val="en-US"/>
        </w:rPr>
        <w:t xml:space="preserve"> Measures subjective well-being and life satisfaction across countries, offering insights into quality of life.</w:t>
      </w:r>
    </w:p>
    <w:p w14:paraId="78A4976F" w14:textId="77777777" w:rsidR="00622B4D" w:rsidRPr="00622B4D" w:rsidRDefault="00622B4D" w:rsidP="00622B4D">
      <w:pPr>
        <w:numPr>
          <w:ilvl w:val="0"/>
          <w:numId w:val="13"/>
        </w:numPr>
        <w:rPr>
          <w:lang w:val="en-US"/>
        </w:rPr>
      </w:pPr>
      <w:r w:rsidRPr="00622B4D">
        <w:rPr>
          <w:b/>
          <w:bCs/>
          <w:lang w:val="en-US"/>
        </w:rPr>
        <w:t>Corruption Perceptions Index:</w:t>
      </w:r>
      <w:r w:rsidRPr="00622B4D">
        <w:rPr>
          <w:lang w:val="en-US"/>
        </w:rPr>
        <w:t xml:space="preserve"> Assesses perceived levels of corruption in the public sector, impacting economic efficiency and governance.</w:t>
      </w:r>
    </w:p>
    <w:p w14:paraId="5D5277D5" w14:textId="77777777" w:rsidR="00622B4D" w:rsidRPr="00622B4D" w:rsidRDefault="00622B4D" w:rsidP="00622B4D">
      <w:pPr>
        <w:numPr>
          <w:ilvl w:val="0"/>
          <w:numId w:val="13"/>
        </w:numPr>
        <w:rPr>
          <w:lang w:val="en-US"/>
        </w:rPr>
      </w:pPr>
      <w:r w:rsidRPr="00622B4D">
        <w:rPr>
          <w:b/>
          <w:bCs/>
          <w:lang w:val="en-US"/>
        </w:rPr>
        <w:t>Social Media Sentiment Analysis:</w:t>
      </w:r>
      <w:r w:rsidRPr="00622B4D">
        <w:rPr>
          <w:lang w:val="en-US"/>
        </w:rPr>
        <w:t xml:space="preserve"> Monitors public opinion and sentiment towards global events and issues, revealing public perceptions and potential social unrest.</w:t>
      </w:r>
    </w:p>
    <w:p w14:paraId="3FCBFF9E" w14:textId="77777777" w:rsidR="00622B4D" w:rsidRPr="00622B4D" w:rsidRDefault="00622B4D" w:rsidP="00622B4D">
      <w:pPr>
        <w:numPr>
          <w:ilvl w:val="0"/>
          <w:numId w:val="13"/>
        </w:numPr>
        <w:rPr>
          <w:lang w:val="en-US"/>
        </w:rPr>
      </w:pPr>
      <w:r w:rsidRPr="00622B4D">
        <w:rPr>
          <w:b/>
          <w:bCs/>
          <w:lang w:val="en-US"/>
        </w:rPr>
        <w:t>Epidemic &amp; Pandemic Tracking:</w:t>
      </w:r>
      <w:r w:rsidRPr="00622B4D">
        <w:rPr>
          <w:lang w:val="en-US"/>
        </w:rPr>
        <w:t xml:space="preserve"> Monitors the spread of infectious diseases globally, highlighting public health risks and potential economic disruptions.</w:t>
      </w:r>
    </w:p>
    <w:p w14:paraId="101A370E" w14:textId="77777777" w:rsidR="00622B4D" w:rsidRPr="00622B4D" w:rsidRDefault="00622B4D" w:rsidP="00622B4D">
      <w:pPr>
        <w:numPr>
          <w:ilvl w:val="0"/>
          <w:numId w:val="13"/>
        </w:numPr>
        <w:rPr>
          <w:lang w:val="en-US"/>
        </w:rPr>
      </w:pPr>
      <w:r w:rsidRPr="00622B4D">
        <w:rPr>
          <w:b/>
          <w:bCs/>
          <w:lang w:val="en-US"/>
        </w:rPr>
        <w:t>Natural Disaster Frequency &amp; Severity:</w:t>
      </w:r>
      <w:r w:rsidRPr="00622B4D">
        <w:rPr>
          <w:lang w:val="en-US"/>
        </w:rPr>
        <w:t xml:space="preserve"> Tracks the occurrence and impact of natural disasters, revealing environmental vulnerabilities and humanitarian challenges.</w:t>
      </w:r>
    </w:p>
    <w:p w14:paraId="58BEC1B7" w14:textId="77777777" w:rsidR="00622B4D" w:rsidRPr="00622B4D" w:rsidRDefault="00622B4D" w:rsidP="00622B4D">
      <w:pPr>
        <w:rPr>
          <w:lang w:val="en-US"/>
        </w:rPr>
      </w:pPr>
      <w:r w:rsidRPr="00622B4D">
        <w:rPr>
          <w:lang w:val="en-US"/>
        </w:rPr>
        <w:t>Remember to carefully consider the data availability, reliability, and relevance of each indicator to your specific research question or analysis. Regularly review and update your scorecard to reflect evolving global dynamics and emerging risks.</w:t>
      </w:r>
    </w:p>
    <w:p w14:paraId="566AF0CD" w14:textId="77777777" w:rsidR="009B230C" w:rsidRPr="00622B4D" w:rsidRDefault="009B230C" w:rsidP="00446E3A">
      <w:pPr>
        <w:rPr>
          <w:lang w:val="en-US"/>
        </w:rPr>
      </w:pPr>
    </w:p>
    <w:sectPr w:rsidR="009B230C" w:rsidRPr="00622B4D" w:rsidSect="00562E6B">
      <w:headerReference w:type="default" r:id="rId7"/>
      <w:footerReference w:type="default" r:id="rId8"/>
      <w:headerReference w:type="first" r:id="rId9"/>
      <w:pgSz w:w="11906" w:h="16838"/>
      <w:pgMar w:top="567" w:right="1134" w:bottom="851" w:left="1134" w:header="709" w:footer="97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BCB0B" w14:textId="77777777" w:rsidR="00AB33A8" w:rsidRDefault="00AB33A8" w:rsidP="008E0F4A">
      <w:r>
        <w:separator/>
      </w:r>
    </w:p>
  </w:endnote>
  <w:endnote w:type="continuationSeparator" w:id="0">
    <w:p w14:paraId="76E2D10B" w14:textId="77777777" w:rsidR="00AB33A8" w:rsidRDefault="00AB33A8" w:rsidP="008E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C0F5" w14:textId="77777777" w:rsidR="00FA6ACE" w:rsidRDefault="00FA6ACE" w:rsidP="00FA6ACE">
    <w:pPr>
      <w:pStyle w:val="Alatunniste"/>
      <w:ind w:right="28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E75D2" w14:textId="77777777" w:rsidR="00AB33A8" w:rsidRDefault="00AB33A8" w:rsidP="008E0F4A">
      <w:r>
        <w:separator/>
      </w:r>
    </w:p>
  </w:footnote>
  <w:footnote w:type="continuationSeparator" w:id="0">
    <w:p w14:paraId="383F12AA" w14:textId="77777777" w:rsidR="00AB33A8" w:rsidRDefault="00AB33A8" w:rsidP="008E0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2399"/>
      <w:docPartObj>
        <w:docPartGallery w:val="Page Numbers (Top of Page)"/>
        <w:docPartUnique/>
      </w:docPartObj>
    </w:sdtPr>
    <w:sdtContent>
      <w:p w14:paraId="01F02B46" w14:textId="77777777" w:rsidR="008E0F4A" w:rsidRDefault="00000000" w:rsidP="00562E6B">
        <w:pPr>
          <w:ind w:right="-143" w:firstLine="8789"/>
          <w:jc w:val="center"/>
        </w:pPr>
        <w:r>
          <w:fldChar w:fldCharType="begin"/>
        </w:r>
        <w:r>
          <w:instrText xml:space="preserve"> PAGE   \* MERGEFORMAT </w:instrText>
        </w:r>
        <w:r>
          <w:fldChar w:fldCharType="separate"/>
        </w:r>
        <w:r w:rsidR="00783B52">
          <w:rPr>
            <w:noProof/>
          </w:rPr>
          <w:t>2</w:t>
        </w:r>
        <w:r>
          <w:rPr>
            <w:noProof/>
          </w:rPr>
          <w:fldChar w:fldCharType="end"/>
        </w:r>
        <w:r w:rsidR="008E0F4A">
          <w:t>(</w:t>
        </w:r>
        <w:r>
          <w:fldChar w:fldCharType="begin"/>
        </w:r>
        <w:r>
          <w:instrText xml:space="preserve"> NUMPAGES   \* MERGEFORMAT </w:instrText>
        </w:r>
        <w:r>
          <w:fldChar w:fldCharType="separate"/>
        </w:r>
        <w:r w:rsidR="00783B52">
          <w:rPr>
            <w:noProof/>
          </w:rPr>
          <w:t>2</w:t>
        </w:r>
        <w:r>
          <w:rPr>
            <w:noProof/>
          </w:rPr>
          <w:fldChar w:fldCharType="end"/>
        </w:r>
        <w:r w:rsidR="008E0F4A">
          <w:t>)</w:t>
        </w:r>
      </w:p>
      <w:p w14:paraId="75B8C94F" w14:textId="77777777" w:rsidR="008E0F4A" w:rsidRDefault="008E0F4A" w:rsidP="00562E6B">
        <w:pPr>
          <w:tabs>
            <w:tab w:val="left" w:pos="5245"/>
          </w:tabs>
        </w:pPr>
        <w:r>
          <w:tab/>
        </w:r>
      </w:p>
      <w:p w14:paraId="4D0FD456" w14:textId="77777777" w:rsidR="00FA6ACE" w:rsidRDefault="00FA6ACE" w:rsidP="00562E6B"/>
      <w:p w14:paraId="7351C2BA" w14:textId="77777777" w:rsidR="008E0F4A" w:rsidRDefault="00000000" w:rsidP="00562E6B"/>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2400"/>
      <w:docPartObj>
        <w:docPartGallery w:val="Page Numbers (Top of Page)"/>
        <w:docPartUnique/>
      </w:docPartObj>
    </w:sdtPr>
    <w:sdtContent>
      <w:p w14:paraId="61B4E5F5" w14:textId="77777777" w:rsidR="00FA6ACE" w:rsidRDefault="00000000" w:rsidP="00562E6B">
        <w:pPr>
          <w:ind w:right="-143" w:firstLine="8789"/>
          <w:jc w:val="right"/>
        </w:pPr>
        <w:r>
          <w:fldChar w:fldCharType="begin"/>
        </w:r>
        <w:r>
          <w:instrText xml:space="preserve"> PAGE   \* MERGEFORMAT </w:instrText>
        </w:r>
        <w:r>
          <w:fldChar w:fldCharType="separate"/>
        </w:r>
        <w:r w:rsidR="00783B52">
          <w:rPr>
            <w:noProof/>
          </w:rPr>
          <w:t>1</w:t>
        </w:r>
        <w:r>
          <w:rPr>
            <w:noProof/>
          </w:rPr>
          <w:fldChar w:fldCharType="end"/>
        </w:r>
        <w:r w:rsidR="00FA6ACE">
          <w:t>(</w:t>
        </w:r>
        <w:r>
          <w:fldChar w:fldCharType="begin"/>
        </w:r>
        <w:r>
          <w:instrText xml:space="preserve"> NUMPAGES   \* MERGEFORMAT </w:instrText>
        </w:r>
        <w:r>
          <w:fldChar w:fldCharType="separate"/>
        </w:r>
        <w:r w:rsidR="00783B52">
          <w:rPr>
            <w:noProof/>
          </w:rPr>
          <w:t>1</w:t>
        </w:r>
        <w:r>
          <w:rPr>
            <w:noProof/>
          </w:rPr>
          <w:fldChar w:fldCharType="end"/>
        </w:r>
        <w:r w:rsidR="00FA6ACE">
          <w:t>)</w:t>
        </w:r>
      </w:p>
      <w:p w14:paraId="73E6E163" w14:textId="77777777" w:rsidR="00FA6ACE" w:rsidRDefault="00000000" w:rsidP="00CB4C78">
        <w:pPr>
          <w:ind w:left="5245"/>
        </w:pPr>
      </w:p>
    </w:sdtContent>
  </w:sdt>
  <w:p w14:paraId="7B6176B1" w14:textId="77777777" w:rsidR="00FA6ACE" w:rsidRDefault="00FA6ACE" w:rsidP="00CB4C78"/>
  <w:p w14:paraId="65135B82" w14:textId="77777777" w:rsidR="00CB4C78" w:rsidRDefault="00CB4C78" w:rsidP="00CB4C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33E"/>
    <w:multiLevelType w:val="hybridMultilevel"/>
    <w:tmpl w:val="E1DEBAE8"/>
    <w:lvl w:ilvl="0" w:tplc="72E2B9CA">
      <w:start w:val="1"/>
      <w:numFmt w:val="bullet"/>
      <w:pStyle w:val="VMLuettelonkappaletyyppi"/>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1" w15:restartNumberingAfterBreak="0">
    <w:nsid w:val="093D12DF"/>
    <w:multiLevelType w:val="multilevel"/>
    <w:tmpl w:val="D520AE78"/>
    <w:lvl w:ilvl="0">
      <w:start w:val="1"/>
      <w:numFmt w:val="bullet"/>
      <w:pStyle w:val="VMLuettelotyylipallukka"/>
      <w:lvlText w:val=""/>
      <w:lvlJc w:val="left"/>
      <w:pPr>
        <w:tabs>
          <w:tab w:val="num" w:pos="2968"/>
        </w:tabs>
        <w:ind w:left="2968" w:hanging="360"/>
      </w:pPr>
      <w:rPr>
        <w:rFonts w:ascii="Symbol" w:hAnsi="Symbol" w:hint="default"/>
        <w:sz w:val="24"/>
      </w:rPr>
    </w:lvl>
    <w:lvl w:ilvl="1">
      <w:start w:val="1"/>
      <w:numFmt w:val="bullet"/>
      <w:lvlText w:val="-"/>
      <w:lvlJc w:val="left"/>
      <w:pPr>
        <w:tabs>
          <w:tab w:val="num" w:pos="3798"/>
        </w:tabs>
        <w:ind w:left="3798" w:hanging="360"/>
      </w:pPr>
      <w:rPr>
        <w:rFonts w:ascii="Times New Roman" w:hAnsi="Times New Roman" w:cs="Times New Roman" w:hint="default"/>
        <w:sz w:val="24"/>
      </w:rPr>
    </w:lvl>
    <w:lvl w:ilvl="2">
      <w:start w:val="1"/>
      <w:numFmt w:val="bullet"/>
      <w:lvlText w:val="-"/>
      <w:lvlJc w:val="left"/>
      <w:pPr>
        <w:tabs>
          <w:tab w:val="num" w:pos="4518"/>
        </w:tabs>
        <w:ind w:left="4518" w:hanging="360"/>
      </w:pPr>
      <w:rPr>
        <w:rFonts w:ascii="Times New Roman" w:hAnsi="Times New Roman" w:cs="Times New Roman" w:hint="default"/>
        <w:sz w:val="24"/>
      </w:rPr>
    </w:lvl>
    <w:lvl w:ilvl="3">
      <w:start w:val="1"/>
      <w:numFmt w:val="bullet"/>
      <w:lvlText w:val="-"/>
      <w:lvlJc w:val="left"/>
      <w:pPr>
        <w:tabs>
          <w:tab w:val="num" w:pos="5238"/>
        </w:tabs>
        <w:ind w:left="5238" w:hanging="360"/>
      </w:pPr>
      <w:rPr>
        <w:rFonts w:ascii="Times New Roman" w:hAnsi="Times New Roman" w:cs="Times New Roman" w:hint="default"/>
        <w:sz w:val="24"/>
      </w:rPr>
    </w:lvl>
    <w:lvl w:ilvl="4">
      <w:start w:val="1"/>
      <w:numFmt w:val="bullet"/>
      <w:lvlText w:val="-"/>
      <w:lvlJc w:val="left"/>
      <w:pPr>
        <w:tabs>
          <w:tab w:val="num" w:pos="5958"/>
        </w:tabs>
        <w:ind w:left="5958" w:hanging="360"/>
      </w:pPr>
      <w:rPr>
        <w:rFonts w:ascii="Times New Roman" w:hAnsi="Times New Roman" w:cs="Times New Roman" w:hint="default"/>
        <w:sz w:val="24"/>
      </w:rPr>
    </w:lvl>
    <w:lvl w:ilvl="5">
      <w:start w:val="1"/>
      <w:numFmt w:val="bullet"/>
      <w:lvlText w:val="-"/>
      <w:lvlJc w:val="left"/>
      <w:pPr>
        <w:tabs>
          <w:tab w:val="num" w:pos="6678"/>
        </w:tabs>
        <w:ind w:left="6678" w:hanging="360"/>
      </w:pPr>
      <w:rPr>
        <w:rFonts w:ascii="Times New Roman" w:hAnsi="Times New Roman" w:cs="Times New Roman" w:hint="default"/>
        <w:sz w:val="24"/>
      </w:rPr>
    </w:lvl>
    <w:lvl w:ilvl="6">
      <w:start w:val="1"/>
      <w:numFmt w:val="bullet"/>
      <w:lvlText w:val="-"/>
      <w:lvlJc w:val="left"/>
      <w:pPr>
        <w:tabs>
          <w:tab w:val="num" w:pos="7398"/>
        </w:tabs>
        <w:ind w:left="7398" w:hanging="360"/>
      </w:pPr>
      <w:rPr>
        <w:rFonts w:ascii="Times New Roman" w:hAnsi="Times New Roman" w:cs="Times New Roman" w:hint="default"/>
        <w:sz w:val="24"/>
      </w:rPr>
    </w:lvl>
    <w:lvl w:ilvl="7">
      <w:start w:val="1"/>
      <w:numFmt w:val="bullet"/>
      <w:lvlText w:val="-"/>
      <w:lvlJc w:val="left"/>
      <w:pPr>
        <w:tabs>
          <w:tab w:val="num" w:pos="8118"/>
        </w:tabs>
        <w:ind w:left="8118" w:hanging="360"/>
      </w:pPr>
      <w:rPr>
        <w:rFonts w:ascii="Times New Roman" w:hAnsi="Times New Roman" w:cs="Times New Roman" w:hint="default"/>
        <w:sz w:val="24"/>
      </w:rPr>
    </w:lvl>
    <w:lvl w:ilvl="8">
      <w:start w:val="1"/>
      <w:numFmt w:val="bullet"/>
      <w:lvlText w:val="-"/>
      <w:lvlJc w:val="left"/>
      <w:pPr>
        <w:tabs>
          <w:tab w:val="num" w:pos="8838"/>
        </w:tabs>
        <w:ind w:left="8838" w:hanging="360"/>
      </w:pPr>
      <w:rPr>
        <w:rFonts w:ascii="Times New Roman" w:hAnsi="Times New Roman" w:cs="Times New Roman" w:hint="default"/>
        <w:sz w:val="24"/>
      </w:rPr>
    </w:lvl>
  </w:abstractNum>
  <w:abstractNum w:abstractNumId="2" w15:restartNumberingAfterBreak="0">
    <w:nsid w:val="0D3D12CF"/>
    <w:multiLevelType w:val="multilevel"/>
    <w:tmpl w:val="81CABD28"/>
    <w:lvl w:ilvl="0">
      <w:start w:val="1"/>
      <w:numFmt w:val="decimal"/>
      <w:pStyle w:val="VMOtsikkonum1"/>
      <w:suff w:val="space"/>
      <w:lvlText w:val="%1"/>
      <w:lvlJc w:val="left"/>
      <w:pPr>
        <w:ind w:left="720" w:hanging="720"/>
      </w:pPr>
      <w:rPr>
        <w:rFonts w:hint="default"/>
      </w:rPr>
    </w:lvl>
    <w:lvl w:ilvl="1">
      <w:start w:val="1"/>
      <w:numFmt w:val="decimal"/>
      <w:pStyle w:val="VMOtsikkonum2"/>
      <w:suff w:val="space"/>
      <w:lvlText w:val="%1.%2"/>
      <w:lvlJc w:val="left"/>
      <w:pPr>
        <w:ind w:left="1151" w:hanging="1151"/>
      </w:pPr>
      <w:rPr>
        <w:rFonts w:hint="default"/>
      </w:rPr>
    </w:lvl>
    <w:lvl w:ilvl="2">
      <w:start w:val="1"/>
      <w:numFmt w:val="decimal"/>
      <w:pStyle w:val="VMOtsikkonum3"/>
      <w:suff w:val="space"/>
      <w:lvlText w:val="%1.%2.%3"/>
      <w:lvlJc w:val="left"/>
      <w:pPr>
        <w:ind w:left="1582" w:hanging="1582"/>
      </w:pPr>
      <w:rPr>
        <w:rFonts w:hint="default"/>
      </w:rPr>
    </w:lvl>
    <w:lvl w:ilvl="3">
      <w:start w:val="1"/>
      <w:numFmt w:val="decimal"/>
      <w:lvlText w:val="%1.%2.%3.%4."/>
      <w:lvlJc w:val="left"/>
      <w:pPr>
        <w:tabs>
          <w:tab w:val="num" w:pos="3204"/>
        </w:tabs>
        <w:ind w:left="3204" w:hanging="794"/>
      </w:pPr>
      <w:rPr>
        <w:rFonts w:hint="default"/>
      </w:rPr>
    </w:lvl>
    <w:lvl w:ilvl="4">
      <w:start w:val="1"/>
      <w:numFmt w:val="decimal"/>
      <w:lvlText w:val="%1.%2.%3.%4.%5."/>
      <w:lvlJc w:val="left"/>
      <w:pPr>
        <w:tabs>
          <w:tab w:val="num" w:pos="3374"/>
        </w:tabs>
        <w:ind w:left="3374" w:hanging="964"/>
      </w:pPr>
      <w:rPr>
        <w:rFonts w:hint="default"/>
      </w:rPr>
    </w:lvl>
    <w:lvl w:ilvl="5">
      <w:start w:val="1"/>
      <w:numFmt w:val="decimal"/>
      <w:lvlText w:val="%1.%2.%3.%4.%5.%6."/>
      <w:lvlJc w:val="left"/>
      <w:pPr>
        <w:tabs>
          <w:tab w:val="num" w:pos="3544"/>
        </w:tabs>
        <w:ind w:left="3544" w:hanging="1134"/>
      </w:pPr>
      <w:rPr>
        <w:rFonts w:hint="default"/>
      </w:rPr>
    </w:lvl>
    <w:lvl w:ilvl="6">
      <w:start w:val="1"/>
      <w:numFmt w:val="decimal"/>
      <w:lvlText w:val="%1.%2.%3.%4.%5.%6.%7."/>
      <w:lvlJc w:val="left"/>
      <w:pPr>
        <w:tabs>
          <w:tab w:val="num" w:pos="3657"/>
        </w:tabs>
        <w:ind w:left="3657" w:hanging="1247"/>
      </w:pPr>
      <w:rPr>
        <w:rFonts w:hint="default"/>
      </w:rPr>
    </w:lvl>
    <w:lvl w:ilvl="7">
      <w:start w:val="1"/>
      <w:numFmt w:val="decimal"/>
      <w:lvlText w:val="%1.%2.%3.%4.%5.%6.%7.%8."/>
      <w:lvlJc w:val="left"/>
      <w:pPr>
        <w:tabs>
          <w:tab w:val="num" w:pos="3828"/>
        </w:tabs>
        <w:ind w:left="3828" w:hanging="1418"/>
      </w:pPr>
      <w:rPr>
        <w:rFonts w:hint="default"/>
      </w:rPr>
    </w:lvl>
    <w:lvl w:ilvl="8">
      <w:start w:val="1"/>
      <w:numFmt w:val="decimal"/>
      <w:lvlText w:val="%1.%2.%3.%4.%5.%6.%7.%8.%9."/>
      <w:lvlJc w:val="left"/>
      <w:pPr>
        <w:tabs>
          <w:tab w:val="num" w:pos="3941"/>
        </w:tabs>
        <w:ind w:left="3941" w:hanging="1531"/>
      </w:pPr>
      <w:rPr>
        <w:rFonts w:hint="default"/>
      </w:rPr>
    </w:lvl>
  </w:abstractNum>
  <w:abstractNum w:abstractNumId="3" w15:restartNumberingAfterBreak="0">
    <w:nsid w:val="256670E4"/>
    <w:multiLevelType w:val="multilevel"/>
    <w:tmpl w:val="391A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50E65"/>
    <w:multiLevelType w:val="multilevel"/>
    <w:tmpl w:val="B156CCBC"/>
    <w:lvl w:ilvl="0">
      <w:start w:val="1"/>
      <w:numFmt w:val="decimal"/>
      <w:suff w:val="space"/>
      <w:lvlText w:val="%1"/>
      <w:lvlJc w:val="left"/>
      <w:pPr>
        <w:ind w:left="720" w:hanging="720"/>
      </w:pPr>
      <w:rPr>
        <w:rFonts w:hint="default"/>
      </w:rPr>
    </w:lvl>
    <w:lvl w:ilvl="1">
      <w:start w:val="1"/>
      <w:numFmt w:val="decimal"/>
      <w:suff w:val="space"/>
      <w:lvlText w:val="%1.%2"/>
      <w:lvlJc w:val="left"/>
      <w:pPr>
        <w:ind w:left="1152" w:hanging="1152"/>
      </w:pPr>
      <w:rPr>
        <w:rFonts w:hint="default"/>
      </w:rPr>
    </w:lvl>
    <w:lvl w:ilvl="2">
      <w:start w:val="1"/>
      <w:numFmt w:val="decimal"/>
      <w:suff w:val="space"/>
      <w:lvlText w:val="%1.%2.%3"/>
      <w:lvlJc w:val="left"/>
      <w:pPr>
        <w:ind w:left="1584" w:hanging="1584"/>
      </w:pPr>
      <w:rPr>
        <w:rFonts w:hint="default"/>
      </w:rPr>
    </w:lvl>
    <w:lvl w:ilvl="3">
      <w:start w:val="1"/>
      <w:numFmt w:val="decimal"/>
      <w:lvlText w:val="%1.%2.%3.%4."/>
      <w:lvlJc w:val="left"/>
      <w:pPr>
        <w:tabs>
          <w:tab w:val="num" w:pos="3240"/>
        </w:tabs>
        <w:ind w:left="2088" w:hanging="648"/>
      </w:pPr>
      <w:rPr>
        <w:rFonts w:hint="default"/>
      </w:rPr>
    </w:lvl>
    <w:lvl w:ilvl="4">
      <w:start w:val="1"/>
      <w:numFmt w:val="decimal"/>
      <w:lvlText w:val="%1.%2.%3.%4.%5."/>
      <w:lvlJc w:val="left"/>
      <w:pPr>
        <w:tabs>
          <w:tab w:val="num" w:pos="3960"/>
        </w:tabs>
        <w:ind w:left="2592" w:hanging="792"/>
      </w:pPr>
      <w:rPr>
        <w:rFonts w:hint="default"/>
      </w:rPr>
    </w:lvl>
    <w:lvl w:ilvl="5">
      <w:start w:val="1"/>
      <w:numFmt w:val="decimal"/>
      <w:lvlText w:val="%1.%2.%3.%4.%5.%6."/>
      <w:lvlJc w:val="left"/>
      <w:pPr>
        <w:tabs>
          <w:tab w:val="num" w:pos="4680"/>
        </w:tabs>
        <w:ind w:left="3096" w:hanging="936"/>
      </w:pPr>
      <w:rPr>
        <w:rFonts w:hint="default"/>
      </w:rPr>
    </w:lvl>
    <w:lvl w:ilvl="6">
      <w:start w:val="1"/>
      <w:numFmt w:val="decimal"/>
      <w:lvlText w:val="%1.%2.%3.%4.%5.%6.%7."/>
      <w:lvlJc w:val="left"/>
      <w:pPr>
        <w:tabs>
          <w:tab w:val="num" w:pos="5400"/>
        </w:tabs>
        <w:ind w:left="3600" w:hanging="1080"/>
      </w:pPr>
      <w:rPr>
        <w:rFonts w:hint="default"/>
      </w:rPr>
    </w:lvl>
    <w:lvl w:ilvl="7">
      <w:start w:val="1"/>
      <w:numFmt w:val="decimal"/>
      <w:lvlText w:val="%1.%2.%3.%4.%5.%6.%7.%8."/>
      <w:lvlJc w:val="left"/>
      <w:pPr>
        <w:tabs>
          <w:tab w:val="num" w:pos="6120"/>
        </w:tabs>
        <w:ind w:left="4104" w:hanging="1224"/>
      </w:pPr>
      <w:rPr>
        <w:rFonts w:hint="default"/>
      </w:rPr>
    </w:lvl>
    <w:lvl w:ilvl="8">
      <w:start w:val="1"/>
      <w:numFmt w:val="decimal"/>
      <w:lvlText w:val="%1.%2.%3.%4.%5.%6.%7.%8.%9."/>
      <w:lvlJc w:val="left"/>
      <w:pPr>
        <w:tabs>
          <w:tab w:val="num" w:pos="6840"/>
        </w:tabs>
        <w:ind w:left="4680" w:hanging="1440"/>
      </w:pPr>
      <w:rPr>
        <w:rFonts w:hint="default"/>
      </w:rPr>
    </w:lvl>
  </w:abstractNum>
  <w:abstractNum w:abstractNumId="5" w15:restartNumberingAfterBreak="0">
    <w:nsid w:val="4548127C"/>
    <w:multiLevelType w:val="multilevel"/>
    <w:tmpl w:val="B0EE0B5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A1F29"/>
    <w:multiLevelType w:val="hybridMultilevel"/>
    <w:tmpl w:val="8B34DBE2"/>
    <w:lvl w:ilvl="0" w:tplc="0736E888">
      <w:start w:val="1"/>
      <w:numFmt w:val="decimal"/>
      <w:pStyle w:val="VMAsiakohta"/>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5DBC51B8"/>
    <w:multiLevelType w:val="multilevel"/>
    <w:tmpl w:val="72989E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C07048"/>
    <w:multiLevelType w:val="hybridMultilevel"/>
    <w:tmpl w:val="BDB8BA8A"/>
    <w:lvl w:ilvl="0" w:tplc="07C808B8">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702C136F"/>
    <w:multiLevelType w:val="multilevel"/>
    <w:tmpl w:val="8334FEE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379EE"/>
    <w:multiLevelType w:val="multilevel"/>
    <w:tmpl w:val="E40C677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172237"/>
    <w:multiLevelType w:val="hybridMultilevel"/>
    <w:tmpl w:val="A9B63BAC"/>
    <w:lvl w:ilvl="0" w:tplc="DBEA1990">
      <w:start w:val="1"/>
      <w:numFmt w:val="decimal"/>
      <w:pStyle w:val="VMluettelonumeroin"/>
      <w:lvlText w:val="%1"/>
      <w:lvlJc w:val="left"/>
      <w:pPr>
        <w:ind w:left="3328" w:hanging="360"/>
      </w:pPr>
      <w:rPr>
        <w:rFonts w:hint="default"/>
      </w:rPr>
    </w:lvl>
    <w:lvl w:ilvl="1" w:tplc="040B0019" w:tentative="1">
      <w:start w:val="1"/>
      <w:numFmt w:val="lowerLetter"/>
      <w:lvlText w:val="%2."/>
      <w:lvlJc w:val="left"/>
      <w:pPr>
        <w:ind w:left="4048" w:hanging="360"/>
      </w:pPr>
    </w:lvl>
    <w:lvl w:ilvl="2" w:tplc="040B001B" w:tentative="1">
      <w:start w:val="1"/>
      <w:numFmt w:val="lowerRoman"/>
      <w:lvlText w:val="%3."/>
      <w:lvlJc w:val="right"/>
      <w:pPr>
        <w:ind w:left="4768" w:hanging="180"/>
      </w:pPr>
    </w:lvl>
    <w:lvl w:ilvl="3" w:tplc="040B000F" w:tentative="1">
      <w:start w:val="1"/>
      <w:numFmt w:val="decimal"/>
      <w:lvlText w:val="%4."/>
      <w:lvlJc w:val="left"/>
      <w:pPr>
        <w:ind w:left="5488" w:hanging="360"/>
      </w:pPr>
    </w:lvl>
    <w:lvl w:ilvl="4" w:tplc="040B0019" w:tentative="1">
      <w:start w:val="1"/>
      <w:numFmt w:val="lowerLetter"/>
      <w:lvlText w:val="%5."/>
      <w:lvlJc w:val="left"/>
      <w:pPr>
        <w:ind w:left="6208" w:hanging="360"/>
      </w:pPr>
    </w:lvl>
    <w:lvl w:ilvl="5" w:tplc="040B001B" w:tentative="1">
      <w:start w:val="1"/>
      <w:numFmt w:val="lowerRoman"/>
      <w:lvlText w:val="%6."/>
      <w:lvlJc w:val="right"/>
      <w:pPr>
        <w:ind w:left="6928" w:hanging="180"/>
      </w:pPr>
    </w:lvl>
    <w:lvl w:ilvl="6" w:tplc="040B000F" w:tentative="1">
      <w:start w:val="1"/>
      <w:numFmt w:val="decimal"/>
      <w:lvlText w:val="%7."/>
      <w:lvlJc w:val="left"/>
      <w:pPr>
        <w:ind w:left="7648" w:hanging="360"/>
      </w:pPr>
    </w:lvl>
    <w:lvl w:ilvl="7" w:tplc="040B0019" w:tentative="1">
      <w:start w:val="1"/>
      <w:numFmt w:val="lowerLetter"/>
      <w:lvlText w:val="%8."/>
      <w:lvlJc w:val="left"/>
      <w:pPr>
        <w:ind w:left="8368" w:hanging="360"/>
      </w:pPr>
    </w:lvl>
    <w:lvl w:ilvl="8" w:tplc="040B001B" w:tentative="1">
      <w:start w:val="1"/>
      <w:numFmt w:val="lowerRoman"/>
      <w:lvlText w:val="%9."/>
      <w:lvlJc w:val="right"/>
      <w:pPr>
        <w:ind w:left="9088" w:hanging="180"/>
      </w:pPr>
    </w:lvl>
  </w:abstractNum>
  <w:num w:numId="1" w16cid:durableId="1892645992">
    <w:abstractNumId w:val="6"/>
  </w:num>
  <w:num w:numId="2" w16cid:durableId="2133476789">
    <w:abstractNumId w:val="11"/>
  </w:num>
  <w:num w:numId="3" w16cid:durableId="2026250981">
    <w:abstractNumId w:val="0"/>
  </w:num>
  <w:num w:numId="4" w16cid:durableId="452672729">
    <w:abstractNumId w:val="1"/>
  </w:num>
  <w:num w:numId="5" w16cid:durableId="1151210628">
    <w:abstractNumId w:val="8"/>
  </w:num>
  <w:num w:numId="6" w16cid:durableId="913510487">
    <w:abstractNumId w:val="4"/>
  </w:num>
  <w:num w:numId="7" w16cid:durableId="946274336">
    <w:abstractNumId w:val="4"/>
  </w:num>
  <w:num w:numId="8" w16cid:durableId="671565582">
    <w:abstractNumId w:val="2"/>
  </w:num>
  <w:num w:numId="9" w16cid:durableId="480463785">
    <w:abstractNumId w:val="3"/>
  </w:num>
  <w:num w:numId="10" w16cid:durableId="1252853476">
    <w:abstractNumId w:val="7"/>
  </w:num>
  <w:num w:numId="11" w16cid:durableId="1302685869">
    <w:abstractNumId w:val="10"/>
  </w:num>
  <w:num w:numId="12" w16cid:durableId="797993242">
    <w:abstractNumId w:val="9"/>
  </w:num>
  <w:num w:numId="13" w16cid:durableId="648901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4D"/>
    <w:rsid w:val="00016E55"/>
    <w:rsid w:val="00020721"/>
    <w:rsid w:val="0003182E"/>
    <w:rsid w:val="00053D44"/>
    <w:rsid w:val="00063ECB"/>
    <w:rsid w:val="00075991"/>
    <w:rsid w:val="000B3024"/>
    <w:rsid w:val="000C272A"/>
    <w:rsid w:val="000D3235"/>
    <w:rsid w:val="001431B7"/>
    <w:rsid w:val="00144D34"/>
    <w:rsid w:val="00147111"/>
    <w:rsid w:val="00155F3B"/>
    <w:rsid w:val="001776E9"/>
    <w:rsid w:val="001B078B"/>
    <w:rsid w:val="001E5F86"/>
    <w:rsid w:val="001F70AF"/>
    <w:rsid w:val="00210152"/>
    <w:rsid w:val="002373F4"/>
    <w:rsid w:val="00292DED"/>
    <w:rsid w:val="002979F5"/>
    <w:rsid w:val="002A13C4"/>
    <w:rsid w:val="002D31CC"/>
    <w:rsid w:val="002D72CF"/>
    <w:rsid w:val="00307C47"/>
    <w:rsid w:val="003268C9"/>
    <w:rsid w:val="00346B03"/>
    <w:rsid w:val="00367C90"/>
    <w:rsid w:val="00393411"/>
    <w:rsid w:val="003A2869"/>
    <w:rsid w:val="00446E3A"/>
    <w:rsid w:val="0047233E"/>
    <w:rsid w:val="00486BE8"/>
    <w:rsid w:val="004A196F"/>
    <w:rsid w:val="004C5212"/>
    <w:rsid w:val="004C6B33"/>
    <w:rsid w:val="005146D4"/>
    <w:rsid w:val="0051596E"/>
    <w:rsid w:val="005512A4"/>
    <w:rsid w:val="00562E6B"/>
    <w:rsid w:val="00565B9F"/>
    <w:rsid w:val="005834E9"/>
    <w:rsid w:val="0059671F"/>
    <w:rsid w:val="006131C2"/>
    <w:rsid w:val="00622B4D"/>
    <w:rsid w:val="00687C23"/>
    <w:rsid w:val="006A4A91"/>
    <w:rsid w:val="006D40F8"/>
    <w:rsid w:val="006D6C2D"/>
    <w:rsid w:val="00722420"/>
    <w:rsid w:val="0076257D"/>
    <w:rsid w:val="007729CF"/>
    <w:rsid w:val="00783B52"/>
    <w:rsid w:val="00785D97"/>
    <w:rsid w:val="007A74D4"/>
    <w:rsid w:val="007B4560"/>
    <w:rsid w:val="007B4E42"/>
    <w:rsid w:val="007C2B22"/>
    <w:rsid w:val="00811D8D"/>
    <w:rsid w:val="008200A9"/>
    <w:rsid w:val="008559F2"/>
    <w:rsid w:val="00885EDF"/>
    <w:rsid w:val="008A0773"/>
    <w:rsid w:val="008A4280"/>
    <w:rsid w:val="008E0F4A"/>
    <w:rsid w:val="00906E49"/>
    <w:rsid w:val="009B230C"/>
    <w:rsid w:val="009B6311"/>
    <w:rsid w:val="009D222E"/>
    <w:rsid w:val="00A135F7"/>
    <w:rsid w:val="00A24604"/>
    <w:rsid w:val="00A612FC"/>
    <w:rsid w:val="00A64BD2"/>
    <w:rsid w:val="00A75231"/>
    <w:rsid w:val="00A90735"/>
    <w:rsid w:val="00AA5350"/>
    <w:rsid w:val="00AB33A8"/>
    <w:rsid w:val="00AF2EBD"/>
    <w:rsid w:val="00AF3346"/>
    <w:rsid w:val="00B42986"/>
    <w:rsid w:val="00BE4CA3"/>
    <w:rsid w:val="00BF06A8"/>
    <w:rsid w:val="00C21181"/>
    <w:rsid w:val="00CB4C78"/>
    <w:rsid w:val="00CD4A95"/>
    <w:rsid w:val="00D05785"/>
    <w:rsid w:val="00D25AD2"/>
    <w:rsid w:val="00D35E49"/>
    <w:rsid w:val="00D44B33"/>
    <w:rsid w:val="00D60C53"/>
    <w:rsid w:val="00D76D7A"/>
    <w:rsid w:val="00D87C57"/>
    <w:rsid w:val="00DE107F"/>
    <w:rsid w:val="00DE217C"/>
    <w:rsid w:val="00E07440"/>
    <w:rsid w:val="00E2160A"/>
    <w:rsid w:val="00E330A7"/>
    <w:rsid w:val="00E44094"/>
    <w:rsid w:val="00F63379"/>
    <w:rsid w:val="00F7177D"/>
    <w:rsid w:val="00F734F9"/>
    <w:rsid w:val="00F73B15"/>
    <w:rsid w:val="00FA356E"/>
    <w:rsid w:val="00FA6ACE"/>
    <w:rsid w:val="00FB6AB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09EF0"/>
  <w15:chartTrackingRefBased/>
  <w15:docId w15:val="{7810583A-D5AB-449C-AD59-2B0457BD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fi-FI" w:eastAsia="fi-FI"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rsid w:val="009D222E"/>
    <w:rPr>
      <w:sz w:val="24"/>
      <w:lang w:eastAsia="en-US"/>
    </w:rPr>
  </w:style>
  <w:style w:type="paragraph" w:styleId="Otsikko1">
    <w:name w:val="heading 1"/>
    <w:basedOn w:val="Normaali"/>
    <w:next w:val="Normaali"/>
    <w:link w:val="Otsikko1Char"/>
    <w:uiPriority w:val="9"/>
    <w:rsid w:val="007224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semiHidden/>
    <w:unhideWhenUsed/>
    <w:rsid w:val="00622B4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Otsikko3">
    <w:name w:val="heading 3"/>
    <w:basedOn w:val="Normaali"/>
    <w:next w:val="Normaali"/>
    <w:link w:val="Otsikko3Char"/>
    <w:uiPriority w:val="9"/>
    <w:semiHidden/>
    <w:unhideWhenUsed/>
    <w:qFormat/>
    <w:rsid w:val="00622B4D"/>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Otsikko4">
    <w:name w:val="heading 4"/>
    <w:basedOn w:val="Normaali"/>
    <w:next w:val="Normaali"/>
    <w:link w:val="Otsikko4Char"/>
    <w:uiPriority w:val="9"/>
    <w:semiHidden/>
    <w:unhideWhenUsed/>
    <w:qFormat/>
    <w:rsid w:val="00622B4D"/>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Otsikko5">
    <w:name w:val="heading 5"/>
    <w:basedOn w:val="Normaali"/>
    <w:next w:val="Normaali"/>
    <w:link w:val="Otsikko5Char"/>
    <w:uiPriority w:val="9"/>
    <w:semiHidden/>
    <w:unhideWhenUsed/>
    <w:qFormat/>
    <w:rsid w:val="00622B4D"/>
    <w:pPr>
      <w:keepNext/>
      <w:keepLines/>
      <w:spacing w:before="80" w:after="40"/>
      <w:outlineLvl w:val="4"/>
    </w:pPr>
    <w:rPr>
      <w:rFonts w:asciiTheme="minorHAnsi" w:eastAsiaTheme="majorEastAsia" w:hAnsiTheme="minorHAnsi" w:cstheme="majorBidi"/>
      <w:color w:val="365F91" w:themeColor="accent1" w:themeShade="BF"/>
    </w:rPr>
  </w:style>
  <w:style w:type="paragraph" w:styleId="Otsikko6">
    <w:name w:val="heading 6"/>
    <w:basedOn w:val="Normaali"/>
    <w:next w:val="Normaali"/>
    <w:link w:val="Otsikko6Char"/>
    <w:uiPriority w:val="9"/>
    <w:semiHidden/>
    <w:unhideWhenUsed/>
    <w:qFormat/>
    <w:rsid w:val="00622B4D"/>
    <w:pPr>
      <w:keepNext/>
      <w:keepLines/>
      <w:spacing w:before="40"/>
      <w:outlineLvl w:val="5"/>
    </w:pPr>
    <w:rPr>
      <w:rFonts w:asciiTheme="minorHAnsi" w:eastAsiaTheme="majorEastAsia" w:hAnsiTheme="minorHAnsi" w:cstheme="majorBidi"/>
      <w:i/>
      <w:iCs/>
      <w:color w:val="595959" w:themeColor="text1" w:themeTint="A6"/>
    </w:rPr>
  </w:style>
  <w:style w:type="paragraph" w:styleId="Otsikko7">
    <w:name w:val="heading 7"/>
    <w:basedOn w:val="Normaali"/>
    <w:next w:val="Normaali"/>
    <w:link w:val="Otsikko7Char"/>
    <w:uiPriority w:val="9"/>
    <w:semiHidden/>
    <w:unhideWhenUsed/>
    <w:qFormat/>
    <w:rsid w:val="00622B4D"/>
    <w:pPr>
      <w:keepNext/>
      <w:keepLines/>
      <w:spacing w:before="40"/>
      <w:outlineLvl w:val="6"/>
    </w:pPr>
    <w:rPr>
      <w:rFonts w:asciiTheme="minorHAnsi" w:eastAsiaTheme="majorEastAsia" w:hAnsiTheme="minorHAnsi" w:cstheme="majorBidi"/>
      <w:color w:val="595959" w:themeColor="text1" w:themeTint="A6"/>
    </w:rPr>
  </w:style>
  <w:style w:type="paragraph" w:styleId="Otsikko8">
    <w:name w:val="heading 8"/>
    <w:basedOn w:val="Normaali"/>
    <w:next w:val="Normaali"/>
    <w:link w:val="Otsikko8Char"/>
    <w:uiPriority w:val="9"/>
    <w:semiHidden/>
    <w:unhideWhenUsed/>
    <w:qFormat/>
    <w:rsid w:val="00622B4D"/>
    <w:pPr>
      <w:keepNext/>
      <w:keepLines/>
      <w:outlineLvl w:val="7"/>
    </w:pPr>
    <w:rPr>
      <w:rFonts w:asciiTheme="minorHAnsi" w:eastAsiaTheme="majorEastAsia" w:hAnsiTheme="minorHAnsi" w:cstheme="majorBidi"/>
      <w:i/>
      <w:iCs/>
      <w:color w:val="272727" w:themeColor="text1" w:themeTint="D8"/>
    </w:rPr>
  </w:style>
  <w:style w:type="paragraph" w:styleId="Otsikko9">
    <w:name w:val="heading 9"/>
    <w:basedOn w:val="Normaali"/>
    <w:next w:val="Normaali"/>
    <w:link w:val="Otsikko9Char"/>
    <w:uiPriority w:val="9"/>
    <w:semiHidden/>
    <w:unhideWhenUsed/>
    <w:qFormat/>
    <w:rsid w:val="00622B4D"/>
    <w:pPr>
      <w:keepNext/>
      <w:keepLines/>
      <w:outlineLvl w:val="8"/>
    </w:pPr>
    <w:rPr>
      <w:rFonts w:asciiTheme="minorHAnsi" w:eastAsiaTheme="majorEastAsia" w:hAnsiTheme="minorHAnsi"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VMNormaaliSisentmtn">
    <w:name w:val="VM_Normaali_Sisentämätön"/>
    <w:qFormat/>
    <w:rsid w:val="009D222E"/>
    <w:rPr>
      <w:sz w:val="24"/>
    </w:rPr>
  </w:style>
  <w:style w:type="paragraph" w:customStyle="1" w:styleId="VMAlatunniste">
    <w:name w:val="VM_Alatunniste"/>
    <w:basedOn w:val="VMNormaaliSisentmtn"/>
    <w:rsid w:val="009D222E"/>
    <w:rPr>
      <w:rFonts w:cs="Arial"/>
      <w:sz w:val="16"/>
      <w:szCs w:val="24"/>
    </w:rPr>
  </w:style>
  <w:style w:type="paragraph" w:customStyle="1" w:styleId="VMAsiakirjanidver">
    <w:name w:val="VM_Asiakirjan id&amp;ver"/>
    <w:basedOn w:val="VMNormaaliSisentmtn"/>
    <w:rsid w:val="009D222E"/>
    <w:rPr>
      <w:sz w:val="14"/>
    </w:rPr>
  </w:style>
  <w:style w:type="paragraph" w:customStyle="1" w:styleId="VMAsiakohta">
    <w:name w:val="VM_Asiakohta"/>
    <w:basedOn w:val="VMNormaaliSisentmtn"/>
    <w:next w:val="Normaali"/>
    <w:rsid w:val="009D222E"/>
    <w:pPr>
      <w:numPr>
        <w:numId w:val="1"/>
      </w:numPr>
      <w:spacing w:before="240" w:after="240"/>
    </w:pPr>
  </w:style>
  <w:style w:type="paragraph" w:customStyle="1" w:styleId="VMleipteksti">
    <w:name w:val="VM_leipäteksti"/>
    <w:basedOn w:val="VMNormaaliSisentmtn"/>
    <w:qFormat/>
    <w:rsid w:val="009D222E"/>
    <w:pPr>
      <w:ind w:left="2608"/>
    </w:pPr>
    <w:rPr>
      <w:szCs w:val="24"/>
    </w:rPr>
  </w:style>
  <w:style w:type="paragraph" w:customStyle="1" w:styleId="VMluettelonumeroin">
    <w:name w:val="VM_luettelo_numeroin"/>
    <w:basedOn w:val="VMleipteksti"/>
    <w:qFormat/>
    <w:rsid w:val="009B230C"/>
    <w:pPr>
      <w:numPr>
        <w:numId w:val="2"/>
      </w:numPr>
      <w:ind w:left="2965" w:hanging="357"/>
    </w:pPr>
  </w:style>
  <w:style w:type="paragraph" w:customStyle="1" w:styleId="VMLuettelonkappaletyyppi">
    <w:name w:val="VM_Luettelon kappaletyyppi"/>
    <w:basedOn w:val="VMleipteksti"/>
    <w:qFormat/>
    <w:rsid w:val="009B230C"/>
    <w:pPr>
      <w:numPr>
        <w:numId w:val="3"/>
      </w:numPr>
      <w:ind w:left="2965" w:hanging="357"/>
    </w:pPr>
  </w:style>
  <w:style w:type="paragraph" w:customStyle="1" w:styleId="VMLuettelotyylipallukka">
    <w:name w:val="VM_Luettelotyyli_pallukka"/>
    <w:basedOn w:val="VMleipteksti"/>
    <w:qFormat/>
    <w:rsid w:val="009D222E"/>
    <w:pPr>
      <w:numPr>
        <w:numId w:val="4"/>
      </w:numPr>
      <w:spacing w:after="120"/>
    </w:pPr>
  </w:style>
  <w:style w:type="paragraph" w:customStyle="1" w:styleId="VMmuistioleipteksti">
    <w:name w:val="VM_muistio_leipäteksti"/>
    <w:basedOn w:val="VMNormaaliSisentmtn"/>
    <w:rsid w:val="009D222E"/>
    <w:pPr>
      <w:ind w:left="1304"/>
    </w:pPr>
  </w:style>
  <w:style w:type="paragraph" w:customStyle="1" w:styleId="VMOtsikko1">
    <w:name w:val="VM_Otsikko 1"/>
    <w:basedOn w:val="VMNormaaliSisentmtn"/>
    <w:next w:val="VMleipteksti"/>
    <w:qFormat/>
    <w:rsid w:val="00722420"/>
    <w:pPr>
      <w:keepNext/>
      <w:spacing w:before="320" w:after="200"/>
      <w:outlineLvl w:val="0"/>
    </w:pPr>
    <w:rPr>
      <w:b/>
      <w:bCs/>
      <w:kern w:val="32"/>
      <w:sz w:val="26"/>
      <w:szCs w:val="32"/>
    </w:rPr>
  </w:style>
  <w:style w:type="paragraph" w:customStyle="1" w:styleId="VMOtsikko2">
    <w:name w:val="VM_Otsikko 2"/>
    <w:basedOn w:val="VMNormaaliSisentmtn"/>
    <w:next w:val="VMleipteksti"/>
    <w:qFormat/>
    <w:rsid w:val="00722420"/>
    <w:pPr>
      <w:spacing w:before="320" w:after="200"/>
      <w:outlineLvl w:val="1"/>
    </w:pPr>
    <w:rPr>
      <w:b/>
    </w:rPr>
  </w:style>
  <w:style w:type="paragraph" w:customStyle="1" w:styleId="VMOtsikko3">
    <w:name w:val="VM_Otsikko 3"/>
    <w:basedOn w:val="VMNormaaliSisentmtn"/>
    <w:next w:val="VMleipteksti"/>
    <w:qFormat/>
    <w:rsid w:val="00722420"/>
    <w:pPr>
      <w:spacing w:before="320" w:after="200"/>
      <w:outlineLvl w:val="2"/>
    </w:pPr>
    <w:rPr>
      <w:i/>
    </w:rPr>
  </w:style>
  <w:style w:type="paragraph" w:customStyle="1" w:styleId="VMOtsikkonum1">
    <w:name w:val="VM_Otsikko_num 1"/>
    <w:basedOn w:val="VMOtsikko1"/>
    <w:next w:val="VMleipteksti"/>
    <w:qFormat/>
    <w:rsid w:val="00722420"/>
    <w:pPr>
      <w:numPr>
        <w:numId w:val="8"/>
      </w:numPr>
      <w:ind w:left="227" w:hanging="227"/>
    </w:pPr>
  </w:style>
  <w:style w:type="paragraph" w:customStyle="1" w:styleId="VMOtsikkonum2">
    <w:name w:val="VM_Otsikko_num 2"/>
    <w:next w:val="VMleipteksti"/>
    <w:qFormat/>
    <w:rsid w:val="00722420"/>
    <w:pPr>
      <w:numPr>
        <w:ilvl w:val="1"/>
        <w:numId w:val="8"/>
      </w:numPr>
      <w:spacing w:before="320" w:after="200"/>
      <w:ind w:left="397" w:hanging="397"/>
      <w:outlineLvl w:val="1"/>
    </w:pPr>
    <w:rPr>
      <w:b/>
      <w:sz w:val="24"/>
    </w:rPr>
  </w:style>
  <w:style w:type="paragraph" w:customStyle="1" w:styleId="VMOtsikkonum3">
    <w:name w:val="VM_Otsikko_num 3"/>
    <w:basedOn w:val="VMOtsikko3"/>
    <w:next w:val="VMleipteksti"/>
    <w:qFormat/>
    <w:rsid w:val="00722420"/>
    <w:pPr>
      <w:numPr>
        <w:ilvl w:val="2"/>
        <w:numId w:val="8"/>
      </w:numPr>
      <w:ind w:left="567" w:hanging="567"/>
    </w:pPr>
  </w:style>
  <w:style w:type="paragraph" w:customStyle="1" w:styleId="VMRiippuva">
    <w:name w:val="VM_Riippuva"/>
    <w:basedOn w:val="VMNormaaliSisentmtn"/>
    <w:next w:val="VMleipteksti"/>
    <w:qFormat/>
    <w:rsid w:val="009D222E"/>
    <w:pPr>
      <w:ind w:left="2608" w:hanging="2608"/>
    </w:pPr>
  </w:style>
  <w:style w:type="paragraph" w:customStyle="1" w:styleId="VMYltunniste">
    <w:name w:val="VM_Ylätunniste"/>
    <w:basedOn w:val="VMNormaaliSisentmtn"/>
    <w:qFormat/>
    <w:rsid w:val="009D222E"/>
    <w:pPr>
      <w:tabs>
        <w:tab w:val="left" w:pos="1304"/>
        <w:tab w:val="left" w:pos="2608"/>
        <w:tab w:val="left" w:pos="3912"/>
        <w:tab w:val="left" w:pos="5216"/>
        <w:tab w:val="left" w:pos="6521"/>
        <w:tab w:val="left" w:pos="7825"/>
        <w:tab w:val="left" w:pos="9129"/>
      </w:tabs>
    </w:pPr>
    <w:rPr>
      <w:szCs w:val="24"/>
    </w:rPr>
  </w:style>
  <w:style w:type="paragraph" w:styleId="Alatunniste">
    <w:name w:val="footer"/>
    <w:basedOn w:val="Normaali"/>
    <w:link w:val="AlatunnisteChar"/>
    <w:uiPriority w:val="99"/>
    <w:semiHidden/>
    <w:unhideWhenUsed/>
    <w:rsid w:val="008E0F4A"/>
    <w:pPr>
      <w:tabs>
        <w:tab w:val="center" w:pos="4819"/>
        <w:tab w:val="right" w:pos="9638"/>
      </w:tabs>
    </w:pPr>
  </w:style>
  <w:style w:type="character" w:customStyle="1" w:styleId="AlatunnisteChar">
    <w:name w:val="Alatunniste Char"/>
    <w:basedOn w:val="Kappaleenoletusfontti"/>
    <w:link w:val="Alatunniste"/>
    <w:uiPriority w:val="99"/>
    <w:semiHidden/>
    <w:rsid w:val="008E0F4A"/>
    <w:rPr>
      <w:sz w:val="24"/>
      <w:lang w:eastAsia="en-US"/>
    </w:rPr>
  </w:style>
  <w:style w:type="paragraph" w:styleId="Seliteteksti">
    <w:name w:val="Balloon Text"/>
    <w:basedOn w:val="Normaali"/>
    <w:link w:val="SelitetekstiChar"/>
    <w:uiPriority w:val="99"/>
    <w:semiHidden/>
    <w:unhideWhenUsed/>
    <w:rsid w:val="00CB4C78"/>
    <w:rPr>
      <w:rFonts w:ascii="Tahoma" w:hAnsi="Tahoma" w:cs="Tahoma"/>
      <w:sz w:val="16"/>
      <w:szCs w:val="16"/>
    </w:rPr>
  </w:style>
  <w:style w:type="character" w:customStyle="1" w:styleId="SelitetekstiChar">
    <w:name w:val="Seliteteksti Char"/>
    <w:basedOn w:val="Kappaleenoletusfontti"/>
    <w:link w:val="Seliteteksti"/>
    <w:uiPriority w:val="99"/>
    <w:semiHidden/>
    <w:rsid w:val="00CB4C78"/>
    <w:rPr>
      <w:rFonts w:ascii="Tahoma" w:hAnsi="Tahoma" w:cs="Tahoma"/>
      <w:sz w:val="16"/>
      <w:szCs w:val="16"/>
      <w:lang w:eastAsia="en-US"/>
    </w:rPr>
  </w:style>
  <w:style w:type="character" w:customStyle="1" w:styleId="Otsikko1Char">
    <w:name w:val="Otsikko 1 Char"/>
    <w:basedOn w:val="Kappaleenoletusfontti"/>
    <w:link w:val="Otsikko1"/>
    <w:uiPriority w:val="9"/>
    <w:rsid w:val="00722420"/>
    <w:rPr>
      <w:rFonts w:asciiTheme="majorHAnsi" w:eastAsiaTheme="majorEastAsia" w:hAnsiTheme="majorHAnsi" w:cstheme="majorBidi"/>
      <w:b/>
      <w:bCs/>
      <w:color w:val="365F91" w:themeColor="accent1" w:themeShade="BF"/>
      <w:sz w:val="28"/>
      <w:szCs w:val="28"/>
      <w:lang w:eastAsia="en-US"/>
    </w:rPr>
  </w:style>
  <w:style w:type="paragraph" w:styleId="Yltunniste">
    <w:name w:val="header"/>
    <w:basedOn w:val="Normaali"/>
    <w:link w:val="YltunnisteChar"/>
    <w:uiPriority w:val="99"/>
    <w:semiHidden/>
    <w:unhideWhenUsed/>
    <w:rsid w:val="009B6311"/>
    <w:pPr>
      <w:tabs>
        <w:tab w:val="center" w:pos="4819"/>
        <w:tab w:val="right" w:pos="9638"/>
      </w:tabs>
    </w:pPr>
  </w:style>
  <w:style w:type="character" w:customStyle="1" w:styleId="YltunnisteChar">
    <w:name w:val="Ylätunniste Char"/>
    <w:basedOn w:val="Kappaleenoletusfontti"/>
    <w:link w:val="Yltunniste"/>
    <w:uiPriority w:val="99"/>
    <w:semiHidden/>
    <w:rsid w:val="009B6311"/>
    <w:rPr>
      <w:sz w:val="24"/>
      <w:lang w:eastAsia="en-US"/>
    </w:rPr>
  </w:style>
  <w:style w:type="character" w:customStyle="1" w:styleId="Otsikko2Char">
    <w:name w:val="Otsikko 2 Char"/>
    <w:basedOn w:val="Kappaleenoletusfontti"/>
    <w:link w:val="Otsikko2"/>
    <w:uiPriority w:val="9"/>
    <w:semiHidden/>
    <w:rsid w:val="00622B4D"/>
    <w:rPr>
      <w:rFonts w:asciiTheme="majorHAnsi" w:eastAsiaTheme="majorEastAsia" w:hAnsiTheme="majorHAnsi" w:cstheme="majorBidi"/>
      <w:color w:val="365F91" w:themeColor="accent1" w:themeShade="BF"/>
      <w:sz w:val="32"/>
      <w:szCs w:val="32"/>
      <w:lang w:eastAsia="en-US"/>
    </w:rPr>
  </w:style>
  <w:style w:type="character" w:customStyle="1" w:styleId="Otsikko3Char">
    <w:name w:val="Otsikko 3 Char"/>
    <w:basedOn w:val="Kappaleenoletusfontti"/>
    <w:link w:val="Otsikko3"/>
    <w:uiPriority w:val="9"/>
    <w:semiHidden/>
    <w:rsid w:val="00622B4D"/>
    <w:rPr>
      <w:rFonts w:asciiTheme="minorHAnsi" w:eastAsiaTheme="majorEastAsia" w:hAnsiTheme="minorHAnsi" w:cstheme="majorBidi"/>
      <w:color w:val="365F91" w:themeColor="accent1" w:themeShade="BF"/>
      <w:sz w:val="28"/>
      <w:szCs w:val="28"/>
      <w:lang w:eastAsia="en-US"/>
    </w:rPr>
  </w:style>
  <w:style w:type="character" w:customStyle="1" w:styleId="Otsikko4Char">
    <w:name w:val="Otsikko 4 Char"/>
    <w:basedOn w:val="Kappaleenoletusfontti"/>
    <w:link w:val="Otsikko4"/>
    <w:uiPriority w:val="9"/>
    <w:semiHidden/>
    <w:rsid w:val="00622B4D"/>
    <w:rPr>
      <w:rFonts w:asciiTheme="minorHAnsi" w:eastAsiaTheme="majorEastAsia" w:hAnsiTheme="minorHAnsi" w:cstheme="majorBidi"/>
      <w:i/>
      <w:iCs/>
      <w:color w:val="365F91" w:themeColor="accent1" w:themeShade="BF"/>
      <w:sz w:val="24"/>
      <w:lang w:eastAsia="en-US"/>
    </w:rPr>
  </w:style>
  <w:style w:type="character" w:customStyle="1" w:styleId="Otsikko5Char">
    <w:name w:val="Otsikko 5 Char"/>
    <w:basedOn w:val="Kappaleenoletusfontti"/>
    <w:link w:val="Otsikko5"/>
    <w:uiPriority w:val="9"/>
    <w:semiHidden/>
    <w:rsid w:val="00622B4D"/>
    <w:rPr>
      <w:rFonts w:asciiTheme="minorHAnsi" w:eastAsiaTheme="majorEastAsia" w:hAnsiTheme="minorHAnsi" w:cstheme="majorBidi"/>
      <w:color w:val="365F91" w:themeColor="accent1" w:themeShade="BF"/>
      <w:sz w:val="24"/>
      <w:lang w:eastAsia="en-US"/>
    </w:rPr>
  </w:style>
  <w:style w:type="character" w:customStyle="1" w:styleId="Otsikko6Char">
    <w:name w:val="Otsikko 6 Char"/>
    <w:basedOn w:val="Kappaleenoletusfontti"/>
    <w:link w:val="Otsikko6"/>
    <w:uiPriority w:val="9"/>
    <w:semiHidden/>
    <w:rsid w:val="00622B4D"/>
    <w:rPr>
      <w:rFonts w:asciiTheme="minorHAnsi" w:eastAsiaTheme="majorEastAsia" w:hAnsiTheme="minorHAnsi" w:cstheme="majorBidi"/>
      <w:i/>
      <w:iCs/>
      <w:color w:val="595959" w:themeColor="text1" w:themeTint="A6"/>
      <w:sz w:val="24"/>
      <w:lang w:eastAsia="en-US"/>
    </w:rPr>
  </w:style>
  <w:style w:type="character" w:customStyle="1" w:styleId="Otsikko7Char">
    <w:name w:val="Otsikko 7 Char"/>
    <w:basedOn w:val="Kappaleenoletusfontti"/>
    <w:link w:val="Otsikko7"/>
    <w:uiPriority w:val="9"/>
    <w:semiHidden/>
    <w:rsid w:val="00622B4D"/>
    <w:rPr>
      <w:rFonts w:asciiTheme="minorHAnsi" w:eastAsiaTheme="majorEastAsia" w:hAnsiTheme="minorHAnsi" w:cstheme="majorBidi"/>
      <w:color w:val="595959" w:themeColor="text1" w:themeTint="A6"/>
      <w:sz w:val="24"/>
      <w:lang w:eastAsia="en-US"/>
    </w:rPr>
  </w:style>
  <w:style w:type="character" w:customStyle="1" w:styleId="Otsikko8Char">
    <w:name w:val="Otsikko 8 Char"/>
    <w:basedOn w:val="Kappaleenoletusfontti"/>
    <w:link w:val="Otsikko8"/>
    <w:uiPriority w:val="9"/>
    <w:semiHidden/>
    <w:rsid w:val="00622B4D"/>
    <w:rPr>
      <w:rFonts w:asciiTheme="minorHAnsi" w:eastAsiaTheme="majorEastAsia" w:hAnsiTheme="minorHAnsi" w:cstheme="majorBidi"/>
      <w:i/>
      <w:iCs/>
      <w:color w:val="272727" w:themeColor="text1" w:themeTint="D8"/>
      <w:sz w:val="24"/>
      <w:lang w:eastAsia="en-US"/>
    </w:rPr>
  </w:style>
  <w:style w:type="character" w:customStyle="1" w:styleId="Otsikko9Char">
    <w:name w:val="Otsikko 9 Char"/>
    <w:basedOn w:val="Kappaleenoletusfontti"/>
    <w:link w:val="Otsikko9"/>
    <w:uiPriority w:val="9"/>
    <w:semiHidden/>
    <w:rsid w:val="00622B4D"/>
    <w:rPr>
      <w:rFonts w:asciiTheme="minorHAnsi" w:eastAsiaTheme="majorEastAsia" w:hAnsiTheme="minorHAnsi" w:cstheme="majorBidi"/>
      <w:color w:val="272727" w:themeColor="text1" w:themeTint="D8"/>
      <w:sz w:val="24"/>
      <w:lang w:eastAsia="en-US"/>
    </w:rPr>
  </w:style>
  <w:style w:type="paragraph" w:styleId="Otsikko">
    <w:name w:val="Title"/>
    <w:basedOn w:val="Normaali"/>
    <w:next w:val="Normaali"/>
    <w:link w:val="OtsikkoChar"/>
    <w:uiPriority w:val="10"/>
    <w:rsid w:val="00622B4D"/>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22B4D"/>
    <w:rPr>
      <w:rFonts w:asciiTheme="majorHAnsi" w:eastAsiaTheme="majorEastAsia" w:hAnsiTheme="majorHAnsi" w:cstheme="majorBidi"/>
      <w:spacing w:val="-10"/>
      <w:kern w:val="28"/>
      <w:sz w:val="56"/>
      <w:szCs w:val="56"/>
      <w:lang w:eastAsia="en-US"/>
    </w:rPr>
  </w:style>
  <w:style w:type="paragraph" w:styleId="Alaotsikko">
    <w:name w:val="Subtitle"/>
    <w:basedOn w:val="Normaali"/>
    <w:next w:val="Normaali"/>
    <w:link w:val="AlaotsikkoChar"/>
    <w:uiPriority w:val="11"/>
    <w:rsid w:val="00622B4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622B4D"/>
    <w:rPr>
      <w:rFonts w:asciiTheme="minorHAnsi" w:eastAsiaTheme="majorEastAsia" w:hAnsiTheme="minorHAnsi" w:cstheme="majorBidi"/>
      <w:color w:val="595959" w:themeColor="text1" w:themeTint="A6"/>
      <w:spacing w:val="15"/>
      <w:sz w:val="28"/>
      <w:szCs w:val="28"/>
      <w:lang w:eastAsia="en-US"/>
    </w:rPr>
  </w:style>
  <w:style w:type="paragraph" w:styleId="Lainaus">
    <w:name w:val="Quote"/>
    <w:basedOn w:val="Normaali"/>
    <w:next w:val="Normaali"/>
    <w:link w:val="LainausChar"/>
    <w:uiPriority w:val="29"/>
    <w:rsid w:val="00622B4D"/>
    <w:pPr>
      <w:spacing w:before="160" w:after="160"/>
      <w:jc w:val="center"/>
    </w:pPr>
    <w:rPr>
      <w:i/>
      <w:iCs/>
      <w:color w:val="404040" w:themeColor="text1" w:themeTint="BF"/>
    </w:rPr>
  </w:style>
  <w:style w:type="character" w:customStyle="1" w:styleId="LainausChar">
    <w:name w:val="Lainaus Char"/>
    <w:basedOn w:val="Kappaleenoletusfontti"/>
    <w:link w:val="Lainaus"/>
    <w:uiPriority w:val="29"/>
    <w:rsid w:val="00622B4D"/>
    <w:rPr>
      <w:i/>
      <w:iCs/>
      <w:color w:val="404040" w:themeColor="text1" w:themeTint="BF"/>
      <w:sz w:val="24"/>
      <w:lang w:eastAsia="en-US"/>
    </w:rPr>
  </w:style>
  <w:style w:type="paragraph" w:styleId="Luettelokappale">
    <w:name w:val="List Paragraph"/>
    <w:basedOn w:val="Normaali"/>
    <w:uiPriority w:val="34"/>
    <w:rsid w:val="00622B4D"/>
    <w:pPr>
      <w:ind w:left="720"/>
      <w:contextualSpacing/>
    </w:pPr>
  </w:style>
  <w:style w:type="character" w:styleId="Voimakaskorostus">
    <w:name w:val="Intense Emphasis"/>
    <w:basedOn w:val="Kappaleenoletusfontti"/>
    <w:uiPriority w:val="21"/>
    <w:rsid w:val="00622B4D"/>
    <w:rPr>
      <w:i/>
      <w:iCs/>
      <w:color w:val="365F91" w:themeColor="accent1" w:themeShade="BF"/>
    </w:rPr>
  </w:style>
  <w:style w:type="paragraph" w:styleId="Erottuvalainaus">
    <w:name w:val="Intense Quote"/>
    <w:basedOn w:val="Normaali"/>
    <w:next w:val="Normaali"/>
    <w:link w:val="ErottuvalainausChar"/>
    <w:uiPriority w:val="30"/>
    <w:rsid w:val="00622B4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ErottuvalainausChar">
    <w:name w:val="Erottuva lainaus Char"/>
    <w:basedOn w:val="Kappaleenoletusfontti"/>
    <w:link w:val="Erottuvalainaus"/>
    <w:uiPriority w:val="30"/>
    <w:rsid w:val="00622B4D"/>
    <w:rPr>
      <w:i/>
      <w:iCs/>
      <w:color w:val="365F91" w:themeColor="accent1" w:themeShade="BF"/>
      <w:sz w:val="24"/>
      <w:lang w:eastAsia="en-US"/>
    </w:rPr>
  </w:style>
  <w:style w:type="character" w:styleId="Erottuvaviittaus">
    <w:name w:val="Intense Reference"/>
    <w:basedOn w:val="Kappaleenoletusfontti"/>
    <w:uiPriority w:val="32"/>
    <w:rsid w:val="00622B4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803716">
      <w:bodyDiv w:val="1"/>
      <w:marLeft w:val="0"/>
      <w:marRight w:val="0"/>
      <w:marTop w:val="0"/>
      <w:marBottom w:val="0"/>
      <w:divBdr>
        <w:top w:val="none" w:sz="0" w:space="0" w:color="auto"/>
        <w:left w:val="none" w:sz="0" w:space="0" w:color="auto"/>
        <w:bottom w:val="none" w:sz="0" w:space="0" w:color="auto"/>
        <w:right w:val="none" w:sz="0" w:space="0" w:color="auto"/>
      </w:divBdr>
    </w:div>
    <w:div w:id="174922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4042</Characters>
  <Application>Microsoft Office Word</Application>
  <DocSecurity>0</DocSecurity>
  <Lines>33</Lines>
  <Paragraphs>9</Paragraphs>
  <ScaleCrop>false</ScaleCrop>
  <Company>Suomen valtion</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Pohjanlaakso Tatu (VM)</dc:creator>
  <cp:keywords/>
  <dc:description/>
  <cp:lastModifiedBy>Pohjanlaakso Tatu (VM)</cp:lastModifiedBy>
  <cp:revision>1</cp:revision>
  <dcterms:created xsi:type="dcterms:W3CDTF">2025-01-27T12:46:00Z</dcterms:created>
  <dcterms:modified xsi:type="dcterms:W3CDTF">2025-01-27T12:47:00Z</dcterms:modified>
</cp:coreProperties>
</file>