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76A93" w14:textId="409315D7" w:rsidR="00D0085B" w:rsidRPr="00DC49AB" w:rsidRDefault="006D5A5B" w:rsidP="00D86B90">
      <w:pPr>
        <w:spacing w:line="276" w:lineRule="auto"/>
        <w:jc w:val="both"/>
        <w:rPr>
          <w:lang w:val="en-US"/>
        </w:rPr>
      </w:pPr>
      <w:proofErr w:type="spellStart"/>
      <w:r w:rsidRPr="006D5A5B">
        <w:rPr>
          <w:lang w:val="en-US"/>
        </w:rPr>
        <w:t>Версия</w:t>
      </w:r>
      <w:proofErr w:type="spellEnd"/>
      <w:r w:rsidRPr="006D5A5B">
        <w:rPr>
          <w:lang w:val="en-US"/>
        </w:rPr>
        <w:t xml:space="preserve"> </w:t>
      </w:r>
      <w:proofErr w:type="spellStart"/>
      <w:r w:rsidRPr="006D5A5B">
        <w:rPr>
          <w:lang w:val="en-US"/>
        </w:rPr>
        <w:t>от</w:t>
      </w:r>
      <w:proofErr w:type="spellEnd"/>
      <w:r w:rsidRPr="006D5A5B">
        <w:rPr>
          <w:lang w:val="en-US"/>
        </w:rPr>
        <w:t xml:space="preserve"> 06.04.2026, 15:33, </w:t>
      </w:r>
      <w:proofErr w:type="spellStart"/>
      <w:r w:rsidRPr="006D5A5B">
        <w:rPr>
          <w:lang w:val="en-US"/>
        </w:rPr>
        <w:t>Эрик</w:t>
      </w:r>
      <w:proofErr w:type="spellEnd"/>
      <w:r w:rsidRPr="006D5A5B">
        <w:rPr>
          <w:lang w:val="en-US"/>
        </w:rPr>
        <w:t xml:space="preserve"> </w:t>
      </w:r>
      <w:proofErr w:type="spellStart"/>
      <w:r w:rsidRPr="006D5A5B">
        <w:rPr>
          <w:lang w:val="en-US"/>
        </w:rPr>
        <w:t>Поль</w:t>
      </w:r>
      <w:proofErr w:type="spellEnd"/>
    </w:p>
    <w:p w14:paraId="1C3B7D93" w14:textId="311C7F35" w:rsidR="00580F61" w:rsidRPr="00DC49AB" w:rsidRDefault="00D0085B" w:rsidP="00D86B90">
      <w:pPr>
        <w:pStyle w:val="2"/>
        <w:numPr>
          <w:ilvl w:val="0"/>
          <w:numId w:val="2"/>
        </w:numPr>
        <w:spacing w:line="276" w:lineRule="auto"/>
        <w:rPr>
          <w:lang w:val="en-US"/>
        </w:rPr>
      </w:pPr>
      <w:r w:rsidRPr="00DC49AB">
        <w:rPr>
          <w:lang w:val="en-US"/>
        </w:rPr>
        <w:t>Measurements (discharge)</w:t>
      </w:r>
      <w:r w:rsidR="006D5A5B">
        <w:rPr>
          <w:lang w:val="en-US"/>
        </w:rPr>
        <w:t xml:space="preserve"> </w:t>
      </w:r>
      <w:r w:rsidR="006D5A5B" w:rsidRPr="006D5A5B">
        <w:rPr>
          <w:lang w:val="en-US"/>
        </w:rPr>
        <w:t xml:space="preserve">6.    </w:t>
      </w:r>
      <w:proofErr w:type="spellStart"/>
      <w:r w:rsidR="006D5A5B" w:rsidRPr="006D5A5B">
        <w:rPr>
          <w:lang w:val="en-US"/>
        </w:rPr>
        <w:t>Измерения</w:t>
      </w:r>
      <w:proofErr w:type="spellEnd"/>
      <w:r w:rsidR="006D5A5B" w:rsidRPr="006D5A5B">
        <w:rPr>
          <w:lang w:val="en-US"/>
        </w:rPr>
        <w:t xml:space="preserve"> (</w:t>
      </w:r>
      <w:proofErr w:type="spellStart"/>
      <w:r w:rsidR="006D5A5B" w:rsidRPr="006D5A5B">
        <w:rPr>
          <w:lang w:val="en-US"/>
        </w:rPr>
        <w:t>расход</w:t>
      </w:r>
      <w:proofErr w:type="spellEnd"/>
      <w:r w:rsidR="006D5A5B" w:rsidRPr="006D5A5B">
        <w:rPr>
          <w:lang w:val="en-US"/>
        </w:rPr>
        <w:t>)</w:t>
      </w:r>
    </w:p>
    <w:p w14:paraId="2C2F6B41" w14:textId="6AA7CCAE" w:rsidR="00D0085B" w:rsidRDefault="00583EF0" w:rsidP="00D86B90">
      <w:pPr>
        <w:spacing w:line="276" w:lineRule="auto"/>
        <w:rPr>
          <w:lang w:val="en-US"/>
        </w:rPr>
      </w:pPr>
      <w:r w:rsidRPr="00DC49AB">
        <w:rPr>
          <w:lang w:val="en-US"/>
        </w:rPr>
        <w:t xml:space="preserve">The principal method </w:t>
      </w:r>
      <w:r w:rsidR="00DC49AB" w:rsidRPr="00DC49AB">
        <w:rPr>
          <w:lang w:val="en-US"/>
        </w:rPr>
        <w:t>that</w:t>
      </w:r>
      <w:r w:rsidRPr="00DC49AB">
        <w:rPr>
          <w:lang w:val="en-US"/>
        </w:rPr>
        <w:t xml:space="preserve"> is explained in the </w:t>
      </w:r>
      <w:r w:rsidR="00DC49AB" w:rsidRPr="00DC49AB">
        <w:rPr>
          <w:lang w:val="en-US"/>
        </w:rPr>
        <w:t>following</w:t>
      </w:r>
      <w:r w:rsidRPr="00DC49AB">
        <w:rPr>
          <w:lang w:val="en-US"/>
        </w:rPr>
        <w:t xml:space="preserve"> is the dilution tracer method using Sodium-Fluoresceine as dye tracer and an </w:t>
      </w:r>
      <w:proofErr w:type="spellStart"/>
      <w:r w:rsidRPr="00DC49AB">
        <w:rPr>
          <w:lang w:val="en-US"/>
        </w:rPr>
        <w:t>Albil</w:t>
      </w:r>
      <w:r w:rsidR="00DC49AB" w:rsidRPr="00DC49AB">
        <w:rPr>
          <w:lang w:val="en-US"/>
        </w:rPr>
        <w:t>l</w:t>
      </w:r>
      <w:r w:rsidRPr="00DC49AB">
        <w:rPr>
          <w:lang w:val="en-US"/>
        </w:rPr>
        <w:t>ia</w:t>
      </w:r>
      <w:proofErr w:type="spellEnd"/>
      <w:r w:rsidRPr="00DC49AB">
        <w:rPr>
          <w:lang w:val="en-US"/>
        </w:rPr>
        <w:t xml:space="preserve"> FL30 fluorometer. The </w:t>
      </w:r>
      <w:r w:rsidR="00DC49AB" w:rsidRPr="00DC49AB">
        <w:rPr>
          <w:lang w:val="en-US"/>
        </w:rPr>
        <w:t xml:space="preserve">instrument (Chapter 2.2), the required materials and installation setup (Chapter 3.2), as well as the preparation of calibration liquid and vials (Chapter 5) are explained in different documents. The focus of this document is the measurement using the fluorometer. </w:t>
      </w:r>
    </w:p>
    <w:p w14:paraId="787E1B8E" w14:textId="2896E9A2" w:rsidR="006A5595" w:rsidRDefault="006A5595" w:rsidP="00D86B90">
      <w:pPr>
        <w:spacing w:line="276" w:lineRule="auto"/>
        <w:rPr>
          <w:color w:val="EE0000"/>
          <w:lang w:val="en-US"/>
        </w:rPr>
      </w:pPr>
      <w:r w:rsidRPr="006A5595">
        <w:rPr>
          <w:color w:val="EE0000"/>
          <w:lang w:val="en-US"/>
        </w:rPr>
        <w:t>It is very important to have the fluorometer acclimatized – the fluorometer must be cooled down slowly by pouring small amounts of cold river water over it every minute for at least 5 minutes. It is important to never directly put a warm fluorometer in cold water because it can break!</w:t>
      </w:r>
    </w:p>
    <w:p w14:paraId="7594F81A" w14:textId="77777777" w:rsidR="007E12F5" w:rsidRDefault="007E12F5" w:rsidP="00D86B90">
      <w:pPr>
        <w:spacing w:line="276" w:lineRule="auto"/>
        <w:rPr>
          <w:color w:val="EE0000"/>
          <w:lang w:val="en-US"/>
        </w:rPr>
      </w:pPr>
    </w:p>
    <w:p w14:paraId="7CBD29AB" w14:textId="77777777" w:rsidR="007E12F5" w:rsidRPr="007E12F5" w:rsidRDefault="007E12F5" w:rsidP="007E12F5">
      <w:pPr>
        <w:spacing w:line="276" w:lineRule="auto"/>
        <w:jc w:val="both"/>
        <w:rPr>
          <w:lang w:val="en-US"/>
        </w:rPr>
      </w:pPr>
      <w:proofErr w:type="spellStart"/>
      <w:r w:rsidRPr="007E12F5">
        <w:rPr>
          <w:lang w:val="en-US"/>
        </w:rPr>
        <w:t>Основной</w:t>
      </w:r>
      <w:proofErr w:type="spellEnd"/>
      <w:r w:rsidRPr="007E12F5">
        <w:rPr>
          <w:lang w:val="en-US"/>
        </w:rPr>
        <w:t xml:space="preserve"> </w:t>
      </w:r>
      <w:proofErr w:type="spellStart"/>
      <w:r w:rsidRPr="007E12F5">
        <w:rPr>
          <w:lang w:val="en-US"/>
        </w:rPr>
        <w:t>метод</w:t>
      </w:r>
      <w:proofErr w:type="spellEnd"/>
      <w:r w:rsidRPr="007E12F5">
        <w:rPr>
          <w:lang w:val="en-US"/>
        </w:rPr>
        <w:t xml:space="preserve">, </w:t>
      </w:r>
      <w:proofErr w:type="spellStart"/>
      <w:r w:rsidRPr="007E12F5">
        <w:rPr>
          <w:lang w:val="en-US"/>
        </w:rPr>
        <w:t>описанный</w:t>
      </w:r>
      <w:proofErr w:type="spellEnd"/>
      <w:r w:rsidRPr="007E12F5">
        <w:rPr>
          <w:lang w:val="en-US"/>
        </w:rPr>
        <w:t xml:space="preserve"> </w:t>
      </w:r>
      <w:proofErr w:type="spellStart"/>
      <w:r w:rsidRPr="007E12F5">
        <w:rPr>
          <w:lang w:val="en-US"/>
        </w:rPr>
        <w:t>ниже</w:t>
      </w:r>
      <w:proofErr w:type="spellEnd"/>
      <w:r w:rsidRPr="007E12F5">
        <w:rPr>
          <w:lang w:val="en-US"/>
        </w:rPr>
        <w:t xml:space="preserve">, — </w:t>
      </w:r>
      <w:proofErr w:type="spellStart"/>
      <w:r w:rsidRPr="007E12F5">
        <w:rPr>
          <w:lang w:val="en-US"/>
        </w:rPr>
        <w:t>это</w:t>
      </w:r>
      <w:proofErr w:type="spellEnd"/>
      <w:r w:rsidRPr="007E12F5">
        <w:rPr>
          <w:lang w:val="en-US"/>
        </w:rPr>
        <w:t xml:space="preserve"> </w:t>
      </w:r>
      <w:proofErr w:type="spellStart"/>
      <w:r w:rsidRPr="007E12F5">
        <w:rPr>
          <w:lang w:val="en-US"/>
        </w:rPr>
        <w:t>метод</w:t>
      </w:r>
      <w:proofErr w:type="spellEnd"/>
      <w:r w:rsidRPr="007E12F5">
        <w:rPr>
          <w:lang w:val="en-US"/>
        </w:rPr>
        <w:t xml:space="preserve"> </w:t>
      </w:r>
      <w:proofErr w:type="spellStart"/>
      <w:r w:rsidRPr="007E12F5">
        <w:rPr>
          <w:lang w:val="en-US"/>
        </w:rPr>
        <w:t>разбавления</w:t>
      </w:r>
      <w:proofErr w:type="spellEnd"/>
      <w:r w:rsidRPr="007E12F5">
        <w:rPr>
          <w:lang w:val="en-US"/>
        </w:rPr>
        <w:t xml:space="preserve"> с </w:t>
      </w:r>
      <w:proofErr w:type="spellStart"/>
      <w:r w:rsidRPr="007E12F5">
        <w:rPr>
          <w:lang w:val="en-US"/>
        </w:rPr>
        <w:t>использованием</w:t>
      </w:r>
      <w:proofErr w:type="spellEnd"/>
      <w:r w:rsidRPr="007E12F5">
        <w:rPr>
          <w:lang w:val="en-US"/>
        </w:rPr>
        <w:t xml:space="preserve"> </w:t>
      </w:r>
      <w:proofErr w:type="spellStart"/>
      <w:r w:rsidRPr="007E12F5">
        <w:rPr>
          <w:lang w:val="en-US"/>
        </w:rPr>
        <w:t>натрий-флуоресцеина</w:t>
      </w:r>
      <w:proofErr w:type="spellEnd"/>
      <w:r w:rsidRPr="007E12F5">
        <w:rPr>
          <w:lang w:val="en-US"/>
        </w:rPr>
        <w:t xml:space="preserve"> в </w:t>
      </w:r>
      <w:proofErr w:type="spellStart"/>
      <w:r w:rsidRPr="007E12F5">
        <w:rPr>
          <w:lang w:val="en-US"/>
        </w:rPr>
        <w:t>качестве</w:t>
      </w:r>
      <w:proofErr w:type="spellEnd"/>
      <w:r w:rsidRPr="007E12F5">
        <w:rPr>
          <w:lang w:val="en-US"/>
        </w:rPr>
        <w:t xml:space="preserve"> </w:t>
      </w:r>
      <w:proofErr w:type="spellStart"/>
      <w:r w:rsidRPr="007E12F5">
        <w:rPr>
          <w:lang w:val="en-US"/>
        </w:rPr>
        <w:t>красящего</w:t>
      </w:r>
      <w:proofErr w:type="spellEnd"/>
      <w:r w:rsidRPr="007E12F5">
        <w:rPr>
          <w:lang w:val="en-US"/>
        </w:rPr>
        <w:t xml:space="preserve"> </w:t>
      </w:r>
      <w:proofErr w:type="spellStart"/>
      <w:r w:rsidRPr="007E12F5">
        <w:rPr>
          <w:lang w:val="en-US"/>
        </w:rPr>
        <w:t>индикатора</w:t>
      </w:r>
      <w:proofErr w:type="spellEnd"/>
      <w:r w:rsidRPr="007E12F5">
        <w:rPr>
          <w:lang w:val="en-US"/>
        </w:rPr>
        <w:t xml:space="preserve"> и </w:t>
      </w:r>
      <w:proofErr w:type="spellStart"/>
      <w:r w:rsidRPr="007E12F5">
        <w:rPr>
          <w:lang w:val="en-US"/>
        </w:rPr>
        <w:t>флуориметра</w:t>
      </w:r>
      <w:proofErr w:type="spellEnd"/>
      <w:r w:rsidRPr="007E12F5">
        <w:rPr>
          <w:lang w:val="en-US"/>
        </w:rPr>
        <w:t xml:space="preserve"> </w:t>
      </w:r>
      <w:proofErr w:type="spellStart"/>
      <w:r w:rsidRPr="007E12F5">
        <w:rPr>
          <w:lang w:val="en-US"/>
        </w:rPr>
        <w:t>Albillia</w:t>
      </w:r>
      <w:proofErr w:type="spellEnd"/>
      <w:r w:rsidRPr="007E12F5">
        <w:rPr>
          <w:lang w:val="en-US"/>
        </w:rPr>
        <w:t xml:space="preserve"> FL30. </w:t>
      </w:r>
      <w:proofErr w:type="spellStart"/>
      <w:r w:rsidRPr="007E12F5">
        <w:rPr>
          <w:lang w:val="en-US"/>
        </w:rPr>
        <w:t>Описание</w:t>
      </w:r>
      <w:proofErr w:type="spellEnd"/>
      <w:r w:rsidRPr="007E12F5">
        <w:rPr>
          <w:lang w:val="en-US"/>
        </w:rPr>
        <w:t xml:space="preserve"> </w:t>
      </w:r>
      <w:proofErr w:type="spellStart"/>
      <w:r w:rsidRPr="007E12F5">
        <w:rPr>
          <w:lang w:val="en-US"/>
        </w:rPr>
        <w:t>прибора</w:t>
      </w:r>
      <w:proofErr w:type="spellEnd"/>
      <w:r w:rsidRPr="007E12F5">
        <w:rPr>
          <w:lang w:val="en-US"/>
        </w:rPr>
        <w:t xml:space="preserve"> (</w:t>
      </w:r>
      <w:proofErr w:type="spellStart"/>
      <w:r w:rsidRPr="007E12F5">
        <w:rPr>
          <w:lang w:val="en-US"/>
        </w:rPr>
        <w:t>глава</w:t>
      </w:r>
      <w:proofErr w:type="spellEnd"/>
      <w:r w:rsidRPr="007E12F5">
        <w:rPr>
          <w:lang w:val="en-US"/>
        </w:rPr>
        <w:t xml:space="preserve"> 2.2), </w:t>
      </w:r>
      <w:proofErr w:type="spellStart"/>
      <w:r w:rsidRPr="007E12F5">
        <w:rPr>
          <w:lang w:val="en-US"/>
        </w:rPr>
        <w:t>необходимых</w:t>
      </w:r>
      <w:proofErr w:type="spellEnd"/>
      <w:r w:rsidRPr="007E12F5">
        <w:rPr>
          <w:lang w:val="en-US"/>
        </w:rPr>
        <w:t xml:space="preserve"> </w:t>
      </w:r>
      <w:proofErr w:type="spellStart"/>
      <w:r w:rsidRPr="007E12F5">
        <w:rPr>
          <w:lang w:val="en-US"/>
        </w:rPr>
        <w:t>материалов</w:t>
      </w:r>
      <w:proofErr w:type="spellEnd"/>
      <w:r w:rsidRPr="007E12F5">
        <w:rPr>
          <w:lang w:val="en-US"/>
        </w:rPr>
        <w:t xml:space="preserve"> и </w:t>
      </w:r>
      <w:proofErr w:type="spellStart"/>
      <w:r w:rsidRPr="007E12F5">
        <w:rPr>
          <w:lang w:val="en-US"/>
        </w:rPr>
        <w:t>установки</w:t>
      </w:r>
      <w:proofErr w:type="spellEnd"/>
      <w:r w:rsidRPr="007E12F5">
        <w:rPr>
          <w:lang w:val="en-US"/>
        </w:rPr>
        <w:t xml:space="preserve"> </w:t>
      </w:r>
      <w:proofErr w:type="spellStart"/>
      <w:r w:rsidRPr="007E12F5">
        <w:rPr>
          <w:lang w:val="en-US"/>
        </w:rPr>
        <w:t>оборудования</w:t>
      </w:r>
      <w:proofErr w:type="spellEnd"/>
      <w:r w:rsidRPr="007E12F5">
        <w:rPr>
          <w:lang w:val="en-US"/>
        </w:rPr>
        <w:t xml:space="preserve"> (</w:t>
      </w:r>
      <w:proofErr w:type="spellStart"/>
      <w:r w:rsidRPr="007E12F5">
        <w:rPr>
          <w:lang w:val="en-US"/>
        </w:rPr>
        <w:t>глава</w:t>
      </w:r>
      <w:proofErr w:type="spellEnd"/>
      <w:r w:rsidRPr="007E12F5">
        <w:rPr>
          <w:lang w:val="en-US"/>
        </w:rPr>
        <w:t xml:space="preserve"> 3.2), а </w:t>
      </w:r>
      <w:proofErr w:type="spellStart"/>
      <w:r w:rsidRPr="007E12F5">
        <w:rPr>
          <w:lang w:val="en-US"/>
        </w:rPr>
        <w:t>также</w:t>
      </w:r>
      <w:proofErr w:type="spellEnd"/>
      <w:r w:rsidRPr="007E12F5">
        <w:rPr>
          <w:lang w:val="en-US"/>
        </w:rPr>
        <w:t xml:space="preserve"> </w:t>
      </w:r>
      <w:proofErr w:type="spellStart"/>
      <w:r w:rsidRPr="007E12F5">
        <w:rPr>
          <w:lang w:val="en-US"/>
        </w:rPr>
        <w:t>подготовки</w:t>
      </w:r>
      <w:proofErr w:type="spellEnd"/>
      <w:r w:rsidRPr="007E12F5">
        <w:rPr>
          <w:lang w:val="en-US"/>
        </w:rPr>
        <w:t xml:space="preserve"> </w:t>
      </w:r>
      <w:proofErr w:type="spellStart"/>
      <w:r w:rsidRPr="007E12F5">
        <w:rPr>
          <w:lang w:val="en-US"/>
        </w:rPr>
        <w:t>калибровочной</w:t>
      </w:r>
      <w:proofErr w:type="spellEnd"/>
      <w:r w:rsidRPr="007E12F5">
        <w:rPr>
          <w:lang w:val="en-US"/>
        </w:rPr>
        <w:t xml:space="preserve"> </w:t>
      </w:r>
      <w:proofErr w:type="spellStart"/>
      <w:r w:rsidRPr="007E12F5">
        <w:rPr>
          <w:lang w:val="en-US"/>
        </w:rPr>
        <w:t>жидкости</w:t>
      </w:r>
      <w:proofErr w:type="spellEnd"/>
      <w:r w:rsidRPr="007E12F5">
        <w:rPr>
          <w:lang w:val="en-US"/>
        </w:rPr>
        <w:t xml:space="preserve"> и </w:t>
      </w:r>
      <w:proofErr w:type="spellStart"/>
      <w:r w:rsidRPr="007E12F5">
        <w:rPr>
          <w:lang w:val="en-US"/>
        </w:rPr>
        <w:t>пробирок</w:t>
      </w:r>
      <w:proofErr w:type="spellEnd"/>
      <w:r w:rsidRPr="007E12F5">
        <w:rPr>
          <w:lang w:val="en-US"/>
        </w:rPr>
        <w:t xml:space="preserve"> (</w:t>
      </w:r>
      <w:proofErr w:type="spellStart"/>
      <w:r w:rsidRPr="007E12F5">
        <w:rPr>
          <w:lang w:val="en-US"/>
        </w:rPr>
        <w:t>глава</w:t>
      </w:r>
      <w:proofErr w:type="spellEnd"/>
      <w:r w:rsidRPr="007E12F5">
        <w:rPr>
          <w:lang w:val="en-US"/>
        </w:rPr>
        <w:t xml:space="preserve"> 5) </w:t>
      </w:r>
      <w:proofErr w:type="spellStart"/>
      <w:r w:rsidRPr="007E12F5">
        <w:rPr>
          <w:lang w:val="en-US"/>
        </w:rPr>
        <w:t>приведено</w:t>
      </w:r>
      <w:proofErr w:type="spellEnd"/>
      <w:r w:rsidRPr="007E12F5">
        <w:rPr>
          <w:lang w:val="en-US"/>
        </w:rPr>
        <w:t xml:space="preserve"> в </w:t>
      </w:r>
      <w:proofErr w:type="spellStart"/>
      <w:r w:rsidRPr="007E12F5">
        <w:rPr>
          <w:lang w:val="en-US"/>
        </w:rPr>
        <w:t>других</w:t>
      </w:r>
      <w:proofErr w:type="spellEnd"/>
      <w:r w:rsidRPr="007E12F5">
        <w:rPr>
          <w:lang w:val="en-US"/>
        </w:rPr>
        <w:t xml:space="preserve"> </w:t>
      </w:r>
      <w:proofErr w:type="spellStart"/>
      <w:r w:rsidRPr="007E12F5">
        <w:rPr>
          <w:lang w:val="en-US"/>
        </w:rPr>
        <w:t>документах</w:t>
      </w:r>
      <w:proofErr w:type="spellEnd"/>
      <w:r w:rsidRPr="007E12F5">
        <w:rPr>
          <w:lang w:val="en-US"/>
        </w:rPr>
        <w:t xml:space="preserve">. В </w:t>
      </w:r>
      <w:proofErr w:type="spellStart"/>
      <w:r w:rsidRPr="007E12F5">
        <w:rPr>
          <w:lang w:val="en-US"/>
        </w:rPr>
        <w:t>данном</w:t>
      </w:r>
      <w:proofErr w:type="spellEnd"/>
      <w:r w:rsidRPr="007E12F5">
        <w:rPr>
          <w:lang w:val="en-US"/>
        </w:rPr>
        <w:t xml:space="preserve"> </w:t>
      </w:r>
      <w:proofErr w:type="spellStart"/>
      <w:r w:rsidRPr="007E12F5">
        <w:rPr>
          <w:lang w:val="en-US"/>
        </w:rPr>
        <w:t>документе</w:t>
      </w:r>
      <w:proofErr w:type="spellEnd"/>
      <w:r w:rsidRPr="007E12F5">
        <w:rPr>
          <w:lang w:val="en-US"/>
        </w:rPr>
        <w:t xml:space="preserve"> </w:t>
      </w:r>
      <w:proofErr w:type="spellStart"/>
      <w:r w:rsidRPr="007E12F5">
        <w:rPr>
          <w:lang w:val="en-US"/>
        </w:rPr>
        <w:t>основное</w:t>
      </w:r>
      <w:proofErr w:type="spellEnd"/>
      <w:r w:rsidRPr="007E12F5">
        <w:rPr>
          <w:lang w:val="en-US"/>
        </w:rPr>
        <w:t xml:space="preserve"> </w:t>
      </w:r>
      <w:proofErr w:type="spellStart"/>
      <w:r w:rsidRPr="007E12F5">
        <w:rPr>
          <w:lang w:val="en-US"/>
        </w:rPr>
        <w:t>внимание</w:t>
      </w:r>
      <w:proofErr w:type="spellEnd"/>
      <w:r w:rsidRPr="007E12F5">
        <w:rPr>
          <w:lang w:val="en-US"/>
        </w:rPr>
        <w:t xml:space="preserve"> </w:t>
      </w:r>
      <w:proofErr w:type="spellStart"/>
      <w:r w:rsidRPr="007E12F5">
        <w:rPr>
          <w:lang w:val="en-US"/>
        </w:rPr>
        <w:t>уделяется</w:t>
      </w:r>
      <w:proofErr w:type="spellEnd"/>
      <w:r w:rsidRPr="007E12F5">
        <w:rPr>
          <w:lang w:val="en-US"/>
        </w:rPr>
        <w:t xml:space="preserve"> </w:t>
      </w:r>
      <w:proofErr w:type="spellStart"/>
      <w:r w:rsidRPr="007E12F5">
        <w:rPr>
          <w:lang w:val="en-US"/>
        </w:rPr>
        <w:t>измерениям</w:t>
      </w:r>
      <w:proofErr w:type="spellEnd"/>
      <w:r w:rsidRPr="007E12F5">
        <w:rPr>
          <w:lang w:val="en-US"/>
        </w:rPr>
        <w:t xml:space="preserve"> с </w:t>
      </w:r>
      <w:proofErr w:type="spellStart"/>
      <w:r w:rsidRPr="007E12F5">
        <w:rPr>
          <w:lang w:val="en-US"/>
        </w:rPr>
        <w:t>использованием</w:t>
      </w:r>
      <w:proofErr w:type="spellEnd"/>
      <w:r w:rsidRPr="007E12F5">
        <w:rPr>
          <w:lang w:val="en-US"/>
        </w:rPr>
        <w:t xml:space="preserve"> </w:t>
      </w:r>
      <w:proofErr w:type="spellStart"/>
      <w:r w:rsidRPr="007E12F5">
        <w:rPr>
          <w:lang w:val="en-US"/>
        </w:rPr>
        <w:t>флуориметра</w:t>
      </w:r>
      <w:proofErr w:type="spellEnd"/>
      <w:r w:rsidRPr="007E12F5">
        <w:rPr>
          <w:lang w:val="en-US"/>
        </w:rPr>
        <w:t xml:space="preserve">. </w:t>
      </w:r>
    </w:p>
    <w:p w14:paraId="44D1C668" w14:textId="7FF4724A" w:rsidR="007E12F5" w:rsidRPr="007E12F5" w:rsidRDefault="007E12F5" w:rsidP="007E12F5">
      <w:pPr>
        <w:spacing w:line="276" w:lineRule="auto"/>
        <w:jc w:val="both"/>
        <w:rPr>
          <w:color w:val="EE0000"/>
          <w:lang w:val="ru-RU"/>
        </w:rPr>
      </w:pPr>
      <w:r w:rsidRPr="007E12F5">
        <w:rPr>
          <w:color w:val="EE0000"/>
          <w:lang w:val="ru-RU"/>
        </w:rPr>
        <w:t xml:space="preserve">Очень важно дать </w:t>
      </w:r>
      <w:proofErr w:type="spellStart"/>
      <w:r w:rsidRPr="007E12F5">
        <w:rPr>
          <w:color w:val="EE0000"/>
          <w:lang w:val="ru-RU"/>
        </w:rPr>
        <w:t>флуорометру</w:t>
      </w:r>
      <w:proofErr w:type="spellEnd"/>
      <w:r w:rsidRPr="007E12F5">
        <w:rPr>
          <w:color w:val="EE0000"/>
          <w:lang w:val="ru-RU"/>
        </w:rPr>
        <w:t xml:space="preserve"> акклиматизироваться — его необходимо медленно охлаждать, обливая небольшими порциями холодной речной воды каждую минуту в течение как минимум 5 минут. Важно никогда не помещать теплый </w:t>
      </w:r>
      <w:proofErr w:type="spellStart"/>
      <w:r w:rsidRPr="007E12F5">
        <w:rPr>
          <w:color w:val="EE0000"/>
          <w:lang w:val="ru-RU"/>
        </w:rPr>
        <w:t>флуорометр</w:t>
      </w:r>
      <w:proofErr w:type="spellEnd"/>
      <w:r w:rsidRPr="007E12F5">
        <w:rPr>
          <w:color w:val="EE0000"/>
          <w:lang w:val="ru-RU"/>
        </w:rPr>
        <w:t xml:space="preserve"> непосредственно в холодную воду, так как он может сломаться!</w:t>
      </w:r>
    </w:p>
    <w:p w14:paraId="4F766731" w14:textId="77777777" w:rsidR="007E12F5" w:rsidRPr="007E12F5" w:rsidRDefault="007E12F5" w:rsidP="00D86B90">
      <w:pPr>
        <w:spacing w:line="276" w:lineRule="auto"/>
        <w:rPr>
          <w:color w:val="EE0000"/>
          <w:lang w:val="ru-RU"/>
        </w:rPr>
      </w:pPr>
    </w:p>
    <w:p w14:paraId="2C20F7C3" w14:textId="3BAA596B" w:rsidR="002F6319" w:rsidRDefault="002F6319" w:rsidP="00D86B90">
      <w:pPr>
        <w:pStyle w:val="3"/>
        <w:numPr>
          <w:ilvl w:val="1"/>
          <w:numId w:val="2"/>
        </w:numPr>
        <w:spacing w:line="276" w:lineRule="auto"/>
        <w:rPr>
          <w:lang w:val="en-US"/>
        </w:rPr>
      </w:pPr>
      <w:r>
        <w:rPr>
          <w:lang w:val="en-US"/>
        </w:rPr>
        <w:t>Turn on fluorometer</w:t>
      </w:r>
      <w:r w:rsidR="008C46EF">
        <w:rPr>
          <w:lang w:val="en-US"/>
        </w:rPr>
        <w:t xml:space="preserve"> </w:t>
      </w:r>
      <w:r w:rsidR="008C46EF" w:rsidRPr="008C46EF">
        <w:rPr>
          <w:lang w:val="en-US"/>
        </w:rPr>
        <w:t xml:space="preserve">6.1.    </w:t>
      </w:r>
      <w:proofErr w:type="spellStart"/>
      <w:r w:rsidR="008C46EF" w:rsidRPr="008C46EF">
        <w:rPr>
          <w:lang w:val="en-US"/>
        </w:rPr>
        <w:t>Включить</w:t>
      </w:r>
      <w:proofErr w:type="spellEnd"/>
      <w:r w:rsidR="008C46EF" w:rsidRPr="008C46EF">
        <w:rPr>
          <w:lang w:val="en-US"/>
        </w:rPr>
        <w:t xml:space="preserve"> </w:t>
      </w:r>
      <w:proofErr w:type="spellStart"/>
      <w:r w:rsidR="008C46EF" w:rsidRPr="008C46EF">
        <w:rPr>
          <w:lang w:val="en-US"/>
        </w:rPr>
        <w:t>флуориметр</w:t>
      </w:r>
      <w:proofErr w:type="spellEnd"/>
    </w:p>
    <w:p w14:paraId="4C08A479" w14:textId="2E49DB92" w:rsidR="002F6319" w:rsidRDefault="002F6319" w:rsidP="00D86B90">
      <w:pPr>
        <w:spacing w:line="276" w:lineRule="auto"/>
        <w:rPr>
          <w:lang w:val="en-US"/>
        </w:rPr>
      </w:pPr>
      <w:r>
        <w:rPr>
          <w:lang w:val="en-US"/>
        </w:rPr>
        <w:t xml:space="preserve">The fluorometer needs to </w:t>
      </w:r>
      <w:proofErr w:type="gramStart"/>
      <w:r>
        <w:rPr>
          <w:lang w:val="en-US"/>
        </w:rPr>
        <w:t>be connected with</w:t>
      </w:r>
      <w:proofErr w:type="gramEnd"/>
      <w:r>
        <w:rPr>
          <w:lang w:val="en-US"/>
        </w:rPr>
        <w:t xml:space="preserve"> the cable. There is a bayonet connector. Make 100% sure it is properly connected – the connecter must tightly be in place, with no gap in between the two parts of the connector (</w:t>
      </w:r>
      <w:hyperlink r:id="rId8" w:history="1">
        <w:r w:rsidRPr="001268F4">
          <w:rPr>
            <w:rStyle w:val="af0"/>
            <w:lang w:val="en-US"/>
          </w:rPr>
          <w:t>https://www.youtube.com/watch?v=1zlmDIvj8tw</w:t>
        </w:r>
      </w:hyperlink>
      <w:r>
        <w:rPr>
          <w:lang w:val="en-US"/>
        </w:rPr>
        <w:t>),  otherwise it can loosen and we can lose the instrument! Connect the other side of the cable to the logger box</w:t>
      </w:r>
      <w:r w:rsidR="001417B1">
        <w:rPr>
          <w:lang w:val="en-US"/>
        </w:rPr>
        <w:t>. Inside the logger box (might deviate slightly depending on your logger version) you will find the two connecting cables for the battery. You must use a 12V battery. A charged 7Ah battery is sufficient for a field site. If you plan to do work at multiple field sites, bring a 12V battery charger, that you can attach in a car.</w:t>
      </w:r>
    </w:p>
    <w:p w14:paraId="7C2B255E" w14:textId="77777777" w:rsidR="008C7059" w:rsidRDefault="008C7059" w:rsidP="00D86B90">
      <w:pPr>
        <w:spacing w:line="276" w:lineRule="auto"/>
        <w:rPr>
          <w:lang w:val="en-US"/>
        </w:rPr>
      </w:pPr>
    </w:p>
    <w:p w14:paraId="6E2F64F4" w14:textId="7D67E5E7" w:rsidR="008C7059" w:rsidRPr="008C7059" w:rsidRDefault="008C7059" w:rsidP="008C7059">
      <w:pPr>
        <w:spacing w:line="276" w:lineRule="auto"/>
        <w:jc w:val="both"/>
        <w:rPr>
          <w:lang w:val="ru-RU"/>
        </w:rPr>
      </w:pPr>
      <w:r w:rsidRPr="008C7059">
        <w:rPr>
          <w:lang w:val="ru-RU"/>
        </w:rPr>
        <w:t xml:space="preserve">Флуориметр необходимо подключить с помощью кабеля. Используется </w:t>
      </w:r>
      <w:proofErr w:type="spellStart"/>
      <w:r w:rsidRPr="008C7059">
        <w:rPr>
          <w:lang w:val="ru-RU"/>
        </w:rPr>
        <w:t>байонетный</w:t>
      </w:r>
      <w:proofErr w:type="spellEnd"/>
      <w:r w:rsidRPr="008C7059">
        <w:rPr>
          <w:lang w:val="ru-RU"/>
        </w:rPr>
        <w:t xml:space="preserve"> разъем. Убедитесь на 100 %, что он подключен правильно — разъем должен плотно сидеть на месте, без зазора между двумя частями разъема </w:t>
      </w:r>
      <w:r w:rsidRPr="008C7059">
        <w:rPr>
          <w:lang w:val="ru-RU"/>
        </w:rPr>
        <w:lastRenderedPageBreak/>
        <w:t>(</w:t>
      </w:r>
      <w:hyperlink r:id="rId9" w:history="1">
        <w:r w:rsidRPr="002B5F9D">
          <w:rPr>
            <w:rStyle w:val="af0"/>
            <w:lang w:val="en-US"/>
          </w:rPr>
          <w:t>https</w:t>
        </w:r>
        <w:r w:rsidRPr="002B5F9D">
          <w:rPr>
            <w:rStyle w:val="af0"/>
            <w:lang w:val="ru-RU"/>
          </w:rPr>
          <w:t>://</w:t>
        </w:r>
        <w:r w:rsidRPr="002B5F9D">
          <w:rPr>
            <w:rStyle w:val="af0"/>
            <w:lang w:val="en-US"/>
          </w:rPr>
          <w:t>www</w:t>
        </w:r>
        <w:r w:rsidRPr="002B5F9D">
          <w:rPr>
            <w:rStyle w:val="af0"/>
            <w:lang w:val="ru-RU"/>
          </w:rPr>
          <w:t>.</w:t>
        </w:r>
        <w:proofErr w:type="spellStart"/>
        <w:r w:rsidRPr="002B5F9D">
          <w:rPr>
            <w:rStyle w:val="af0"/>
            <w:lang w:val="en-US"/>
          </w:rPr>
          <w:t>youtube</w:t>
        </w:r>
        <w:proofErr w:type="spellEnd"/>
        <w:r w:rsidRPr="002B5F9D">
          <w:rPr>
            <w:rStyle w:val="af0"/>
            <w:lang w:val="ru-RU"/>
          </w:rPr>
          <w:t>.</w:t>
        </w:r>
        <w:r w:rsidRPr="002B5F9D">
          <w:rPr>
            <w:rStyle w:val="af0"/>
            <w:lang w:val="en-US"/>
          </w:rPr>
          <w:t>com</w:t>
        </w:r>
        <w:r w:rsidRPr="002B5F9D">
          <w:rPr>
            <w:rStyle w:val="af0"/>
            <w:lang w:val="ru-RU"/>
          </w:rPr>
          <w:t>/</w:t>
        </w:r>
        <w:r w:rsidRPr="002B5F9D">
          <w:rPr>
            <w:rStyle w:val="af0"/>
            <w:lang w:val="en-US"/>
          </w:rPr>
          <w:t>watch</w:t>
        </w:r>
        <w:r w:rsidRPr="002B5F9D">
          <w:rPr>
            <w:rStyle w:val="af0"/>
            <w:lang w:val="ru-RU"/>
          </w:rPr>
          <w:t>?</w:t>
        </w:r>
        <w:r w:rsidRPr="002B5F9D">
          <w:rPr>
            <w:rStyle w:val="af0"/>
            <w:lang w:val="en-US"/>
          </w:rPr>
          <w:t>v</w:t>
        </w:r>
        <w:r w:rsidRPr="002B5F9D">
          <w:rPr>
            <w:rStyle w:val="af0"/>
            <w:lang w:val="ru-RU"/>
          </w:rPr>
          <w:t>=1</w:t>
        </w:r>
        <w:proofErr w:type="spellStart"/>
        <w:r w:rsidRPr="002B5F9D">
          <w:rPr>
            <w:rStyle w:val="af0"/>
            <w:lang w:val="en-US"/>
          </w:rPr>
          <w:t>zlmDIvj</w:t>
        </w:r>
        <w:proofErr w:type="spellEnd"/>
        <w:r w:rsidRPr="002B5F9D">
          <w:rPr>
            <w:rStyle w:val="af0"/>
            <w:lang w:val="ru-RU"/>
          </w:rPr>
          <w:t>8</w:t>
        </w:r>
        <w:proofErr w:type="spellStart"/>
        <w:r w:rsidRPr="002B5F9D">
          <w:rPr>
            <w:rStyle w:val="af0"/>
            <w:lang w:val="en-US"/>
          </w:rPr>
          <w:t>tw</w:t>
        </w:r>
        <w:proofErr w:type="spellEnd"/>
      </w:hyperlink>
      <w:r w:rsidRPr="008C7059">
        <w:rPr>
          <w:lang w:val="ru-RU"/>
        </w:rPr>
        <w:t xml:space="preserve">), иначе он может отсоединиться, и мы можем потерять прибор! Подключите другой конец кабеля к блоку регистратора. Внутри блока регистратора (может немного отличаться в зависимости от версии вашего регистратора) вы найдете два соединительных кабеля для аккумулятора. Необходимо использовать аккумулятор на 12 В. Заряженный аккумулятор емкостью 7 </w:t>
      </w:r>
      <w:proofErr w:type="spellStart"/>
      <w:r w:rsidRPr="008C7059">
        <w:rPr>
          <w:lang w:val="ru-RU"/>
        </w:rPr>
        <w:t>Ач</w:t>
      </w:r>
      <w:proofErr w:type="spellEnd"/>
      <w:r w:rsidRPr="008C7059">
        <w:rPr>
          <w:lang w:val="ru-RU"/>
        </w:rPr>
        <w:t xml:space="preserve"> достаточно для работы на одном полевом участке. Если вы планируете работать на нескольких полевых участках, возьмите с собой зарядное устройство для аккумуляторов на 12 В, которое можно подключить в автомобиле.</w:t>
      </w:r>
    </w:p>
    <w:p w14:paraId="60C69D69" w14:textId="524D4A2F" w:rsidR="001417B1" w:rsidRDefault="001417B1" w:rsidP="00D86B90">
      <w:pPr>
        <w:spacing w:line="276" w:lineRule="auto"/>
        <w:rPr>
          <w:lang w:val="en-US"/>
        </w:rPr>
      </w:pPr>
      <w:r>
        <w:rPr>
          <w:lang w:val="en-US"/>
        </w:rPr>
        <w:t>The battery needs to be connected to the cables. The display will turn on. The old loggers (plastic box inside the logger box) will ask you how you want to setup the instrument now. Choose:</w:t>
      </w:r>
    </w:p>
    <w:p w14:paraId="49A40FE7" w14:textId="093B4DDB" w:rsidR="001417B1" w:rsidRDefault="001417B1" w:rsidP="00D86B90">
      <w:pPr>
        <w:pStyle w:val="a7"/>
        <w:numPr>
          <w:ilvl w:val="0"/>
          <w:numId w:val="8"/>
        </w:numPr>
        <w:spacing w:line="276" w:lineRule="auto"/>
        <w:rPr>
          <w:lang w:val="en-US"/>
        </w:rPr>
      </w:pPr>
      <w:r>
        <w:rPr>
          <w:lang w:val="en-US"/>
        </w:rPr>
        <w:t>2 second interval</w:t>
      </w:r>
    </w:p>
    <w:p w14:paraId="0A007531" w14:textId="64FE16CD" w:rsidR="001417B1" w:rsidRDefault="001417B1" w:rsidP="00D86B90">
      <w:pPr>
        <w:pStyle w:val="a7"/>
        <w:numPr>
          <w:ilvl w:val="0"/>
          <w:numId w:val="8"/>
        </w:numPr>
        <w:spacing w:line="276" w:lineRule="auto"/>
        <w:rPr>
          <w:lang w:val="en-US"/>
        </w:rPr>
      </w:pPr>
      <w:r>
        <w:rPr>
          <w:lang w:val="en-US"/>
        </w:rPr>
        <w:t xml:space="preserve">Tracer: </w:t>
      </w:r>
      <w:proofErr w:type="spellStart"/>
      <w:r>
        <w:rPr>
          <w:lang w:val="en-US"/>
        </w:rPr>
        <w:t>Uranine</w:t>
      </w:r>
      <w:proofErr w:type="spellEnd"/>
      <w:r>
        <w:rPr>
          <w:lang w:val="en-US"/>
        </w:rPr>
        <w:t>/Fluoresceine (Tracer 1) / Optics 1</w:t>
      </w:r>
    </w:p>
    <w:p w14:paraId="35EEFA41" w14:textId="5942F528" w:rsidR="001417B1" w:rsidRDefault="001417B1" w:rsidP="00D86B90">
      <w:pPr>
        <w:pStyle w:val="a7"/>
        <w:numPr>
          <w:ilvl w:val="0"/>
          <w:numId w:val="8"/>
        </w:numPr>
        <w:spacing w:line="276" w:lineRule="auto"/>
        <w:rPr>
          <w:lang w:val="en-US"/>
        </w:rPr>
      </w:pPr>
      <w:r>
        <w:rPr>
          <w:lang w:val="en-US"/>
        </w:rPr>
        <w:t>No PC connected</w:t>
      </w:r>
    </w:p>
    <w:p w14:paraId="0E3D0EC1" w14:textId="16963AFF" w:rsidR="001417B1" w:rsidRDefault="001417B1" w:rsidP="00D86B90">
      <w:pPr>
        <w:pStyle w:val="a7"/>
        <w:numPr>
          <w:ilvl w:val="0"/>
          <w:numId w:val="8"/>
        </w:numPr>
        <w:spacing w:line="276" w:lineRule="auto"/>
        <w:rPr>
          <w:lang w:val="en-US"/>
        </w:rPr>
      </w:pPr>
      <w:r>
        <w:rPr>
          <w:lang w:val="en-US"/>
        </w:rPr>
        <w:t>Show times 10 (x10)</w:t>
      </w:r>
    </w:p>
    <w:p w14:paraId="78F474F8" w14:textId="7BE87133" w:rsidR="001417B1" w:rsidRDefault="001417B1" w:rsidP="00D86B90">
      <w:pPr>
        <w:pStyle w:val="a7"/>
        <w:numPr>
          <w:ilvl w:val="0"/>
          <w:numId w:val="8"/>
        </w:numPr>
        <w:spacing w:line="276" w:lineRule="auto"/>
        <w:rPr>
          <w:lang w:val="en-US"/>
        </w:rPr>
      </w:pPr>
      <w:r>
        <w:rPr>
          <w:lang w:val="en-US"/>
        </w:rPr>
        <w:t>Show PPB</w:t>
      </w:r>
    </w:p>
    <w:p w14:paraId="7861DFED" w14:textId="27726927" w:rsidR="006A5595" w:rsidRDefault="001417B1" w:rsidP="00E1365A">
      <w:pPr>
        <w:spacing w:line="276" w:lineRule="auto"/>
        <w:jc w:val="both"/>
        <w:rPr>
          <w:lang w:val="en-US"/>
        </w:rPr>
      </w:pPr>
      <w:r>
        <w:rPr>
          <w:lang w:val="en-US"/>
        </w:rPr>
        <w:t xml:space="preserve">These settings are setup in newer versions of the logger with switch buttons that can be changed during the operation. </w:t>
      </w:r>
      <w:r w:rsidR="006A5595">
        <w:rPr>
          <w:lang w:val="en-US"/>
        </w:rPr>
        <w:t xml:space="preserve">The </w:t>
      </w:r>
      <w:r w:rsidR="006A5595" w:rsidRPr="006A5595">
        <w:rPr>
          <w:b/>
          <w:bCs/>
          <w:u w:val="single"/>
          <w:lang w:val="en-US"/>
        </w:rPr>
        <w:t>acclimatized</w:t>
      </w:r>
      <w:r w:rsidR="006A5595">
        <w:rPr>
          <w:lang w:val="en-US"/>
        </w:rPr>
        <w:t xml:space="preserve"> FL30 can be placed in the stream while the rest of the calibration and measurements are being prepared. This helps to cool the instrument further to the river water temperature. It also removes some possible contamination with fluoresceine. </w:t>
      </w:r>
    </w:p>
    <w:p w14:paraId="3683F9CD" w14:textId="09239734" w:rsidR="006A5595" w:rsidRDefault="006A5595" w:rsidP="00E1365A">
      <w:pPr>
        <w:spacing w:line="276" w:lineRule="auto"/>
        <w:jc w:val="both"/>
        <w:rPr>
          <w:lang w:val="en-US"/>
        </w:rPr>
      </w:pPr>
      <w:r>
        <w:rPr>
          <w:lang w:val="en-US"/>
        </w:rPr>
        <w:t xml:space="preserve">We choose the option to display ppb instead of mV. The instrument has an internal calibration to related mV to ppb. This is only giving us a first order estimate of the actual concentration. We </w:t>
      </w:r>
      <w:r>
        <w:rPr>
          <w:b/>
          <w:bCs/>
          <w:lang w:val="en-US"/>
        </w:rPr>
        <w:t>must</w:t>
      </w:r>
      <w:r>
        <w:rPr>
          <w:lang w:val="en-US"/>
        </w:rPr>
        <w:t xml:space="preserve"> run our own calibration to get a reliable value. The display of ppb is only useful for a rough estimate of how much color is in the water! The “times 10” (x 10) option allows us to see also small variations in the concentration. We will try to have around 5 to 20 ppb as maximum concentration for our measurements. If we d</w:t>
      </w:r>
      <w:r w:rsidR="00972757">
        <w:rPr>
          <w:lang w:val="en-US"/>
        </w:rPr>
        <w:t>id</w:t>
      </w:r>
      <w:r>
        <w:rPr>
          <w:lang w:val="en-US"/>
        </w:rPr>
        <w:t xml:space="preserve"> not estimate </w:t>
      </w:r>
      <w:r w:rsidR="00972757">
        <w:rPr>
          <w:lang w:val="en-US"/>
        </w:rPr>
        <w:t xml:space="preserve">the injection amount correctly (Chapter 5.3), and our signal is very low (around 2 to 5 ppb), the signal might still look </w:t>
      </w:r>
      <w:r w:rsidR="00380CAE">
        <w:rPr>
          <w:lang w:val="en-US"/>
        </w:rPr>
        <w:t>good,</w:t>
      </w:r>
      <w:r w:rsidR="00972757">
        <w:rPr>
          <w:lang w:val="en-US"/>
        </w:rPr>
        <w:t xml:space="preserve"> and we can use it later in the post-processing. </w:t>
      </w:r>
      <w:r w:rsidR="00380CAE">
        <w:rPr>
          <w:lang w:val="en-US"/>
        </w:rPr>
        <w:t>To see if the signal is good (</w:t>
      </w:r>
      <w:r w:rsidR="00380CAE">
        <w:rPr>
          <w:lang w:val="en-US"/>
        </w:rPr>
        <w:fldChar w:fldCharType="begin"/>
      </w:r>
      <w:r w:rsidR="00380CAE">
        <w:rPr>
          <w:lang w:val="en-US"/>
        </w:rPr>
        <w:instrText xml:space="preserve"> REF _Ref226387996 \h </w:instrText>
      </w:r>
      <w:r w:rsidR="00C56D8C">
        <w:rPr>
          <w:lang w:val="en-US"/>
        </w:rPr>
        <w:instrText xml:space="preserve"> \* MERGEFORMAT </w:instrText>
      </w:r>
      <w:r w:rsidR="00380CAE">
        <w:rPr>
          <w:lang w:val="en-US"/>
        </w:rPr>
      </w:r>
      <w:r w:rsidR="00380CAE">
        <w:rPr>
          <w:lang w:val="en-US"/>
        </w:rPr>
        <w:fldChar w:fldCharType="separate"/>
      </w:r>
      <w:r w:rsidR="00380CAE">
        <w:t xml:space="preserve">Figure </w:t>
      </w:r>
      <w:r w:rsidR="00380CAE">
        <w:rPr>
          <w:noProof/>
        </w:rPr>
        <w:t>1</w:t>
      </w:r>
      <w:r w:rsidR="00380CAE">
        <w:rPr>
          <w:lang w:val="en-US"/>
        </w:rPr>
        <w:fldChar w:fldCharType="end"/>
      </w:r>
      <w:r w:rsidR="00380CAE">
        <w:rPr>
          <w:lang w:val="en-US"/>
        </w:rPr>
        <w:t xml:space="preserve">), the “times 10” function is very useful as it can show us if the signal increases without jumping. An example </w:t>
      </w:r>
      <w:proofErr w:type="gramStart"/>
      <w:r w:rsidR="00380CAE">
        <w:rPr>
          <w:lang w:val="en-US"/>
        </w:rPr>
        <w:t>for</w:t>
      </w:r>
      <w:proofErr w:type="gramEnd"/>
      <w:r w:rsidR="00380CAE">
        <w:rPr>
          <w:lang w:val="en-US"/>
        </w:rPr>
        <w:t xml:space="preserve"> a bad measurement is shown in </w:t>
      </w:r>
      <w:r w:rsidR="00380CAE">
        <w:rPr>
          <w:lang w:val="en-US"/>
        </w:rPr>
        <w:fldChar w:fldCharType="begin"/>
      </w:r>
      <w:r w:rsidR="00380CAE">
        <w:rPr>
          <w:lang w:val="en-US"/>
        </w:rPr>
        <w:instrText xml:space="preserve"> REF _Ref226388021 \h </w:instrText>
      </w:r>
      <w:r w:rsidR="00C56D8C">
        <w:rPr>
          <w:lang w:val="en-US"/>
        </w:rPr>
        <w:instrText xml:space="preserve"> \* MERGEFORMAT </w:instrText>
      </w:r>
      <w:r w:rsidR="00380CAE">
        <w:rPr>
          <w:lang w:val="en-US"/>
        </w:rPr>
      </w:r>
      <w:r w:rsidR="00380CAE">
        <w:rPr>
          <w:lang w:val="en-US"/>
        </w:rPr>
        <w:fldChar w:fldCharType="separate"/>
      </w:r>
      <w:r w:rsidR="00380CAE">
        <w:t xml:space="preserve">Figure </w:t>
      </w:r>
      <w:r w:rsidR="00380CAE">
        <w:rPr>
          <w:noProof/>
        </w:rPr>
        <w:t>2</w:t>
      </w:r>
      <w:r w:rsidR="00380CAE">
        <w:rPr>
          <w:lang w:val="en-US"/>
        </w:rPr>
        <w:fldChar w:fldCharType="end"/>
      </w:r>
      <w:r w:rsidR="00380CAE">
        <w:rPr>
          <w:lang w:val="en-US"/>
        </w:rPr>
        <w:t>. Here the display on the FL30 will show us a lot of jumping. This can be very well seen with the x10 option selected.</w:t>
      </w:r>
    </w:p>
    <w:p w14:paraId="21EDA8E4" w14:textId="77777777" w:rsidR="00A31927" w:rsidRDefault="00A31927" w:rsidP="00D86B90">
      <w:pPr>
        <w:spacing w:line="276" w:lineRule="auto"/>
        <w:rPr>
          <w:lang w:val="en-US"/>
        </w:rPr>
      </w:pPr>
    </w:p>
    <w:p w14:paraId="256E1C2C" w14:textId="77777777" w:rsidR="00A31927" w:rsidRPr="00A31927" w:rsidRDefault="00A31927" w:rsidP="00A31927">
      <w:pPr>
        <w:spacing w:line="276" w:lineRule="auto"/>
        <w:jc w:val="both"/>
        <w:rPr>
          <w:lang w:val="ru-RU"/>
        </w:rPr>
      </w:pPr>
      <w:r w:rsidRPr="00A31927">
        <w:rPr>
          <w:lang w:val="ru-RU"/>
        </w:rPr>
        <w:t>Необходимо подключить аккумулятор к кабелям. Дисплей включится. Старые регистраторы (пластиковый блок внутри корпуса регистратора) запросят, как вы хотите настроить прибор. Выберите:</w:t>
      </w:r>
    </w:p>
    <w:p w14:paraId="0C3B7883" w14:textId="4979864A" w:rsidR="00A31927" w:rsidRPr="00A31927" w:rsidRDefault="00A31927" w:rsidP="00A31927">
      <w:pPr>
        <w:pStyle w:val="a7"/>
        <w:numPr>
          <w:ilvl w:val="0"/>
          <w:numId w:val="10"/>
        </w:numPr>
        <w:spacing w:line="276" w:lineRule="auto"/>
        <w:jc w:val="both"/>
        <w:rPr>
          <w:lang w:val="ru-RU"/>
        </w:rPr>
      </w:pPr>
      <w:r w:rsidRPr="00A31927">
        <w:rPr>
          <w:lang w:val="ru-RU"/>
        </w:rPr>
        <w:t>Интервал 2 секунды</w:t>
      </w:r>
    </w:p>
    <w:p w14:paraId="608AF9BA" w14:textId="5621AAA2" w:rsidR="00A31927" w:rsidRPr="00A31927" w:rsidRDefault="00A31927" w:rsidP="00A31927">
      <w:pPr>
        <w:pStyle w:val="a7"/>
        <w:numPr>
          <w:ilvl w:val="0"/>
          <w:numId w:val="10"/>
        </w:numPr>
        <w:spacing w:line="276" w:lineRule="auto"/>
        <w:jc w:val="both"/>
        <w:rPr>
          <w:lang w:val="ru-RU"/>
        </w:rPr>
      </w:pPr>
      <w:r w:rsidRPr="00A31927">
        <w:rPr>
          <w:lang w:val="ru-RU"/>
        </w:rPr>
        <w:t xml:space="preserve">Трассер: </w:t>
      </w:r>
      <w:proofErr w:type="spellStart"/>
      <w:r w:rsidRPr="00A31927">
        <w:rPr>
          <w:lang w:val="ru-RU"/>
        </w:rPr>
        <w:t>Уранин</w:t>
      </w:r>
      <w:proofErr w:type="spellEnd"/>
      <w:r w:rsidRPr="00A31927">
        <w:rPr>
          <w:lang w:val="ru-RU"/>
        </w:rPr>
        <w:t>/</w:t>
      </w:r>
      <w:proofErr w:type="spellStart"/>
      <w:r w:rsidRPr="00A31927">
        <w:rPr>
          <w:lang w:val="ru-RU"/>
        </w:rPr>
        <w:t>Флуоресцеин</w:t>
      </w:r>
      <w:proofErr w:type="spellEnd"/>
      <w:r w:rsidRPr="00A31927">
        <w:rPr>
          <w:lang w:val="ru-RU"/>
        </w:rPr>
        <w:t xml:space="preserve"> (Трассер 1) / Оптика 1</w:t>
      </w:r>
    </w:p>
    <w:p w14:paraId="4E9B40FE" w14:textId="649BFC50" w:rsidR="00A31927" w:rsidRPr="00A31927" w:rsidRDefault="00A31927" w:rsidP="00A31927">
      <w:pPr>
        <w:pStyle w:val="a7"/>
        <w:numPr>
          <w:ilvl w:val="0"/>
          <w:numId w:val="10"/>
        </w:numPr>
        <w:spacing w:line="276" w:lineRule="auto"/>
        <w:jc w:val="both"/>
        <w:rPr>
          <w:lang w:val="ru-RU"/>
        </w:rPr>
      </w:pPr>
      <w:r w:rsidRPr="00A31927">
        <w:rPr>
          <w:lang w:val="ru-RU"/>
        </w:rPr>
        <w:t>ПК не подключен</w:t>
      </w:r>
    </w:p>
    <w:p w14:paraId="351923BF" w14:textId="4F2B85BE" w:rsidR="00A31927" w:rsidRPr="00A31927" w:rsidRDefault="00A31927" w:rsidP="00A31927">
      <w:pPr>
        <w:pStyle w:val="a7"/>
        <w:numPr>
          <w:ilvl w:val="0"/>
          <w:numId w:val="10"/>
        </w:numPr>
        <w:spacing w:line="276" w:lineRule="auto"/>
        <w:jc w:val="both"/>
        <w:rPr>
          <w:lang w:val="ru-RU"/>
        </w:rPr>
      </w:pPr>
      <w:r w:rsidRPr="00A31927">
        <w:rPr>
          <w:lang w:val="ru-RU"/>
        </w:rPr>
        <w:lastRenderedPageBreak/>
        <w:t>Показать время 10 (</w:t>
      </w:r>
      <w:r w:rsidRPr="00A31927">
        <w:rPr>
          <w:lang w:val="en-US"/>
        </w:rPr>
        <w:t>x</w:t>
      </w:r>
      <w:r w:rsidRPr="00A31927">
        <w:rPr>
          <w:lang w:val="ru-RU"/>
        </w:rPr>
        <w:t>10)</w:t>
      </w:r>
    </w:p>
    <w:p w14:paraId="207D1734" w14:textId="53B6AD74" w:rsidR="00A31927" w:rsidRPr="00A31927" w:rsidRDefault="00A31927" w:rsidP="00A31927">
      <w:pPr>
        <w:pStyle w:val="a7"/>
        <w:numPr>
          <w:ilvl w:val="0"/>
          <w:numId w:val="10"/>
        </w:numPr>
        <w:spacing w:line="276" w:lineRule="auto"/>
        <w:jc w:val="both"/>
        <w:rPr>
          <w:lang w:val="ru-RU"/>
        </w:rPr>
      </w:pPr>
      <w:r w:rsidRPr="00A31927">
        <w:rPr>
          <w:lang w:val="ru-RU"/>
        </w:rPr>
        <w:t xml:space="preserve">Показать </w:t>
      </w:r>
      <w:r w:rsidRPr="00A31927">
        <w:rPr>
          <w:lang w:val="en-US"/>
        </w:rPr>
        <w:t>PPB</w:t>
      </w:r>
    </w:p>
    <w:p w14:paraId="79EFDDEF" w14:textId="77777777" w:rsidR="00A31927" w:rsidRPr="00A31927" w:rsidRDefault="00A31927" w:rsidP="00A31927">
      <w:pPr>
        <w:spacing w:line="276" w:lineRule="auto"/>
        <w:jc w:val="both"/>
        <w:rPr>
          <w:lang w:val="en-US"/>
        </w:rPr>
      </w:pPr>
      <w:r w:rsidRPr="00A31927">
        <w:rPr>
          <w:lang w:val="ru-RU"/>
        </w:rPr>
        <w:t xml:space="preserve">Эти настройки задаются в более новых версиях регистратора с помощью переключателей, которые можно изменять во время работы. Акклиматизированный </w:t>
      </w:r>
      <w:r w:rsidRPr="00A31927">
        <w:rPr>
          <w:lang w:val="en-US"/>
        </w:rPr>
        <w:t>FL</w:t>
      </w:r>
      <w:r w:rsidRPr="00A31927">
        <w:rPr>
          <w:lang w:val="ru-RU"/>
        </w:rPr>
        <w:t xml:space="preserve">30 можно поместить в поток, пока готовятся остальные элементы калибровки и измерений. Это помогает привести прибор в еще большее соответствие с температурой речной воды. </w:t>
      </w:r>
      <w:proofErr w:type="spellStart"/>
      <w:r w:rsidRPr="00A31927">
        <w:rPr>
          <w:lang w:val="en-US"/>
        </w:rPr>
        <w:t>Кроме</w:t>
      </w:r>
      <w:proofErr w:type="spellEnd"/>
      <w:r w:rsidRPr="00A31927">
        <w:rPr>
          <w:lang w:val="en-US"/>
        </w:rPr>
        <w:t xml:space="preserve"> </w:t>
      </w:r>
      <w:proofErr w:type="spellStart"/>
      <w:r w:rsidRPr="00A31927">
        <w:rPr>
          <w:lang w:val="en-US"/>
        </w:rPr>
        <w:t>того</w:t>
      </w:r>
      <w:proofErr w:type="spellEnd"/>
      <w:r w:rsidRPr="00A31927">
        <w:rPr>
          <w:lang w:val="en-US"/>
        </w:rPr>
        <w:t xml:space="preserve">, </w:t>
      </w:r>
      <w:proofErr w:type="spellStart"/>
      <w:r w:rsidRPr="00A31927">
        <w:rPr>
          <w:lang w:val="en-US"/>
        </w:rPr>
        <w:t>это</w:t>
      </w:r>
      <w:proofErr w:type="spellEnd"/>
      <w:r w:rsidRPr="00A31927">
        <w:rPr>
          <w:lang w:val="en-US"/>
        </w:rPr>
        <w:t xml:space="preserve"> </w:t>
      </w:r>
      <w:proofErr w:type="spellStart"/>
      <w:r w:rsidRPr="00A31927">
        <w:rPr>
          <w:lang w:val="en-US"/>
        </w:rPr>
        <w:t>устраняет</w:t>
      </w:r>
      <w:proofErr w:type="spellEnd"/>
      <w:r w:rsidRPr="00A31927">
        <w:rPr>
          <w:lang w:val="en-US"/>
        </w:rPr>
        <w:t xml:space="preserve"> </w:t>
      </w:r>
      <w:proofErr w:type="spellStart"/>
      <w:r w:rsidRPr="00A31927">
        <w:rPr>
          <w:lang w:val="en-US"/>
        </w:rPr>
        <w:t>возможное</w:t>
      </w:r>
      <w:proofErr w:type="spellEnd"/>
      <w:r w:rsidRPr="00A31927">
        <w:rPr>
          <w:lang w:val="en-US"/>
        </w:rPr>
        <w:t xml:space="preserve"> </w:t>
      </w:r>
      <w:proofErr w:type="spellStart"/>
      <w:r w:rsidRPr="00A31927">
        <w:rPr>
          <w:lang w:val="en-US"/>
        </w:rPr>
        <w:t>загрязнение</w:t>
      </w:r>
      <w:proofErr w:type="spellEnd"/>
      <w:r w:rsidRPr="00A31927">
        <w:rPr>
          <w:lang w:val="en-US"/>
        </w:rPr>
        <w:t xml:space="preserve"> </w:t>
      </w:r>
      <w:proofErr w:type="spellStart"/>
      <w:r w:rsidRPr="00A31927">
        <w:rPr>
          <w:lang w:val="en-US"/>
        </w:rPr>
        <w:t>флуоресцеином</w:t>
      </w:r>
      <w:proofErr w:type="spellEnd"/>
      <w:r w:rsidRPr="00A31927">
        <w:rPr>
          <w:lang w:val="en-US"/>
        </w:rPr>
        <w:t xml:space="preserve">. </w:t>
      </w:r>
    </w:p>
    <w:p w14:paraId="582A6C0B" w14:textId="022214EF" w:rsidR="00A31927" w:rsidRDefault="00A31927" w:rsidP="00A31927">
      <w:pPr>
        <w:spacing w:line="276" w:lineRule="auto"/>
        <w:jc w:val="both"/>
        <w:rPr>
          <w:lang w:val="en-US"/>
        </w:rPr>
      </w:pPr>
      <w:r w:rsidRPr="00A31927">
        <w:rPr>
          <w:lang w:val="ru-RU"/>
        </w:rPr>
        <w:t xml:space="preserve">Мы выбираем опцию отображения </w:t>
      </w:r>
      <w:r w:rsidRPr="00A31927">
        <w:rPr>
          <w:lang w:val="en-US"/>
        </w:rPr>
        <w:t>ppb</w:t>
      </w:r>
      <w:r w:rsidRPr="00A31927">
        <w:rPr>
          <w:lang w:val="ru-RU"/>
        </w:rPr>
        <w:t xml:space="preserve"> вместо </w:t>
      </w:r>
      <w:r w:rsidRPr="00A31927">
        <w:rPr>
          <w:lang w:val="en-US"/>
        </w:rPr>
        <w:t>mV</w:t>
      </w:r>
      <w:r w:rsidRPr="00A31927">
        <w:rPr>
          <w:lang w:val="ru-RU"/>
        </w:rPr>
        <w:t xml:space="preserve">. Прибор имеет внутреннюю калибровку, соотносящую </w:t>
      </w:r>
      <w:r w:rsidRPr="00A31927">
        <w:rPr>
          <w:lang w:val="en-US"/>
        </w:rPr>
        <w:t>mV</w:t>
      </w:r>
      <w:r w:rsidRPr="00A31927">
        <w:rPr>
          <w:lang w:val="ru-RU"/>
        </w:rPr>
        <w:t xml:space="preserve"> и </w:t>
      </w:r>
      <w:r w:rsidRPr="00A31927">
        <w:rPr>
          <w:lang w:val="en-US"/>
        </w:rPr>
        <w:t>ppb</w:t>
      </w:r>
      <w:r w:rsidRPr="00A31927">
        <w:rPr>
          <w:lang w:val="ru-RU"/>
        </w:rPr>
        <w:t xml:space="preserve">. Это дает нам лишь приблизительную оценку фактической концентрации. Мы должны провести собственную калибровку, чтобы получить достоверное значение. Отображение в </w:t>
      </w:r>
      <w:r w:rsidRPr="00A31927">
        <w:rPr>
          <w:lang w:val="en-US"/>
        </w:rPr>
        <w:t>ppb</w:t>
      </w:r>
      <w:r w:rsidRPr="00A31927">
        <w:rPr>
          <w:lang w:val="ru-RU"/>
        </w:rPr>
        <w:t xml:space="preserve"> полезно только для приблизительной оценки того, насколько окрашена вода! Опция «</w:t>
      </w:r>
      <w:r w:rsidRPr="00A31927">
        <w:rPr>
          <w:lang w:val="en-US"/>
        </w:rPr>
        <w:t>times</w:t>
      </w:r>
      <w:r w:rsidRPr="00A31927">
        <w:rPr>
          <w:lang w:val="ru-RU"/>
        </w:rPr>
        <w:t xml:space="preserve"> 10» (</w:t>
      </w:r>
      <w:r w:rsidRPr="00A31927">
        <w:rPr>
          <w:lang w:val="en-US"/>
        </w:rPr>
        <w:t>x</w:t>
      </w:r>
      <w:r w:rsidRPr="00A31927">
        <w:rPr>
          <w:lang w:val="ru-RU"/>
        </w:rPr>
        <w:t xml:space="preserve"> 10) позволяет нам видеть даже небольшие изменения концентрации. Мы постараемся, чтобы максимальная концентрация в наших измерениях составляла от 5 до 20 </w:t>
      </w:r>
      <w:r w:rsidRPr="00A31927">
        <w:rPr>
          <w:lang w:val="en-US"/>
        </w:rPr>
        <w:t>ppb</w:t>
      </w:r>
      <w:r w:rsidRPr="00A31927">
        <w:rPr>
          <w:lang w:val="ru-RU"/>
        </w:rPr>
        <w:t xml:space="preserve">. Если мы неправильно оценили количество вводимого раствора (глава 5.3) и наш сигнал очень слабый (около 2–5 </w:t>
      </w:r>
      <w:r w:rsidRPr="00A31927">
        <w:rPr>
          <w:lang w:val="en-US"/>
        </w:rPr>
        <w:t>ppb</w:t>
      </w:r>
      <w:r w:rsidRPr="00A31927">
        <w:rPr>
          <w:lang w:val="ru-RU"/>
        </w:rPr>
        <w:t>), сигнал все равно может выглядеть нормально, и мы сможем использовать его позже при постобработке. Чтобы проверить, хорош ли сигнал (рисунок 1), очень полезна функция «</w:t>
      </w:r>
      <w:r w:rsidRPr="00A31927">
        <w:rPr>
          <w:lang w:val="en-US"/>
        </w:rPr>
        <w:t>times</w:t>
      </w:r>
      <w:r w:rsidRPr="00A31927">
        <w:rPr>
          <w:lang w:val="ru-RU"/>
        </w:rPr>
        <w:t xml:space="preserve"> 10», так как она показывает, растет ли сигнал плавно, без скачков. Пример плохого измерения показан на рисунке 2. Здесь дисплей на </w:t>
      </w:r>
      <w:r w:rsidRPr="00A31927">
        <w:rPr>
          <w:lang w:val="en-US"/>
        </w:rPr>
        <w:t>FL</w:t>
      </w:r>
      <w:r w:rsidRPr="00A31927">
        <w:rPr>
          <w:lang w:val="ru-RU"/>
        </w:rPr>
        <w:t xml:space="preserve">30 показывает много скачков. </w:t>
      </w:r>
      <w:proofErr w:type="spellStart"/>
      <w:r w:rsidRPr="00A31927">
        <w:rPr>
          <w:lang w:val="en-US"/>
        </w:rPr>
        <w:t>Это</w:t>
      </w:r>
      <w:proofErr w:type="spellEnd"/>
      <w:r w:rsidRPr="00A31927">
        <w:rPr>
          <w:lang w:val="en-US"/>
        </w:rPr>
        <w:t xml:space="preserve"> </w:t>
      </w:r>
      <w:proofErr w:type="spellStart"/>
      <w:r w:rsidRPr="00A31927">
        <w:rPr>
          <w:lang w:val="en-US"/>
        </w:rPr>
        <w:t>хорошо</w:t>
      </w:r>
      <w:proofErr w:type="spellEnd"/>
      <w:r w:rsidRPr="00A31927">
        <w:rPr>
          <w:lang w:val="en-US"/>
        </w:rPr>
        <w:t xml:space="preserve"> </w:t>
      </w:r>
      <w:proofErr w:type="spellStart"/>
      <w:r w:rsidRPr="00A31927">
        <w:rPr>
          <w:lang w:val="en-US"/>
        </w:rPr>
        <w:t>видно</w:t>
      </w:r>
      <w:proofErr w:type="spellEnd"/>
      <w:r w:rsidRPr="00A31927">
        <w:rPr>
          <w:lang w:val="en-US"/>
        </w:rPr>
        <w:t xml:space="preserve"> </w:t>
      </w:r>
      <w:proofErr w:type="spellStart"/>
      <w:r w:rsidRPr="00A31927">
        <w:rPr>
          <w:lang w:val="en-US"/>
        </w:rPr>
        <w:t>при</w:t>
      </w:r>
      <w:proofErr w:type="spellEnd"/>
      <w:r w:rsidRPr="00A31927">
        <w:rPr>
          <w:lang w:val="en-US"/>
        </w:rPr>
        <w:t xml:space="preserve"> </w:t>
      </w:r>
      <w:proofErr w:type="spellStart"/>
      <w:r w:rsidRPr="00A31927">
        <w:rPr>
          <w:lang w:val="en-US"/>
        </w:rPr>
        <w:t>выбранной</w:t>
      </w:r>
      <w:proofErr w:type="spellEnd"/>
      <w:r w:rsidRPr="00A31927">
        <w:rPr>
          <w:lang w:val="en-US"/>
        </w:rPr>
        <w:t xml:space="preserve"> </w:t>
      </w:r>
      <w:proofErr w:type="spellStart"/>
      <w:r w:rsidRPr="00A31927">
        <w:rPr>
          <w:lang w:val="en-US"/>
        </w:rPr>
        <w:t>опции</w:t>
      </w:r>
      <w:proofErr w:type="spellEnd"/>
      <w:r w:rsidRPr="00A31927">
        <w:rPr>
          <w:lang w:val="en-US"/>
        </w:rPr>
        <w:t xml:space="preserve"> x10.</w:t>
      </w:r>
    </w:p>
    <w:p w14:paraId="39AB607F" w14:textId="77777777" w:rsidR="00A31927" w:rsidRDefault="00A31927" w:rsidP="00D86B90">
      <w:pPr>
        <w:spacing w:line="276" w:lineRule="auto"/>
        <w:rPr>
          <w:lang w:val="en-US"/>
        </w:rPr>
      </w:pPr>
    </w:p>
    <w:p w14:paraId="7F14CDAD" w14:textId="77777777" w:rsidR="00380CAE" w:rsidRDefault="00380CAE" w:rsidP="00D86B90">
      <w:pPr>
        <w:keepNext/>
        <w:spacing w:line="276" w:lineRule="auto"/>
      </w:pPr>
      <w:r>
        <w:rPr>
          <w:noProof/>
          <w:lang w:val="en-US"/>
        </w:rPr>
        <w:drawing>
          <wp:inline distT="0" distB="0" distL="0" distR="0" wp14:anchorId="60522B1D" wp14:editId="47CF433A">
            <wp:extent cx="6210935" cy="2654935"/>
            <wp:effectExtent l="0" t="0" r="0" b="0"/>
            <wp:docPr id="505548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548192" name="Picture 505548192"/>
                    <pic:cNvPicPr/>
                  </pic:nvPicPr>
                  <pic:blipFill>
                    <a:blip r:embed="rId10">
                      <a:extLst>
                        <a:ext uri="{28A0092B-C50C-407E-A947-70E740481C1C}">
                          <a14:useLocalDpi xmlns:a14="http://schemas.microsoft.com/office/drawing/2010/main" val="0"/>
                        </a:ext>
                      </a:extLst>
                    </a:blip>
                    <a:stretch>
                      <a:fillRect/>
                    </a:stretch>
                  </pic:blipFill>
                  <pic:spPr>
                    <a:xfrm>
                      <a:off x="0" y="0"/>
                      <a:ext cx="6210935" cy="2654935"/>
                    </a:xfrm>
                    <a:prstGeom prst="rect">
                      <a:avLst/>
                    </a:prstGeom>
                  </pic:spPr>
                </pic:pic>
              </a:graphicData>
            </a:graphic>
          </wp:inline>
        </w:drawing>
      </w:r>
    </w:p>
    <w:p w14:paraId="72D8F314" w14:textId="444C316D" w:rsidR="006A5595" w:rsidRDefault="0097359E" w:rsidP="00D86B90">
      <w:pPr>
        <w:pStyle w:val="af2"/>
        <w:spacing w:line="276" w:lineRule="auto"/>
      </w:pPr>
      <w:r w:rsidRPr="0097359E">
        <w:t>Рисунок 1: Пример введения небольшого количества краски. Сигнал очень ровный, и его можно использовать для расчета разряда</w:t>
      </w:r>
      <w:r w:rsidR="00380CAE">
        <w:t>.</w:t>
      </w:r>
    </w:p>
    <w:p w14:paraId="3441C273" w14:textId="77777777" w:rsidR="00380CAE" w:rsidRDefault="00380CAE" w:rsidP="00D86B90">
      <w:pPr>
        <w:keepNext/>
        <w:spacing w:line="276" w:lineRule="auto"/>
      </w:pPr>
      <w:r>
        <w:rPr>
          <w:noProof/>
        </w:rPr>
        <w:lastRenderedPageBreak/>
        <w:drawing>
          <wp:inline distT="0" distB="0" distL="0" distR="0" wp14:anchorId="32DB2B6F" wp14:editId="00178B35">
            <wp:extent cx="6210935" cy="2915920"/>
            <wp:effectExtent l="0" t="0" r="0" b="5080"/>
            <wp:docPr id="10004789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8920" name="Picture 100047892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210935" cy="2915920"/>
                    </a:xfrm>
                    <a:prstGeom prst="rect">
                      <a:avLst/>
                    </a:prstGeom>
                  </pic:spPr>
                </pic:pic>
              </a:graphicData>
            </a:graphic>
          </wp:inline>
        </w:drawing>
      </w:r>
    </w:p>
    <w:p w14:paraId="784E51ED" w14:textId="589F61C5" w:rsidR="00380CAE" w:rsidRDefault="0097359E" w:rsidP="00D86B90">
      <w:pPr>
        <w:pStyle w:val="af2"/>
        <w:spacing w:line="276" w:lineRule="auto"/>
      </w:pPr>
      <w:r w:rsidRPr="0097359E">
        <w:t>Рисунок 2: Пример впрыска с большим количеством краски, но очень плохим сигналом. На графике сигнала (справа) видно множество скачков. На дисплее FL30 видно, что сигнал скачет: наблюдаются как низкие, так и высокие значения вместо плавного увеличения и уменьшения. Эти измерения имеют очень высокую погрешность и могут оказаться совершенно бесполезными</w:t>
      </w:r>
      <w:r w:rsidR="00380CAE">
        <w:t xml:space="preserve">. </w:t>
      </w:r>
    </w:p>
    <w:p w14:paraId="646E5E66" w14:textId="77777777" w:rsidR="00380CAE" w:rsidRPr="00380CAE" w:rsidRDefault="00380CAE" w:rsidP="00D86B90">
      <w:pPr>
        <w:spacing w:line="276" w:lineRule="auto"/>
      </w:pPr>
    </w:p>
    <w:p w14:paraId="55D6F33E" w14:textId="71082E0B" w:rsidR="00DC49AB" w:rsidRPr="00DC49AB" w:rsidRDefault="00DC49AB" w:rsidP="00D86B90">
      <w:pPr>
        <w:pStyle w:val="3"/>
        <w:numPr>
          <w:ilvl w:val="1"/>
          <w:numId w:val="2"/>
        </w:numPr>
        <w:spacing w:line="276" w:lineRule="auto"/>
        <w:rPr>
          <w:lang w:val="en-US"/>
        </w:rPr>
      </w:pPr>
      <w:r w:rsidRPr="00DC49AB">
        <w:rPr>
          <w:lang w:val="en-US"/>
        </w:rPr>
        <w:t>Calibration</w:t>
      </w:r>
      <w:r w:rsidR="008A1D23">
        <w:rPr>
          <w:lang w:val="en-US"/>
        </w:rPr>
        <w:t xml:space="preserve"> </w:t>
      </w:r>
      <w:r w:rsidR="008A1D23" w:rsidRPr="008A1D23">
        <w:rPr>
          <w:lang w:val="en-US"/>
        </w:rPr>
        <w:t xml:space="preserve">6.2.    </w:t>
      </w:r>
      <w:proofErr w:type="spellStart"/>
      <w:r w:rsidR="008A1D23" w:rsidRPr="008A1D23">
        <w:rPr>
          <w:lang w:val="en-US"/>
        </w:rPr>
        <w:t>Калибровка</w:t>
      </w:r>
      <w:proofErr w:type="spellEnd"/>
    </w:p>
    <w:p w14:paraId="65AD5CD7" w14:textId="21FC8EC1" w:rsidR="00DC49AB" w:rsidRDefault="00DC49AB" w:rsidP="00D86B90">
      <w:pPr>
        <w:spacing w:line="276" w:lineRule="auto"/>
        <w:rPr>
          <w:lang w:val="en-US"/>
        </w:rPr>
      </w:pPr>
      <w:r w:rsidRPr="00DC49AB">
        <w:rPr>
          <w:lang w:val="en-US"/>
        </w:rPr>
        <w:t xml:space="preserve">The FL30 measures the fluorescent signal in mV. We need to establish a relationship of this mV signal and the actual color concentration. For this, we must perform a calibration. </w:t>
      </w:r>
      <w:r>
        <w:rPr>
          <w:lang w:val="en-US"/>
        </w:rPr>
        <w:t>Make sure that</w:t>
      </w:r>
      <w:r w:rsidRPr="00DC49AB">
        <w:rPr>
          <w:lang w:val="en-US"/>
        </w:rPr>
        <w:t xml:space="preserve"> the FL30 is acclimatized </w:t>
      </w:r>
      <w:r>
        <w:rPr>
          <w:lang w:val="en-US"/>
        </w:rPr>
        <w:t>(slowly cooled down to the water temperature by pouring small amounts of water over the instrument every other minute). Next, the bucket needs to be filled with 5L of river water:</w:t>
      </w:r>
    </w:p>
    <w:p w14:paraId="427CEFD1" w14:textId="77777777" w:rsidR="002F6319" w:rsidRDefault="00DC49AB" w:rsidP="00D86B90">
      <w:pPr>
        <w:pStyle w:val="a7"/>
        <w:numPr>
          <w:ilvl w:val="0"/>
          <w:numId w:val="7"/>
        </w:numPr>
        <w:spacing w:line="276" w:lineRule="auto"/>
        <w:rPr>
          <w:lang w:val="en-US"/>
        </w:rPr>
      </w:pPr>
      <w:r>
        <w:rPr>
          <w:lang w:val="en-US"/>
        </w:rPr>
        <w:t xml:space="preserve">Rinse bucket </w:t>
      </w:r>
    </w:p>
    <w:p w14:paraId="411E1400" w14:textId="0BAC192F" w:rsidR="00DC49AB" w:rsidRDefault="00DC49AB" w:rsidP="00D86B90">
      <w:pPr>
        <w:pStyle w:val="a7"/>
        <w:numPr>
          <w:ilvl w:val="1"/>
          <w:numId w:val="7"/>
        </w:numPr>
        <w:spacing w:line="276" w:lineRule="auto"/>
        <w:rPr>
          <w:lang w:val="en-US"/>
        </w:rPr>
      </w:pPr>
      <w:r>
        <w:rPr>
          <w:lang w:val="en-US"/>
        </w:rPr>
        <w:t xml:space="preserve">make sure there is no old Fluoresceine inside the bucket </w:t>
      </w:r>
    </w:p>
    <w:p w14:paraId="3E6741C9" w14:textId="2DFECC1A" w:rsidR="002F6319" w:rsidRDefault="002F6319" w:rsidP="00D86B90">
      <w:pPr>
        <w:pStyle w:val="a7"/>
        <w:numPr>
          <w:ilvl w:val="1"/>
          <w:numId w:val="7"/>
        </w:numPr>
        <w:spacing w:line="276" w:lineRule="auto"/>
        <w:rPr>
          <w:lang w:val="en-US"/>
        </w:rPr>
      </w:pPr>
      <w:r>
        <w:rPr>
          <w:lang w:val="en-US"/>
        </w:rPr>
        <w:t>bucket is cooled down</w:t>
      </w:r>
    </w:p>
    <w:p w14:paraId="2657DF7D" w14:textId="193A9676" w:rsidR="00DC49AB" w:rsidRDefault="00DC49AB" w:rsidP="00D86B90">
      <w:pPr>
        <w:pStyle w:val="a7"/>
        <w:numPr>
          <w:ilvl w:val="0"/>
          <w:numId w:val="7"/>
        </w:numPr>
        <w:spacing w:line="276" w:lineRule="auto"/>
        <w:rPr>
          <w:lang w:val="en-US"/>
        </w:rPr>
      </w:pPr>
      <w:r>
        <w:rPr>
          <w:lang w:val="en-US"/>
        </w:rPr>
        <w:t xml:space="preserve">Add </w:t>
      </w:r>
      <w:r w:rsidR="002F6319">
        <w:rPr>
          <w:lang w:val="en-US"/>
        </w:rPr>
        <w:t>5L of river water using the 1L cylinder</w:t>
      </w:r>
    </w:p>
    <w:p w14:paraId="737B69F9" w14:textId="31606AD6" w:rsidR="002F6319" w:rsidRDefault="002F6319" w:rsidP="00D86B90">
      <w:pPr>
        <w:pStyle w:val="a7"/>
        <w:numPr>
          <w:ilvl w:val="0"/>
          <w:numId w:val="7"/>
        </w:numPr>
        <w:spacing w:line="276" w:lineRule="auto"/>
        <w:rPr>
          <w:lang w:val="en-US"/>
        </w:rPr>
      </w:pPr>
      <w:r>
        <w:rPr>
          <w:lang w:val="en-US"/>
        </w:rPr>
        <w:t>Place the FL30 into the bucket</w:t>
      </w:r>
    </w:p>
    <w:p w14:paraId="01863EC3" w14:textId="7B303D16" w:rsidR="00D068B2" w:rsidRDefault="00D068B2" w:rsidP="00D86B90">
      <w:pPr>
        <w:pStyle w:val="a7"/>
        <w:numPr>
          <w:ilvl w:val="0"/>
          <w:numId w:val="7"/>
        </w:numPr>
        <w:spacing w:line="276" w:lineRule="auto"/>
        <w:rPr>
          <w:lang w:val="en-US"/>
        </w:rPr>
      </w:pPr>
      <w:r>
        <w:rPr>
          <w:lang w:val="en-US"/>
        </w:rPr>
        <w:t>Make sure the display (logger) shows a signal strength of &lt; 1 ppb. When the “times 10” option is selected &lt; 10 (ppb * 10).</w:t>
      </w:r>
    </w:p>
    <w:p w14:paraId="36055BC2" w14:textId="2DA724A1" w:rsidR="00D068B2" w:rsidRDefault="00D068B2" w:rsidP="00D86B90">
      <w:pPr>
        <w:pStyle w:val="a7"/>
        <w:numPr>
          <w:ilvl w:val="0"/>
          <w:numId w:val="7"/>
        </w:numPr>
        <w:spacing w:line="276" w:lineRule="auto"/>
        <w:rPr>
          <w:lang w:val="en-US"/>
        </w:rPr>
      </w:pPr>
      <w:r>
        <w:rPr>
          <w:lang w:val="en-US"/>
        </w:rPr>
        <w:t xml:space="preserve">If the signal shows a higher value, you have </w:t>
      </w:r>
      <w:proofErr w:type="gramStart"/>
      <w:r>
        <w:rPr>
          <w:lang w:val="en-US"/>
        </w:rPr>
        <w:t>a contamination</w:t>
      </w:r>
      <w:proofErr w:type="gramEnd"/>
      <w:r>
        <w:rPr>
          <w:lang w:val="en-US"/>
        </w:rPr>
        <w:t xml:space="preserve"> in the water and need to repeat the preparation.</w:t>
      </w:r>
    </w:p>
    <w:p w14:paraId="28FC6946" w14:textId="77777777" w:rsidR="00187570" w:rsidRDefault="00187570" w:rsidP="00187570">
      <w:pPr>
        <w:spacing w:line="276" w:lineRule="auto"/>
        <w:rPr>
          <w:lang w:val="en-US"/>
        </w:rPr>
      </w:pPr>
    </w:p>
    <w:p w14:paraId="19990943" w14:textId="77777777" w:rsidR="00187570" w:rsidRPr="00187570" w:rsidRDefault="00187570" w:rsidP="00187570">
      <w:pPr>
        <w:spacing w:line="276" w:lineRule="auto"/>
        <w:jc w:val="both"/>
        <w:rPr>
          <w:lang w:val="ru-RU"/>
        </w:rPr>
      </w:pPr>
      <w:r w:rsidRPr="00187570">
        <w:rPr>
          <w:lang w:val="ru-RU"/>
        </w:rPr>
        <w:t xml:space="preserve">Прибор </w:t>
      </w:r>
      <w:r w:rsidRPr="00187570">
        <w:rPr>
          <w:lang w:val="en-US"/>
        </w:rPr>
        <w:t>FL</w:t>
      </w:r>
      <w:r w:rsidRPr="00187570">
        <w:rPr>
          <w:lang w:val="ru-RU"/>
        </w:rPr>
        <w:t xml:space="preserve">30 измеряет флуоресцентный сигнал в милливольтах (мВ). Нам необходимо установить соотношение между этим сигналом в мВ и фактической концентрацией красителя. Для этого необходимо провести калибровку. Убедитесь, что прибор </w:t>
      </w:r>
      <w:r w:rsidRPr="00187570">
        <w:rPr>
          <w:lang w:val="en-US"/>
        </w:rPr>
        <w:t>FL</w:t>
      </w:r>
      <w:r w:rsidRPr="00187570">
        <w:rPr>
          <w:lang w:val="ru-RU"/>
        </w:rPr>
        <w:t xml:space="preserve">30 акклиматизирован (медленно охладите его до температуры воды, каждые две минуты </w:t>
      </w:r>
      <w:r w:rsidRPr="00187570">
        <w:rPr>
          <w:lang w:val="ru-RU"/>
        </w:rPr>
        <w:lastRenderedPageBreak/>
        <w:t>поливая прибор небольшим количеством воды). Затем необходимо наполнить ведро 5 л речной воды:</w:t>
      </w:r>
    </w:p>
    <w:p w14:paraId="1F051780" w14:textId="70E7ADA8" w:rsidR="00187570" w:rsidRPr="00187570" w:rsidRDefault="00187570" w:rsidP="00187570">
      <w:pPr>
        <w:pStyle w:val="a7"/>
        <w:numPr>
          <w:ilvl w:val="0"/>
          <w:numId w:val="11"/>
        </w:numPr>
        <w:spacing w:line="276" w:lineRule="auto"/>
        <w:rPr>
          <w:lang w:val="ru-RU"/>
        </w:rPr>
      </w:pPr>
      <w:r w:rsidRPr="00187570">
        <w:rPr>
          <w:lang w:val="ru-RU"/>
        </w:rPr>
        <w:t>Промойте ведро</w:t>
      </w:r>
    </w:p>
    <w:p w14:paraId="216339E8" w14:textId="30871252" w:rsidR="00187570" w:rsidRPr="00187570" w:rsidRDefault="00187570" w:rsidP="00187570">
      <w:pPr>
        <w:pStyle w:val="a7"/>
        <w:numPr>
          <w:ilvl w:val="0"/>
          <w:numId w:val="12"/>
        </w:numPr>
        <w:spacing w:line="276" w:lineRule="auto"/>
        <w:rPr>
          <w:lang w:val="ru-RU"/>
        </w:rPr>
      </w:pPr>
      <w:r w:rsidRPr="00187570">
        <w:rPr>
          <w:lang w:val="ru-RU"/>
        </w:rPr>
        <w:t xml:space="preserve">убедитесь, что в ведре нет остатков старого </w:t>
      </w:r>
      <w:proofErr w:type="spellStart"/>
      <w:r w:rsidRPr="00187570">
        <w:rPr>
          <w:lang w:val="ru-RU"/>
        </w:rPr>
        <w:t>флуоресцеина</w:t>
      </w:r>
      <w:proofErr w:type="spellEnd"/>
    </w:p>
    <w:p w14:paraId="76B139CB" w14:textId="759764AF" w:rsidR="00187570" w:rsidRPr="00187570" w:rsidRDefault="00187570" w:rsidP="00187570">
      <w:pPr>
        <w:pStyle w:val="a7"/>
        <w:numPr>
          <w:ilvl w:val="0"/>
          <w:numId w:val="12"/>
        </w:numPr>
        <w:spacing w:line="276" w:lineRule="auto"/>
        <w:rPr>
          <w:lang w:val="ru-RU"/>
        </w:rPr>
      </w:pPr>
      <w:r w:rsidRPr="00187570">
        <w:rPr>
          <w:lang w:val="ru-RU"/>
        </w:rPr>
        <w:t>ведро охлаждено</w:t>
      </w:r>
    </w:p>
    <w:p w14:paraId="080309A6" w14:textId="03B49FD2" w:rsidR="00187570" w:rsidRPr="00187570" w:rsidRDefault="00187570" w:rsidP="00187570">
      <w:pPr>
        <w:pStyle w:val="a7"/>
        <w:numPr>
          <w:ilvl w:val="0"/>
          <w:numId w:val="14"/>
        </w:numPr>
        <w:spacing w:line="276" w:lineRule="auto"/>
        <w:ind w:left="709"/>
        <w:rPr>
          <w:lang w:val="ru-RU"/>
        </w:rPr>
      </w:pPr>
      <w:r w:rsidRPr="00187570">
        <w:rPr>
          <w:lang w:val="ru-RU"/>
        </w:rPr>
        <w:t>Добавьте 5 л речной воды, используя 1-литровый цилиндр</w:t>
      </w:r>
    </w:p>
    <w:p w14:paraId="7795E42B" w14:textId="43640000" w:rsidR="00187570" w:rsidRPr="00187570" w:rsidRDefault="00187570" w:rsidP="00187570">
      <w:pPr>
        <w:pStyle w:val="a7"/>
        <w:numPr>
          <w:ilvl w:val="0"/>
          <w:numId w:val="14"/>
        </w:numPr>
        <w:spacing w:line="276" w:lineRule="auto"/>
        <w:ind w:left="709"/>
        <w:rPr>
          <w:lang w:val="ru-RU"/>
        </w:rPr>
      </w:pPr>
      <w:r w:rsidRPr="00187570">
        <w:rPr>
          <w:lang w:val="ru-RU"/>
        </w:rPr>
        <w:t xml:space="preserve">Поместите </w:t>
      </w:r>
      <w:r w:rsidRPr="00187570">
        <w:rPr>
          <w:lang w:val="en-US"/>
        </w:rPr>
        <w:t>FL</w:t>
      </w:r>
      <w:r w:rsidRPr="00187570">
        <w:rPr>
          <w:lang w:val="ru-RU"/>
        </w:rPr>
        <w:t>30 в ведро</w:t>
      </w:r>
    </w:p>
    <w:p w14:paraId="4C5F2EAC" w14:textId="1210DB9F" w:rsidR="00187570" w:rsidRPr="00187570" w:rsidRDefault="00187570" w:rsidP="00187570">
      <w:pPr>
        <w:pStyle w:val="a7"/>
        <w:numPr>
          <w:ilvl w:val="0"/>
          <w:numId w:val="14"/>
        </w:numPr>
        <w:spacing w:line="276" w:lineRule="auto"/>
        <w:ind w:left="709"/>
        <w:rPr>
          <w:lang w:val="ru-RU"/>
        </w:rPr>
      </w:pPr>
      <w:r w:rsidRPr="00187570">
        <w:rPr>
          <w:lang w:val="ru-RU"/>
        </w:rPr>
        <w:t xml:space="preserve">Убедитесь, что на дисплее (регистраторе) отображается уровень сигнала </w:t>
      </w:r>
      <w:proofErr w:type="gramStart"/>
      <w:r w:rsidRPr="00187570">
        <w:rPr>
          <w:lang w:val="ru-RU"/>
        </w:rPr>
        <w:t>&lt; 1</w:t>
      </w:r>
      <w:proofErr w:type="gramEnd"/>
      <w:r w:rsidRPr="00187570">
        <w:rPr>
          <w:lang w:val="ru-RU"/>
        </w:rPr>
        <w:t xml:space="preserve"> </w:t>
      </w:r>
      <w:r w:rsidRPr="00187570">
        <w:rPr>
          <w:lang w:val="en-US"/>
        </w:rPr>
        <w:t>ppb</w:t>
      </w:r>
      <w:r w:rsidRPr="00187570">
        <w:rPr>
          <w:lang w:val="ru-RU"/>
        </w:rPr>
        <w:t>. Если выбрана опция «</w:t>
      </w:r>
      <w:r w:rsidRPr="00187570">
        <w:rPr>
          <w:lang w:val="en-US"/>
        </w:rPr>
        <w:t>times</w:t>
      </w:r>
      <w:r w:rsidRPr="00187570">
        <w:rPr>
          <w:lang w:val="ru-RU"/>
        </w:rPr>
        <w:t xml:space="preserve"> 10», то </w:t>
      </w:r>
      <w:proofErr w:type="gramStart"/>
      <w:r w:rsidRPr="00187570">
        <w:rPr>
          <w:lang w:val="ru-RU"/>
        </w:rPr>
        <w:t>&lt; 10</w:t>
      </w:r>
      <w:proofErr w:type="gramEnd"/>
      <w:r w:rsidRPr="00187570">
        <w:rPr>
          <w:lang w:val="ru-RU"/>
        </w:rPr>
        <w:t xml:space="preserve"> (</w:t>
      </w:r>
      <w:r w:rsidRPr="00187570">
        <w:rPr>
          <w:lang w:val="en-US"/>
        </w:rPr>
        <w:t>ppb</w:t>
      </w:r>
      <w:r w:rsidRPr="00187570">
        <w:rPr>
          <w:lang w:val="ru-RU"/>
        </w:rPr>
        <w:t xml:space="preserve"> * 10).</w:t>
      </w:r>
    </w:p>
    <w:p w14:paraId="1CD5F034" w14:textId="2BC61424" w:rsidR="00187570" w:rsidRPr="00187570" w:rsidRDefault="00187570" w:rsidP="00187570">
      <w:pPr>
        <w:pStyle w:val="a7"/>
        <w:numPr>
          <w:ilvl w:val="0"/>
          <w:numId w:val="14"/>
        </w:numPr>
        <w:spacing w:line="276" w:lineRule="auto"/>
        <w:ind w:left="709"/>
        <w:rPr>
          <w:lang w:val="ru-RU"/>
        </w:rPr>
      </w:pPr>
      <w:r w:rsidRPr="00187570">
        <w:rPr>
          <w:lang w:val="ru-RU"/>
        </w:rPr>
        <w:t>Если сигнал показывает более высокое значение, это означает, что в воде присутствуют загрязнения, и необходимо повторить подготовку.</w:t>
      </w:r>
    </w:p>
    <w:p w14:paraId="26A5CD11" w14:textId="77777777" w:rsidR="00187570" w:rsidRPr="00187570" w:rsidRDefault="00187570" w:rsidP="00187570">
      <w:pPr>
        <w:spacing w:line="276" w:lineRule="auto"/>
        <w:rPr>
          <w:lang w:val="ru-RU"/>
        </w:rPr>
      </w:pPr>
    </w:p>
    <w:p w14:paraId="0B3A834F" w14:textId="64AE0E19" w:rsidR="00D068B2" w:rsidRDefault="00D068B2" w:rsidP="00D86B90">
      <w:pPr>
        <w:spacing w:line="276" w:lineRule="auto"/>
        <w:rPr>
          <w:lang w:val="en-US"/>
        </w:rPr>
      </w:pPr>
      <w:r>
        <w:rPr>
          <w:lang w:val="en-US"/>
        </w:rPr>
        <w:t>If the signal is below 1 ppb, we can continue with the calibration. These are the steps:</w:t>
      </w:r>
    </w:p>
    <w:p w14:paraId="695B5C26" w14:textId="244EBA5A" w:rsidR="00D068B2" w:rsidRDefault="00D068B2" w:rsidP="00D86B90">
      <w:pPr>
        <w:pStyle w:val="a7"/>
        <w:numPr>
          <w:ilvl w:val="0"/>
          <w:numId w:val="7"/>
        </w:numPr>
        <w:spacing w:line="276" w:lineRule="auto"/>
        <w:rPr>
          <w:lang w:val="en-US"/>
        </w:rPr>
      </w:pPr>
      <w:r>
        <w:rPr>
          <w:lang w:val="en-US"/>
        </w:rPr>
        <w:t>Take a calibration vial (</w:t>
      </w:r>
      <w:proofErr w:type="gramStart"/>
      <w:r>
        <w:rPr>
          <w:lang w:val="en-US"/>
        </w:rPr>
        <w:t>any)  from</w:t>
      </w:r>
      <w:proofErr w:type="gramEnd"/>
      <w:r>
        <w:rPr>
          <w:lang w:val="en-US"/>
        </w:rPr>
        <w:t xml:space="preserve"> the lightproof bag</w:t>
      </w:r>
    </w:p>
    <w:p w14:paraId="41D8359E" w14:textId="2ACD5B21" w:rsidR="00D068B2" w:rsidRDefault="00D068B2" w:rsidP="00D86B90">
      <w:pPr>
        <w:pStyle w:val="a7"/>
        <w:numPr>
          <w:ilvl w:val="0"/>
          <w:numId w:val="7"/>
        </w:numPr>
        <w:spacing w:line="276" w:lineRule="auto"/>
        <w:rPr>
          <w:lang w:val="en-US"/>
        </w:rPr>
      </w:pPr>
      <w:r>
        <w:rPr>
          <w:lang w:val="en-US"/>
        </w:rPr>
        <w:t>Close the bag again (we want to prevent any sunlight exposure as the color deteriorates under sunlight</w:t>
      </w:r>
    </w:p>
    <w:p w14:paraId="2D1797E5" w14:textId="1646C030" w:rsidR="00D068B2" w:rsidRDefault="00D068B2" w:rsidP="00D86B90">
      <w:pPr>
        <w:pStyle w:val="a7"/>
        <w:numPr>
          <w:ilvl w:val="0"/>
          <w:numId w:val="7"/>
        </w:numPr>
        <w:spacing w:line="276" w:lineRule="auto"/>
        <w:rPr>
          <w:lang w:val="en-US"/>
        </w:rPr>
      </w:pPr>
      <w:r>
        <w:rPr>
          <w:lang w:val="en-US"/>
        </w:rPr>
        <w:t xml:space="preserve">Keep the vial in your hand to protect it from sunlight just before injection into the bucket. </w:t>
      </w:r>
    </w:p>
    <w:p w14:paraId="626B4A31" w14:textId="1AFC515F" w:rsidR="00D068B2" w:rsidRDefault="00D068B2" w:rsidP="00D86B90">
      <w:pPr>
        <w:pStyle w:val="a7"/>
        <w:numPr>
          <w:ilvl w:val="0"/>
          <w:numId w:val="7"/>
        </w:numPr>
        <w:spacing w:line="276" w:lineRule="auto"/>
        <w:rPr>
          <w:lang w:val="en-US"/>
        </w:rPr>
      </w:pPr>
      <w:r>
        <w:rPr>
          <w:lang w:val="en-US"/>
        </w:rPr>
        <w:t>Clean the calibration in the vial (sometimes one of the vials might break during the transport and contaminate the other vials from the outside)</w:t>
      </w:r>
    </w:p>
    <w:p w14:paraId="5CF629B5" w14:textId="1FBF5E3F" w:rsidR="00D068B2" w:rsidRDefault="00D068B2" w:rsidP="00D86B90">
      <w:pPr>
        <w:pStyle w:val="a7"/>
        <w:numPr>
          <w:ilvl w:val="1"/>
          <w:numId w:val="7"/>
        </w:numPr>
        <w:spacing w:line="276" w:lineRule="auto"/>
        <w:rPr>
          <w:lang w:val="en-US"/>
        </w:rPr>
      </w:pPr>
      <w:r>
        <w:rPr>
          <w:lang w:val="en-US"/>
        </w:rPr>
        <w:t>Submerge the vial in the river (not the bucket) and swipe it a few times with your hand to clean it from any potential contamination</w:t>
      </w:r>
    </w:p>
    <w:p w14:paraId="13BFDC7A" w14:textId="31262395" w:rsidR="00D068B2" w:rsidRDefault="00D068B2" w:rsidP="00D86B90">
      <w:pPr>
        <w:pStyle w:val="a7"/>
        <w:numPr>
          <w:ilvl w:val="0"/>
          <w:numId w:val="7"/>
        </w:numPr>
        <w:spacing w:line="276" w:lineRule="auto"/>
        <w:rPr>
          <w:lang w:val="en-US"/>
        </w:rPr>
      </w:pPr>
      <w:r>
        <w:rPr>
          <w:lang w:val="en-US"/>
        </w:rPr>
        <w:t>Open the vial and inject its content into the bucket</w:t>
      </w:r>
    </w:p>
    <w:p w14:paraId="0A505CB4" w14:textId="334E55A9" w:rsidR="00D068B2" w:rsidRDefault="00D068B2" w:rsidP="00D86B90">
      <w:pPr>
        <w:pStyle w:val="a7"/>
        <w:numPr>
          <w:ilvl w:val="0"/>
          <w:numId w:val="7"/>
        </w:numPr>
        <w:spacing w:line="276" w:lineRule="auto"/>
        <w:rPr>
          <w:lang w:val="en-US"/>
        </w:rPr>
      </w:pPr>
      <w:r>
        <w:rPr>
          <w:lang w:val="en-US"/>
        </w:rPr>
        <w:t>Stir the water in the bucket with the FL30</w:t>
      </w:r>
    </w:p>
    <w:p w14:paraId="27350FE4" w14:textId="071AE066" w:rsidR="00D068B2" w:rsidRDefault="00D068B2" w:rsidP="00D86B90">
      <w:pPr>
        <w:pStyle w:val="a7"/>
        <w:numPr>
          <w:ilvl w:val="1"/>
          <w:numId w:val="7"/>
        </w:numPr>
        <w:spacing w:line="276" w:lineRule="auto"/>
        <w:rPr>
          <w:lang w:val="en-US"/>
        </w:rPr>
      </w:pPr>
      <w:r>
        <w:rPr>
          <w:lang w:val="en-US"/>
        </w:rPr>
        <w:t>Lift (gently) the FL30 by grabbing the cable</w:t>
      </w:r>
    </w:p>
    <w:p w14:paraId="263C29F2" w14:textId="5BB2068B" w:rsidR="00D068B2" w:rsidRDefault="00D068B2" w:rsidP="00D86B90">
      <w:pPr>
        <w:pStyle w:val="a7"/>
        <w:numPr>
          <w:ilvl w:val="1"/>
          <w:numId w:val="7"/>
        </w:numPr>
        <w:spacing w:line="276" w:lineRule="auto"/>
        <w:rPr>
          <w:lang w:val="en-US"/>
        </w:rPr>
      </w:pPr>
      <w:r>
        <w:rPr>
          <w:lang w:val="en-US"/>
        </w:rPr>
        <w:t>Move the FL30 in the bucket in circles to mix the water (30 seconds)</w:t>
      </w:r>
    </w:p>
    <w:p w14:paraId="463450D2" w14:textId="7143BB59" w:rsidR="00D068B2" w:rsidRDefault="00D068B2" w:rsidP="00D86B90">
      <w:pPr>
        <w:pStyle w:val="a7"/>
        <w:numPr>
          <w:ilvl w:val="1"/>
          <w:numId w:val="7"/>
        </w:numPr>
        <w:spacing w:line="276" w:lineRule="auto"/>
        <w:rPr>
          <w:lang w:val="en-US"/>
        </w:rPr>
      </w:pPr>
      <w:r>
        <w:rPr>
          <w:lang w:val="en-US"/>
        </w:rPr>
        <w:t>Lift the FL30 up and down in the bucket (5 times)</w:t>
      </w:r>
    </w:p>
    <w:p w14:paraId="4EC220D0" w14:textId="4668616E" w:rsidR="00D068B2" w:rsidRDefault="00D068B2" w:rsidP="00D86B90">
      <w:pPr>
        <w:pStyle w:val="a7"/>
        <w:numPr>
          <w:ilvl w:val="2"/>
          <w:numId w:val="7"/>
        </w:numPr>
        <w:spacing w:line="276" w:lineRule="auto"/>
        <w:rPr>
          <w:lang w:val="en-US"/>
        </w:rPr>
      </w:pPr>
      <w:r>
        <w:rPr>
          <w:lang w:val="en-US"/>
        </w:rPr>
        <w:t>The measurement takes place inside the FL30 inside a glass tube</w:t>
      </w:r>
    </w:p>
    <w:p w14:paraId="051C9E7F" w14:textId="1E499749" w:rsidR="00D068B2" w:rsidRDefault="00D068B2" w:rsidP="00D86B90">
      <w:pPr>
        <w:pStyle w:val="a7"/>
        <w:numPr>
          <w:ilvl w:val="2"/>
          <w:numId w:val="7"/>
        </w:numPr>
        <w:spacing w:line="276" w:lineRule="auto"/>
        <w:rPr>
          <w:lang w:val="en-US"/>
        </w:rPr>
      </w:pPr>
      <w:r>
        <w:rPr>
          <w:lang w:val="en-US"/>
        </w:rPr>
        <w:t xml:space="preserve">Lifting it up and down helps to mix </w:t>
      </w:r>
      <w:proofErr w:type="gramStart"/>
      <w:r>
        <w:rPr>
          <w:lang w:val="en-US"/>
        </w:rPr>
        <w:t>and also</w:t>
      </w:r>
      <w:proofErr w:type="gramEnd"/>
      <w:r>
        <w:rPr>
          <w:lang w:val="en-US"/>
        </w:rPr>
        <w:t xml:space="preserve"> make sure that the mixed liquid is reaching the glass tube</w:t>
      </w:r>
    </w:p>
    <w:p w14:paraId="3B6BA0BB" w14:textId="1B962951" w:rsidR="00D068B2" w:rsidRDefault="00D068B2" w:rsidP="00D86B90">
      <w:pPr>
        <w:pStyle w:val="a7"/>
        <w:numPr>
          <w:ilvl w:val="0"/>
          <w:numId w:val="7"/>
        </w:numPr>
        <w:spacing w:line="276" w:lineRule="auto"/>
        <w:rPr>
          <w:lang w:val="en-US"/>
        </w:rPr>
      </w:pPr>
      <w:r>
        <w:rPr>
          <w:lang w:val="en-US"/>
        </w:rPr>
        <w:t>Check the display</w:t>
      </w:r>
    </w:p>
    <w:p w14:paraId="4029F2D2" w14:textId="1FF1DF4F" w:rsidR="00D068B2" w:rsidRDefault="00D068B2" w:rsidP="00D86B90">
      <w:pPr>
        <w:pStyle w:val="a7"/>
        <w:numPr>
          <w:ilvl w:val="1"/>
          <w:numId w:val="7"/>
        </w:numPr>
        <w:spacing w:line="276" w:lineRule="auto"/>
        <w:rPr>
          <w:lang w:val="en-US"/>
        </w:rPr>
      </w:pPr>
      <w:r>
        <w:rPr>
          <w:lang w:val="en-US"/>
        </w:rPr>
        <w:t>The signal should be somewhat close to the calculated ppb value (</w:t>
      </w:r>
      <w:r w:rsidRPr="00D068B2">
        <w:rPr>
          <w:b/>
          <w:bCs/>
          <w:lang w:val="en-US"/>
        </w:rPr>
        <w:t>05 - Lab preparation v 2025-07-15 [EN]</w:t>
      </w:r>
      <w:r>
        <w:rPr>
          <w:b/>
          <w:bCs/>
          <w:lang w:val="en-US"/>
        </w:rPr>
        <w:t xml:space="preserve"> </w:t>
      </w:r>
      <w:r>
        <w:rPr>
          <w:lang w:val="en-US"/>
        </w:rPr>
        <w:t>–</w:t>
      </w:r>
      <w:r w:rsidRPr="00D068B2">
        <w:rPr>
          <w:lang w:val="en-US"/>
        </w:rPr>
        <w:t xml:space="preserve"> </w:t>
      </w:r>
      <w:r>
        <w:rPr>
          <w:lang w:val="en-US"/>
        </w:rPr>
        <w:t xml:space="preserve">The </w:t>
      </w:r>
      <w:r w:rsidRPr="00D068B2">
        <w:rPr>
          <w:b/>
          <w:bCs/>
          <w:color w:val="D86DCB" w:themeColor="accent5" w:themeTint="99"/>
          <w:lang w:val="en-US"/>
        </w:rPr>
        <w:t>purple estimates</w:t>
      </w:r>
      <w:r w:rsidRPr="00D068B2">
        <w:rPr>
          <w:color w:val="D86DCB" w:themeColor="accent5" w:themeTint="99"/>
          <w:lang w:val="en-US"/>
        </w:rPr>
        <w:t xml:space="preserve"> </w:t>
      </w:r>
      <w:r>
        <w:rPr>
          <w:lang w:val="en-US"/>
        </w:rPr>
        <w:t>of how much ppb we should get per calibration vial injection. It will most likely not be exactly this value but within a few ppb</w:t>
      </w:r>
      <w:r w:rsidRPr="00D068B2">
        <w:rPr>
          <w:lang w:val="en-US"/>
        </w:rPr>
        <w:t>)</w:t>
      </w:r>
    </w:p>
    <w:p w14:paraId="2229A4CF" w14:textId="4F438131" w:rsidR="00D068B2" w:rsidRDefault="00D068B2" w:rsidP="00D86B90">
      <w:pPr>
        <w:pStyle w:val="a7"/>
        <w:numPr>
          <w:ilvl w:val="0"/>
          <w:numId w:val="7"/>
        </w:numPr>
        <w:spacing w:line="276" w:lineRule="auto"/>
        <w:rPr>
          <w:lang w:val="en-US"/>
        </w:rPr>
      </w:pPr>
      <w:r>
        <w:rPr>
          <w:lang w:val="en-US"/>
        </w:rPr>
        <w:t>Repeat the steps to add a 2</w:t>
      </w:r>
      <w:r w:rsidRPr="00D068B2">
        <w:rPr>
          <w:vertAlign w:val="superscript"/>
          <w:lang w:val="en-US"/>
        </w:rPr>
        <w:t>nd</w:t>
      </w:r>
      <w:r>
        <w:rPr>
          <w:lang w:val="en-US"/>
        </w:rPr>
        <w:t xml:space="preserve"> and a 3</w:t>
      </w:r>
      <w:r w:rsidRPr="00D068B2">
        <w:rPr>
          <w:vertAlign w:val="superscript"/>
          <w:lang w:val="en-US"/>
        </w:rPr>
        <w:t>rd</w:t>
      </w:r>
      <w:r>
        <w:rPr>
          <w:lang w:val="en-US"/>
        </w:rPr>
        <w:t xml:space="preserve"> calibration vial</w:t>
      </w:r>
    </w:p>
    <w:p w14:paraId="42E19109" w14:textId="392B9E7A" w:rsidR="00D068B2" w:rsidRDefault="00D068B2" w:rsidP="00D86B90">
      <w:pPr>
        <w:pStyle w:val="a7"/>
        <w:numPr>
          <w:ilvl w:val="0"/>
          <w:numId w:val="7"/>
        </w:numPr>
        <w:spacing w:line="276" w:lineRule="auto"/>
        <w:rPr>
          <w:lang w:val="en-US"/>
        </w:rPr>
      </w:pPr>
      <w:r>
        <w:rPr>
          <w:lang w:val="en-US"/>
        </w:rPr>
        <w:t xml:space="preserve">Each time you add one vial, the display should show a </w:t>
      </w:r>
      <w:proofErr w:type="gramStart"/>
      <w:r>
        <w:rPr>
          <w:lang w:val="en-US"/>
        </w:rPr>
        <w:t>more or less a</w:t>
      </w:r>
      <w:proofErr w:type="gramEnd"/>
      <w:r>
        <w:rPr>
          <w:lang w:val="en-US"/>
        </w:rPr>
        <w:t xml:space="preserve"> linear increase, e.g. 4, 8, 12 ppb (40, 80, 120 if the “times 10” option is used)</w:t>
      </w:r>
    </w:p>
    <w:p w14:paraId="6AA1E6F1" w14:textId="004BC652" w:rsidR="0085645D" w:rsidRDefault="0085645D" w:rsidP="00D86B90">
      <w:pPr>
        <w:pStyle w:val="a7"/>
        <w:numPr>
          <w:ilvl w:val="1"/>
          <w:numId w:val="7"/>
        </w:numPr>
        <w:spacing w:line="276" w:lineRule="auto"/>
        <w:rPr>
          <w:lang w:val="en-US"/>
        </w:rPr>
      </w:pPr>
      <w:r>
        <w:rPr>
          <w:lang w:val="en-US"/>
        </w:rPr>
        <w:t xml:space="preserve">Because we use not </w:t>
      </w:r>
      <w:proofErr w:type="gramStart"/>
      <w:r>
        <w:rPr>
          <w:lang w:val="en-US"/>
        </w:rPr>
        <w:t>exactly the same</w:t>
      </w:r>
      <w:proofErr w:type="gramEnd"/>
      <w:r>
        <w:rPr>
          <w:lang w:val="en-US"/>
        </w:rPr>
        <w:t xml:space="preserve"> amount per calibration vial, you might observe some stronger variations</w:t>
      </w:r>
    </w:p>
    <w:p w14:paraId="0FD29C77" w14:textId="4963CD32" w:rsidR="0085645D" w:rsidRDefault="0085645D" w:rsidP="00D86B90">
      <w:pPr>
        <w:pStyle w:val="a7"/>
        <w:numPr>
          <w:ilvl w:val="0"/>
          <w:numId w:val="7"/>
        </w:numPr>
        <w:spacing w:line="276" w:lineRule="auto"/>
        <w:rPr>
          <w:b/>
          <w:bCs/>
          <w:lang w:val="en-US"/>
        </w:rPr>
      </w:pPr>
      <w:r w:rsidRPr="0085645D">
        <w:rPr>
          <w:b/>
          <w:bCs/>
          <w:lang w:val="en-US"/>
        </w:rPr>
        <w:lastRenderedPageBreak/>
        <w:t>Note down in your notebook how much calibration vial liquid you added each step</w:t>
      </w:r>
    </w:p>
    <w:p w14:paraId="54CB9E14" w14:textId="0BCED0C8" w:rsidR="0085645D" w:rsidRPr="0085645D" w:rsidRDefault="0085645D" w:rsidP="00D86B90">
      <w:pPr>
        <w:pStyle w:val="a7"/>
        <w:numPr>
          <w:ilvl w:val="1"/>
          <w:numId w:val="7"/>
        </w:numPr>
        <w:spacing w:line="276" w:lineRule="auto"/>
        <w:rPr>
          <w:b/>
          <w:bCs/>
          <w:lang w:val="en-US"/>
        </w:rPr>
      </w:pPr>
      <w:r>
        <w:rPr>
          <w:lang w:val="en-US"/>
        </w:rPr>
        <w:t xml:space="preserve">This is fundamentally important – without this information, we </w:t>
      </w:r>
      <w:r w:rsidRPr="0085645D">
        <w:rPr>
          <w:b/>
          <w:bCs/>
          <w:lang w:val="en-US"/>
        </w:rPr>
        <w:t>cannot do</w:t>
      </w:r>
      <w:r>
        <w:rPr>
          <w:lang w:val="en-US"/>
        </w:rPr>
        <w:t xml:space="preserve"> the post-processing</w:t>
      </w:r>
    </w:p>
    <w:p w14:paraId="751FA99B" w14:textId="1DE1345C" w:rsidR="0085645D" w:rsidRPr="0085645D" w:rsidRDefault="0085645D" w:rsidP="00D86B90">
      <w:pPr>
        <w:pStyle w:val="a7"/>
        <w:numPr>
          <w:ilvl w:val="0"/>
          <w:numId w:val="7"/>
        </w:numPr>
        <w:spacing w:line="276" w:lineRule="auto"/>
        <w:rPr>
          <w:b/>
          <w:bCs/>
          <w:lang w:val="en-US"/>
        </w:rPr>
      </w:pPr>
      <w:r>
        <w:rPr>
          <w:lang w:val="en-US"/>
        </w:rPr>
        <w:t>You finished the calibration:</w:t>
      </w:r>
    </w:p>
    <w:p w14:paraId="693DD446" w14:textId="4B3E9795" w:rsidR="0085645D" w:rsidRPr="0085645D" w:rsidRDefault="008C7D17" w:rsidP="00D86B90">
      <w:pPr>
        <w:pStyle w:val="a7"/>
        <w:numPr>
          <w:ilvl w:val="1"/>
          <w:numId w:val="7"/>
        </w:numPr>
        <w:spacing w:line="276" w:lineRule="auto"/>
        <w:rPr>
          <w:b/>
          <w:bCs/>
          <w:lang w:val="en-US"/>
        </w:rPr>
      </w:pPr>
      <w:r>
        <w:rPr>
          <w:lang w:val="en-US"/>
        </w:rPr>
        <w:t>Take out</w:t>
      </w:r>
      <w:r w:rsidR="0085645D">
        <w:rPr>
          <w:lang w:val="en-US"/>
        </w:rPr>
        <w:t xml:space="preserve"> the FL30 </w:t>
      </w:r>
    </w:p>
    <w:p w14:paraId="16589682" w14:textId="40856684" w:rsidR="0085645D" w:rsidRPr="0085645D" w:rsidRDefault="0085645D" w:rsidP="00D86B90">
      <w:pPr>
        <w:pStyle w:val="a7"/>
        <w:numPr>
          <w:ilvl w:val="1"/>
          <w:numId w:val="7"/>
        </w:numPr>
        <w:spacing w:line="276" w:lineRule="auto"/>
        <w:rPr>
          <w:b/>
          <w:bCs/>
          <w:lang w:val="en-US"/>
        </w:rPr>
      </w:pPr>
      <w:r>
        <w:rPr>
          <w:lang w:val="en-US"/>
        </w:rPr>
        <w:t>Discard the water from the bucket</w:t>
      </w:r>
    </w:p>
    <w:p w14:paraId="0E35E211" w14:textId="73402BC6" w:rsidR="0085645D" w:rsidRPr="0085645D" w:rsidRDefault="0085645D" w:rsidP="00D86B90">
      <w:pPr>
        <w:pStyle w:val="a7"/>
        <w:numPr>
          <w:ilvl w:val="1"/>
          <w:numId w:val="7"/>
        </w:numPr>
        <w:spacing w:line="276" w:lineRule="auto"/>
        <w:rPr>
          <w:b/>
          <w:bCs/>
          <w:lang w:val="en-US"/>
        </w:rPr>
      </w:pPr>
      <w:r>
        <w:rPr>
          <w:lang w:val="en-US"/>
        </w:rPr>
        <w:t>We are ready for the measurement</w:t>
      </w:r>
    </w:p>
    <w:p w14:paraId="52685589" w14:textId="77777777" w:rsidR="002F6319" w:rsidRDefault="002F6319" w:rsidP="00D86B90">
      <w:pPr>
        <w:spacing w:line="276" w:lineRule="auto"/>
        <w:ind w:left="360"/>
        <w:rPr>
          <w:lang w:val="en-US"/>
        </w:rPr>
      </w:pPr>
    </w:p>
    <w:p w14:paraId="712EE2C9" w14:textId="30F6157A" w:rsidR="002F6319" w:rsidRDefault="002F6319" w:rsidP="00D86B90">
      <w:pPr>
        <w:spacing w:line="276" w:lineRule="auto"/>
        <w:rPr>
          <w:lang w:val="en-US"/>
        </w:rPr>
      </w:pPr>
      <w:r>
        <w:rPr>
          <w:lang w:val="en-US"/>
        </w:rPr>
        <w:t>Required materials:</w:t>
      </w:r>
    </w:p>
    <w:p w14:paraId="5A4EB9CB" w14:textId="21548C10" w:rsidR="002F6319" w:rsidRDefault="00D068B2" w:rsidP="00D86B90">
      <w:pPr>
        <w:pStyle w:val="a7"/>
        <w:numPr>
          <w:ilvl w:val="0"/>
          <w:numId w:val="7"/>
        </w:numPr>
        <w:spacing w:line="276" w:lineRule="auto"/>
        <w:rPr>
          <w:lang w:val="en-US"/>
        </w:rPr>
      </w:pPr>
      <w:r>
        <w:rPr>
          <w:lang w:val="en-US"/>
        </w:rPr>
        <w:t>Notebook and pen</w:t>
      </w:r>
    </w:p>
    <w:p w14:paraId="3C96F50D" w14:textId="191ABDC6" w:rsidR="00D068B2" w:rsidRDefault="0085645D" w:rsidP="00D86B90">
      <w:pPr>
        <w:pStyle w:val="a7"/>
        <w:numPr>
          <w:ilvl w:val="0"/>
          <w:numId w:val="7"/>
        </w:numPr>
        <w:spacing w:line="276" w:lineRule="auto"/>
        <w:rPr>
          <w:lang w:val="en-US"/>
        </w:rPr>
      </w:pPr>
      <w:r>
        <w:rPr>
          <w:lang w:val="en-US"/>
        </w:rPr>
        <w:t>Bucket 5L</w:t>
      </w:r>
    </w:p>
    <w:p w14:paraId="3B616119" w14:textId="5C5AAF09" w:rsidR="0085645D" w:rsidRDefault="0085645D" w:rsidP="00D86B90">
      <w:pPr>
        <w:pStyle w:val="a7"/>
        <w:numPr>
          <w:ilvl w:val="0"/>
          <w:numId w:val="7"/>
        </w:numPr>
        <w:spacing w:line="276" w:lineRule="auto"/>
        <w:rPr>
          <w:lang w:val="en-US"/>
        </w:rPr>
      </w:pPr>
      <w:r>
        <w:rPr>
          <w:lang w:val="en-US"/>
        </w:rPr>
        <w:t>1L cylinder</w:t>
      </w:r>
    </w:p>
    <w:p w14:paraId="11B15D73" w14:textId="40CD7293" w:rsidR="0085645D" w:rsidRDefault="0085645D" w:rsidP="00D86B90">
      <w:pPr>
        <w:pStyle w:val="a7"/>
        <w:numPr>
          <w:ilvl w:val="0"/>
          <w:numId w:val="7"/>
        </w:numPr>
        <w:spacing w:line="276" w:lineRule="auto"/>
        <w:rPr>
          <w:lang w:val="en-US"/>
        </w:rPr>
      </w:pPr>
      <w:r>
        <w:rPr>
          <w:lang w:val="en-US"/>
        </w:rPr>
        <w:t>3 calibration vials (per measurement)</w:t>
      </w:r>
    </w:p>
    <w:p w14:paraId="0AC5599C" w14:textId="77777777" w:rsidR="008C7D17" w:rsidRDefault="008C7D17" w:rsidP="00D86B90">
      <w:pPr>
        <w:spacing w:line="276" w:lineRule="auto"/>
        <w:rPr>
          <w:lang w:val="en-US"/>
        </w:rPr>
      </w:pPr>
    </w:p>
    <w:p w14:paraId="05C78744" w14:textId="77777777" w:rsidR="00B718C4" w:rsidRPr="00B718C4" w:rsidRDefault="00B718C4" w:rsidP="00B718C4">
      <w:pPr>
        <w:spacing w:line="276" w:lineRule="auto"/>
        <w:rPr>
          <w:lang w:val="ru-RU"/>
        </w:rPr>
      </w:pPr>
      <w:r w:rsidRPr="00B718C4">
        <w:rPr>
          <w:lang w:val="ru-RU"/>
        </w:rPr>
        <w:t xml:space="preserve">Если уровень сигнала ниже 1 </w:t>
      </w:r>
      <w:r w:rsidRPr="00B718C4">
        <w:rPr>
          <w:lang w:val="en-US"/>
        </w:rPr>
        <w:t>ppb</w:t>
      </w:r>
      <w:r w:rsidRPr="00B718C4">
        <w:rPr>
          <w:lang w:val="ru-RU"/>
        </w:rPr>
        <w:t>, можно продолжить калибровку. Последуйте следующим инструкциям:</w:t>
      </w:r>
    </w:p>
    <w:p w14:paraId="529CFCE4" w14:textId="7550C46F" w:rsidR="00B718C4" w:rsidRPr="00B718C4" w:rsidRDefault="00B718C4" w:rsidP="00B718C4">
      <w:pPr>
        <w:pStyle w:val="a7"/>
        <w:numPr>
          <w:ilvl w:val="0"/>
          <w:numId w:val="15"/>
        </w:numPr>
        <w:spacing w:line="276" w:lineRule="auto"/>
        <w:rPr>
          <w:lang w:val="ru-RU"/>
        </w:rPr>
      </w:pPr>
      <w:r w:rsidRPr="00B718C4">
        <w:rPr>
          <w:lang w:val="ru-RU"/>
        </w:rPr>
        <w:t>Возьмите любую калибровочную пробирку из светонепроницаемого пакета</w:t>
      </w:r>
    </w:p>
    <w:p w14:paraId="6B9E91B7" w14:textId="368CD807" w:rsidR="00B718C4" w:rsidRPr="00B718C4" w:rsidRDefault="00B718C4" w:rsidP="00B718C4">
      <w:pPr>
        <w:pStyle w:val="a7"/>
        <w:numPr>
          <w:ilvl w:val="0"/>
          <w:numId w:val="15"/>
        </w:numPr>
        <w:spacing w:line="276" w:lineRule="auto"/>
        <w:rPr>
          <w:lang w:val="ru-RU"/>
        </w:rPr>
      </w:pPr>
      <w:r w:rsidRPr="00B718C4">
        <w:rPr>
          <w:lang w:val="ru-RU"/>
        </w:rPr>
        <w:t>Снова закройте пакет (необходимо предотвратить попадание солнечного света, так как под его воздействием цвет пробирок может измениться)</w:t>
      </w:r>
    </w:p>
    <w:p w14:paraId="3D48FFFC" w14:textId="54484834" w:rsidR="00B718C4" w:rsidRPr="00B718C4" w:rsidRDefault="00B718C4" w:rsidP="00B718C4">
      <w:pPr>
        <w:pStyle w:val="a7"/>
        <w:numPr>
          <w:ilvl w:val="0"/>
          <w:numId w:val="15"/>
        </w:numPr>
        <w:spacing w:line="276" w:lineRule="auto"/>
        <w:rPr>
          <w:lang w:val="ru-RU"/>
        </w:rPr>
      </w:pPr>
      <w:r w:rsidRPr="00B718C4">
        <w:rPr>
          <w:lang w:val="ru-RU"/>
        </w:rPr>
        <w:t xml:space="preserve">Перед тем как ввести пробирку в ведро, держите её в руке, чтобы защитить от солнечного света. </w:t>
      </w:r>
    </w:p>
    <w:p w14:paraId="34912C9B" w14:textId="7406CD8D" w:rsidR="00B718C4" w:rsidRPr="00B718C4" w:rsidRDefault="00B718C4" w:rsidP="00B718C4">
      <w:pPr>
        <w:pStyle w:val="a7"/>
        <w:numPr>
          <w:ilvl w:val="0"/>
          <w:numId w:val="15"/>
        </w:numPr>
        <w:spacing w:line="276" w:lineRule="auto"/>
        <w:rPr>
          <w:lang w:val="ru-RU"/>
        </w:rPr>
      </w:pPr>
      <w:r w:rsidRPr="00B718C4">
        <w:rPr>
          <w:lang w:val="ru-RU"/>
        </w:rPr>
        <w:t>Очистите калибровочный раствор в пробирке (иногда одна из пробирок может разбиться во время транспортировки и загрязнить другие пробирки извне)</w:t>
      </w:r>
    </w:p>
    <w:p w14:paraId="406909C7" w14:textId="5222BDDB" w:rsidR="00B718C4" w:rsidRPr="00B718C4" w:rsidRDefault="00B718C4" w:rsidP="00B718C4">
      <w:pPr>
        <w:pStyle w:val="a7"/>
        <w:numPr>
          <w:ilvl w:val="0"/>
          <w:numId w:val="16"/>
        </w:numPr>
        <w:spacing w:line="276" w:lineRule="auto"/>
        <w:rPr>
          <w:lang w:val="ru-RU"/>
        </w:rPr>
      </w:pPr>
      <w:r w:rsidRPr="00B718C4">
        <w:rPr>
          <w:lang w:val="ru-RU"/>
        </w:rPr>
        <w:t>Опустите пробирку в реку (не в ведро) и несколько раз проведите по ней рукой, чтобы очистить от возможных загрязнений;</w:t>
      </w:r>
    </w:p>
    <w:p w14:paraId="18A8FE79" w14:textId="7FB5A44C" w:rsidR="00B718C4" w:rsidRPr="00B718C4" w:rsidRDefault="00B718C4" w:rsidP="00B718C4">
      <w:pPr>
        <w:pStyle w:val="a7"/>
        <w:numPr>
          <w:ilvl w:val="0"/>
          <w:numId w:val="18"/>
        </w:numPr>
        <w:spacing w:line="276" w:lineRule="auto"/>
        <w:ind w:left="709"/>
        <w:rPr>
          <w:lang w:val="ru-RU"/>
        </w:rPr>
      </w:pPr>
      <w:r w:rsidRPr="00B718C4">
        <w:rPr>
          <w:lang w:val="ru-RU"/>
        </w:rPr>
        <w:t>Откройте пробирку и введите ее содержимое в ведро;</w:t>
      </w:r>
    </w:p>
    <w:p w14:paraId="26372001" w14:textId="766CF855" w:rsidR="00B718C4" w:rsidRPr="00B718C4" w:rsidRDefault="00B718C4" w:rsidP="00B718C4">
      <w:pPr>
        <w:pStyle w:val="a7"/>
        <w:numPr>
          <w:ilvl w:val="0"/>
          <w:numId w:val="18"/>
        </w:numPr>
        <w:spacing w:line="276" w:lineRule="auto"/>
        <w:ind w:left="709"/>
        <w:rPr>
          <w:lang w:val="ru-RU"/>
        </w:rPr>
      </w:pPr>
      <w:r w:rsidRPr="00B718C4">
        <w:rPr>
          <w:lang w:val="ru-RU"/>
        </w:rPr>
        <w:t xml:space="preserve">Перемешайте воду в ведре с помощью </w:t>
      </w:r>
      <w:r w:rsidRPr="00B718C4">
        <w:rPr>
          <w:lang w:val="en-US"/>
        </w:rPr>
        <w:t>FL</w:t>
      </w:r>
      <w:r w:rsidRPr="00B718C4">
        <w:rPr>
          <w:lang w:val="ru-RU"/>
        </w:rPr>
        <w:t>30;</w:t>
      </w:r>
    </w:p>
    <w:p w14:paraId="2BD39B1C" w14:textId="279574AA" w:rsidR="00B718C4" w:rsidRPr="00B718C4" w:rsidRDefault="00B718C4" w:rsidP="00B718C4">
      <w:pPr>
        <w:pStyle w:val="a7"/>
        <w:numPr>
          <w:ilvl w:val="0"/>
          <w:numId w:val="19"/>
        </w:numPr>
        <w:spacing w:line="276" w:lineRule="auto"/>
        <w:rPr>
          <w:lang w:val="ru-RU"/>
        </w:rPr>
      </w:pPr>
      <w:r w:rsidRPr="00B718C4">
        <w:rPr>
          <w:lang w:val="ru-RU"/>
        </w:rPr>
        <w:t xml:space="preserve">Поднимите (осторожно) </w:t>
      </w:r>
      <w:r w:rsidRPr="00B718C4">
        <w:rPr>
          <w:lang w:val="en-US"/>
        </w:rPr>
        <w:t>FL</w:t>
      </w:r>
      <w:r w:rsidRPr="00B718C4">
        <w:rPr>
          <w:lang w:val="ru-RU"/>
        </w:rPr>
        <w:t>30, взявшись за кабель;</w:t>
      </w:r>
    </w:p>
    <w:p w14:paraId="6FF2455B" w14:textId="0EC7EB9B" w:rsidR="00B718C4" w:rsidRPr="00B718C4" w:rsidRDefault="00B718C4" w:rsidP="00B718C4">
      <w:pPr>
        <w:pStyle w:val="a7"/>
        <w:numPr>
          <w:ilvl w:val="0"/>
          <w:numId w:val="19"/>
        </w:numPr>
        <w:spacing w:line="276" w:lineRule="auto"/>
        <w:rPr>
          <w:lang w:val="ru-RU"/>
        </w:rPr>
      </w:pPr>
      <w:r w:rsidRPr="00B718C4">
        <w:rPr>
          <w:lang w:val="ru-RU"/>
        </w:rPr>
        <w:t xml:space="preserve">Двигайте </w:t>
      </w:r>
      <w:r w:rsidRPr="00B718C4">
        <w:rPr>
          <w:lang w:val="en-US"/>
        </w:rPr>
        <w:t>FL</w:t>
      </w:r>
      <w:r w:rsidRPr="00B718C4">
        <w:rPr>
          <w:lang w:val="ru-RU"/>
        </w:rPr>
        <w:t>30 в ведре по кругу, чтобы перемешать воду (30 секунд)</w:t>
      </w:r>
    </w:p>
    <w:p w14:paraId="3C5B9923" w14:textId="0D9A63F7" w:rsidR="00B718C4" w:rsidRPr="00B718C4" w:rsidRDefault="00B718C4" w:rsidP="00B718C4">
      <w:pPr>
        <w:pStyle w:val="a7"/>
        <w:numPr>
          <w:ilvl w:val="0"/>
          <w:numId w:val="19"/>
        </w:numPr>
        <w:spacing w:line="276" w:lineRule="auto"/>
        <w:rPr>
          <w:lang w:val="ru-RU"/>
        </w:rPr>
      </w:pPr>
      <w:r w:rsidRPr="00B718C4">
        <w:rPr>
          <w:lang w:val="ru-RU"/>
        </w:rPr>
        <w:t xml:space="preserve">Поднимайте и опускайте </w:t>
      </w:r>
      <w:r w:rsidRPr="00B718C4">
        <w:rPr>
          <w:lang w:val="en-US"/>
        </w:rPr>
        <w:t>FL</w:t>
      </w:r>
      <w:r w:rsidRPr="00B718C4">
        <w:rPr>
          <w:lang w:val="ru-RU"/>
        </w:rPr>
        <w:t>30 в ведре (5 раз)</w:t>
      </w:r>
    </w:p>
    <w:p w14:paraId="210EAEE8" w14:textId="357783EB" w:rsidR="00B718C4" w:rsidRPr="00B718C4" w:rsidRDefault="00B718C4" w:rsidP="00B718C4">
      <w:pPr>
        <w:pStyle w:val="a7"/>
        <w:numPr>
          <w:ilvl w:val="0"/>
          <w:numId w:val="21"/>
        </w:numPr>
        <w:spacing w:line="276" w:lineRule="auto"/>
        <w:rPr>
          <w:lang w:val="ru-RU"/>
        </w:rPr>
      </w:pPr>
      <w:r w:rsidRPr="00B718C4">
        <w:rPr>
          <w:lang w:val="ru-RU"/>
        </w:rPr>
        <w:t xml:space="preserve">Измерение происходит внутри </w:t>
      </w:r>
      <w:r w:rsidRPr="00B718C4">
        <w:rPr>
          <w:lang w:val="en-US"/>
        </w:rPr>
        <w:t>FL</w:t>
      </w:r>
      <w:r w:rsidRPr="00B718C4">
        <w:rPr>
          <w:lang w:val="ru-RU"/>
        </w:rPr>
        <w:t>30 в стеклянной трубке</w:t>
      </w:r>
    </w:p>
    <w:p w14:paraId="4B58AFEE" w14:textId="450CA104" w:rsidR="00B718C4" w:rsidRPr="00B718C4" w:rsidRDefault="00B718C4" w:rsidP="00B718C4">
      <w:pPr>
        <w:pStyle w:val="a7"/>
        <w:numPr>
          <w:ilvl w:val="0"/>
          <w:numId w:val="21"/>
        </w:numPr>
        <w:spacing w:line="276" w:lineRule="auto"/>
        <w:rPr>
          <w:lang w:val="ru-RU"/>
        </w:rPr>
      </w:pPr>
      <w:r w:rsidRPr="00B718C4">
        <w:rPr>
          <w:lang w:val="ru-RU"/>
        </w:rPr>
        <w:t>Поднимание и опускание помогает перемешать и также гарантирует, что перемешанная жидкость попадает в стеклянную трубку</w:t>
      </w:r>
    </w:p>
    <w:p w14:paraId="24621966" w14:textId="67CA6F93" w:rsidR="00B718C4" w:rsidRPr="00B718C4" w:rsidRDefault="00B718C4" w:rsidP="00B718C4">
      <w:pPr>
        <w:pStyle w:val="a7"/>
        <w:numPr>
          <w:ilvl w:val="0"/>
          <w:numId w:val="22"/>
        </w:numPr>
        <w:spacing w:line="276" w:lineRule="auto"/>
        <w:rPr>
          <w:lang w:val="ru-RU"/>
        </w:rPr>
      </w:pPr>
      <w:r w:rsidRPr="00B718C4">
        <w:rPr>
          <w:lang w:val="ru-RU"/>
        </w:rPr>
        <w:t>Проверьте дисплей</w:t>
      </w:r>
    </w:p>
    <w:p w14:paraId="62753306" w14:textId="5A793950" w:rsidR="00B718C4" w:rsidRPr="00B718C4" w:rsidRDefault="00B718C4" w:rsidP="00B718C4">
      <w:pPr>
        <w:pStyle w:val="a7"/>
        <w:numPr>
          <w:ilvl w:val="0"/>
          <w:numId w:val="23"/>
        </w:numPr>
        <w:spacing w:line="276" w:lineRule="auto"/>
        <w:rPr>
          <w:lang w:val="ru-RU"/>
        </w:rPr>
      </w:pPr>
      <w:r w:rsidRPr="00B718C4">
        <w:rPr>
          <w:lang w:val="ru-RU"/>
        </w:rPr>
        <w:t xml:space="preserve">Сигнал должен быть примерно близок к рассчитанному значению в </w:t>
      </w:r>
      <w:r w:rsidRPr="00B718C4">
        <w:rPr>
          <w:lang w:val="en-US"/>
        </w:rPr>
        <w:t>ppb</w:t>
      </w:r>
      <w:r w:rsidRPr="00B718C4">
        <w:rPr>
          <w:lang w:val="ru-RU"/>
        </w:rPr>
        <w:t xml:space="preserve"> (05 - Подготовка в лаборатории </w:t>
      </w:r>
      <w:r w:rsidRPr="00B718C4">
        <w:rPr>
          <w:lang w:val="en-US"/>
        </w:rPr>
        <w:t>v</w:t>
      </w:r>
      <w:r w:rsidRPr="00B718C4">
        <w:rPr>
          <w:lang w:val="ru-RU"/>
        </w:rPr>
        <w:t xml:space="preserve"> 2025-07-15 [</w:t>
      </w:r>
      <w:r w:rsidRPr="00B718C4">
        <w:rPr>
          <w:lang w:val="en-US"/>
        </w:rPr>
        <w:t>EN</w:t>
      </w:r>
      <w:r w:rsidRPr="00B718C4">
        <w:rPr>
          <w:lang w:val="ru-RU"/>
        </w:rPr>
        <w:t xml:space="preserve">] – Фиолетовые отметки показывают, какое значение в </w:t>
      </w:r>
      <w:r w:rsidRPr="00B718C4">
        <w:rPr>
          <w:lang w:val="en-US"/>
        </w:rPr>
        <w:t>ppb</w:t>
      </w:r>
      <w:r w:rsidRPr="00B718C4">
        <w:rPr>
          <w:lang w:val="ru-RU"/>
        </w:rPr>
        <w:t xml:space="preserve"> мы должны получить при введении одной калибровочной </w:t>
      </w:r>
      <w:r w:rsidRPr="00B718C4">
        <w:rPr>
          <w:lang w:val="ru-RU"/>
        </w:rPr>
        <w:lastRenderedPageBreak/>
        <w:t xml:space="preserve">пробирки. Скорее всего, это будет не точно это значение, а значение в пределах нескольких </w:t>
      </w:r>
      <w:r w:rsidRPr="00B718C4">
        <w:rPr>
          <w:lang w:val="en-US"/>
        </w:rPr>
        <w:t>ppb</w:t>
      </w:r>
      <w:r w:rsidRPr="00B718C4">
        <w:rPr>
          <w:lang w:val="ru-RU"/>
        </w:rPr>
        <w:t>)</w:t>
      </w:r>
    </w:p>
    <w:p w14:paraId="45334645" w14:textId="67F1AC6A" w:rsidR="00B718C4" w:rsidRPr="00DA44DF" w:rsidRDefault="00B718C4" w:rsidP="00DA44DF">
      <w:pPr>
        <w:pStyle w:val="a7"/>
        <w:numPr>
          <w:ilvl w:val="0"/>
          <w:numId w:val="25"/>
        </w:numPr>
        <w:spacing w:line="276" w:lineRule="auto"/>
        <w:rPr>
          <w:lang w:val="ru-RU"/>
        </w:rPr>
      </w:pPr>
      <w:r w:rsidRPr="00DA44DF">
        <w:rPr>
          <w:lang w:val="ru-RU"/>
        </w:rPr>
        <w:t>Повторите шаги, чтобы добавить 2-ю и 3-ю калибровочные пробирки;</w:t>
      </w:r>
    </w:p>
    <w:p w14:paraId="5B1B9DC8" w14:textId="6671AB91" w:rsidR="00B718C4" w:rsidRPr="00DA44DF" w:rsidRDefault="00B718C4" w:rsidP="00DA44DF">
      <w:pPr>
        <w:pStyle w:val="a7"/>
        <w:numPr>
          <w:ilvl w:val="0"/>
          <w:numId w:val="25"/>
        </w:numPr>
        <w:spacing w:line="276" w:lineRule="auto"/>
        <w:rPr>
          <w:lang w:val="ru-RU"/>
        </w:rPr>
      </w:pPr>
      <w:r w:rsidRPr="00DA44DF">
        <w:rPr>
          <w:lang w:val="ru-RU"/>
        </w:rPr>
        <w:t xml:space="preserve">Каждый раз, когда вы добавляете одну пробирку, на дисплее должно отображаться более или менее линейное увеличение, например 4, 8, 12 </w:t>
      </w:r>
      <w:r w:rsidRPr="00DA44DF">
        <w:rPr>
          <w:lang w:val="en-US"/>
        </w:rPr>
        <w:t>ppb</w:t>
      </w:r>
      <w:r w:rsidRPr="00DA44DF">
        <w:rPr>
          <w:lang w:val="ru-RU"/>
        </w:rPr>
        <w:t xml:space="preserve"> (40, 80, 120, если используется опция «умножить на 10»);</w:t>
      </w:r>
    </w:p>
    <w:p w14:paraId="4D80DDE4" w14:textId="43785DFA" w:rsidR="00B718C4" w:rsidRPr="00DA44DF" w:rsidRDefault="00B718C4" w:rsidP="00DA44DF">
      <w:pPr>
        <w:pStyle w:val="a7"/>
        <w:numPr>
          <w:ilvl w:val="0"/>
          <w:numId w:val="26"/>
        </w:numPr>
        <w:spacing w:line="276" w:lineRule="auto"/>
        <w:rPr>
          <w:lang w:val="ru-RU"/>
        </w:rPr>
      </w:pPr>
      <w:r w:rsidRPr="00DA44DF">
        <w:rPr>
          <w:lang w:val="ru-RU"/>
        </w:rPr>
        <w:t>Поскольку мы используем не совсем одинаковые объемы на каждую калибровочную пробирку, вы можете заметить более сильные колебания;</w:t>
      </w:r>
    </w:p>
    <w:p w14:paraId="63CD64AB" w14:textId="66CE428E" w:rsidR="00B718C4" w:rsidRPr="00DA44DF" w:rsidRDefault="00B718C4" w:rsidP="00DA44DF">
      <w:pPr>
        <w:pStyle w:val="a7"/>
        <w:numPr>
          <w:ilvl w:val="0"/>
          <w:numId w:val="28"/>
        </w:numPr>
        <w:spacing w:line="276" w:lineRule="auto"/>
        <w:rPr>
          <w:lang w:val="ru-RU"/>
        </w:rPr>
      </w:pPr>
      <w:r w:rsidRPr="00DA44DF">
        <w:rPr>
          <w:lang w:val="ru-RU"/>
        </w:rPr>
        <w:t>Запишите в тетрадь, сколько жидкости из калибровочной пробирки вы добавили на каждом этапе;</w:t>
      </w:r>
    </w:p>
    <w:p w14:paraId="599BE317" w14:textId="46DFCD82" w:rsidR="00B718C4" w:rsidRPr="00DA44DF" w:rsidRDefault="00B718C4" w:rsidP="00DA44DF">
      <w:pPr>
        <w:pStyle w:val="a7"/>
        <w:numPr>
          <w:ilvl w:val="0"/>
          <w:numId w:val="29"/>
        </w:numPr>
        <w:spacing w:line="276" w:lineRule="auto"/>
        <w:rPr>
          <w:lang w:val="ru-RU"/>
        </w:rPr>
      </w:pPr>
      <w:r w:rsidRPr="00DA44DF">
        <w:rPr>
          <w:lang w:val="ru-RU"/>
        </w:rPr>
        <w:t>Это чрезвычайно важно — без этой информации мы не сможем выполнить постобработку;</w:t>
      </w:r>
    </w:p>
    <w:p w14:paraId="4C63C392" w14:textId="62571F71" w:rsidR="00B718C4" w:rsidRPr="00DA44DF" w:rsidRDefault="00B718C4" w:rsidP="00DA44DF">
      <w:pPr>
        <w:pStyle w:val="a7"/>
        <w:numPr>
          <w:ilvl w:val="0"/>
          <w:numId w:val="31"/>
        </w:numPr>
        <w:spacing w:line="276" w:lineRule="auto"/>
        <w:ind w:left="709"/>
        <w:rPr>
          <w:lang w:val="ru-RU"/>
        </w:rPr>
      </w:pPr>
      <w:r w:rsidRPr="00DA44DF">
        <w:rPr>
          <w:lang w:val="ru-RU"/>
        </w:rPr>
        <w:t>Вы завершили калибровку:</w:t>
      </w:r>
    </w:p>
    <w:p w14:paraId="2A528631" w14:textId="406ECB3A" w:rsidR="00B718C4" w:rsidRPr="00DA44DF" w:rsidRDefault="00B718C4" w:rsidP="00DA44DF">
      <w:pPr>
        <w:pStyle w:val="a7"/>
        <w:numPr>
          <w:ilvl w:val="1"/>
          <w:numId w:val="32"/>
        </w:numPr>
        <w:spacing w:line="276" w:lineRule="auto"/>
        <w:ind w:left="1134"/>
        <w:rPr>
          <w:lang w:val="ru-RU"/>
        </w:rPr>
      </w:pPr>
      <w:r w:rsidRPr="00DA44DF">
        <w:rPr>
          <w:lang w:val="ru-RU"/>
        </w:rPr>
        <w:t xml:space="preserve">Достаньте </w:t>
      </w:r>
      <w:r w:rsidRPr="00DA44DF">
        <w:rPr>
          <w:lang w:val="en-US"/>
        </w:rPr>
        <w:t>FL</w:t>
      </w:r>
      <w:r w:rsidRPr="00DA44DF">
        <w:rPr>
          <w:lang w:val="ru-RU"/>
        </w:rPr>
        <w:t xml:space="preserve">30 </w:t>
      </w:r>
    </w:p>
    <w:p w14:paraId="3AF2CA96" w14:textId="6785EAD9" w:rsidR="00B718C4" w:rsidRPr="00DA44DF" w:rsidRDefault="00B718C4" w:rsidP="00DA44DF">
      <w:pPr>
        <w:pStyle w:val="a7"/>
        <w:numPr>
          <w:ilvl w:val="1"/>
          <w:numId w:val="32"/>
        </w:numPr>
        <w:spacing w:line="276" w:lineRule="auto"/>
        <w:ind w:left="1134"/>
        <w:rPr>
          <w:lang w:val="ru-RU"/>
        </w:rPr>
      </w:pPr>
      <w:r w:rsidRPr="00DA44DF">
        <w:rPr>
          <w:lang w:val="ru-RU"/>
        </w:rPr>
        <w:t>Слейте воду из ведра</w:t>
      </w:r>
    </w:p>
    <w:p w14:paraId="0F52AC98" w14:textId="19B0BD3E" w:rsidR="00B718C4" w:rsidRPr="00DA44DF" w:rsidRDefault="00B718C4" w:rsidP="00DA44DF">
      <w:pPr>
        <w:pStyle w:val="a7"/>
        <w:numPr>
          <w:ilvl w:val="1"/>
          <w:numId w:val="32"/>
        </w:numPr>
        <w:spacing w:line="276" w:lineRule="auto"/>
        <w:ind w:left="1134"/>
        <w:rPr>
          <w:lang w:val="ru-RU"/>
        </w:rPr>
      </w:pPr>
      <w:r w:rsidRPr="00DA44DF">
        <w:rPr>
          <w:lang w:val="ru-RU"/>
        </w:rPr>
        <w:t>Мы готовы к измерению</w:t>
      </w:r>
    </w:p>
    <w:p w14:paraId="71B3FD5C" w14:textId="77777777" w:rsidR="00B718C4" w:rsidRPr="00B718C4" w:rsidRDefault="00B718C4" w:rsidP="00B718C4">
      <w:pPr>
        <w:spacing w:line="276" w:lineRule="auto"/>
        <w:rPr>
          <w:lang w:val="ru-RU"/>
        </w:rPr>
      </w:pPr>
    </w:p>
    <w:p w14:paraId="210BB0D4" w14:textId="77777777" w:rsidR="00B718C4" w:rsidRPr="00B718C4" w:rsidRDefault="00B718C4" w:rsidP="00B718C4">
      <w:pPr>
        <w:spacing w:line="276" w:lineRule="auto"/>
        <w:rPr>
          <w:lang w:val="ru-RU"/>
        </w:rPr>
      </w:pPr>
      <w:r w:rsidRPr="00B718C4">
        <w:rPr>
          <w:lang w:val="ru-RU"/>
        </w:rPr>
        <w:t>Необходимые материалы:</w:t>
      </w:r>
    </w:p>
    <w:p w14:paraId="588B78F9" w14:textId="2639553F" w:rsidR="00B718C4" w:rsidRPr="00DA44DF" w:rsidRDefault="00B718C4" w:rsidP="00DA44DF">
      <w:pPr>
        <w:pStyle w:val="a7"/>
        <w:numPr>
          <w:ilvl w:val="0"/>
          <w:numId w:val="33"/>
        </w:numPr>
        <w:spacing w:line="276" w:lineRule="auto"/>
        <w:rPr>
          <w:lang w:val="ru-RU"/>
        </w:rPr>
      </w:pPr>
      <w:r w:rsidRPr="00DA44DF">
        <w:rPr>
          <w:lang w:val="ru-RU"/>
        </w:rPr>
        <w:t>Записная книжка и ручка</w:t>
      </w:r>
    </w:p>
    <w:p w14:paraId="79ACDEFE" w14:textId="00880E48" w:rsidR="00B718C4" w:rsidRPr="00DA44DF" w:rsidRDefault="00B718C4" w:rsidP="00DA44DF">
      <w:pPr>
        <w:pStyle w:val="a7"/>
        <w:numPr>
          <w:ilvl w:val="0"/>
          <w:numId w:val="33"/>
        </w:numPr>
        <w:spacing w:line="276" w:lineRule="auto"/>
        <w:rPr>
          <w:lang w:val="ru-RU"/>
        </w:rPr>
      </w:pPr>
      <w:r w:rsidRPr="00DA44DF">
        <w:rPr>
          <w:lang w:val="ru-RU"/>
        </w:rPr>
        <w:t>Ведро 5 л</w:t>
      </w:r>
    </w:p>
    <w:p w14:paraId="77F39DBF" w14:textId="7E98A310" w:rsidR="00B718C4" w:rsidRPr="00DA44DF" w:rsidRDefault="00B718C4" w:rsidP="00DA44DF">
      <w:pPr>
        <w:pStyle w:val="a7"/>
        <w:numPr>
          <w:ilvl w:val="0"/>
          <w:numId w:val="33"/>
        </w:numPr>
        <w:spacing w:line="276" w:lineRule="auto"/>
        <w:rPr>
          <w:lang w:val="ru-RU"/>
        </w:rPr>
      </w:pPr>
      <w:r w:rsidRPr="00DA44DF">
        <w:rPr>
          <w:lang w:val="ru-RU"/>
        </w:rPr>
        <w:t>1-литровый цилиндр</w:t>
      </w:r>
    </w:p>
    <w:p w14:paraId="56BCEBFD" w14:textId="40B4A4E2" w:rsidR="00B718C4" w:rsidRPr="00DA44DF" w:rsidRDefault="00B718C4" w:rsidP="00DA44DF">
      <w:pPr>
        <w:pStyle w:val="a7"/>
        <w:numPr>
          <w:ilvl w:val="0"/>
          <w:numId w:val="33"/>
        </w:numPr>
        <w:spacing w:line="276" w:lineRule="auto"/>
        <w:rPr>
          <w:lang w:val="ru-RU"/>
        </w:rPr>
      </w:pPr>
      <w:r w:rsidRPr="00DA44DF">
        <w:rPr>
          <w:lang w:val="ru-RU"/>
        </w:rPr>
        <w:t>3 калибровочных пробирки (на одно измерение)</w:t>
      </w:r>
    </w:p>
    <w:p w14:paraId="7017BDA2" w14:textId="77777777" w:rsidR="00B718C4" w:rsidRPr="00B718C4" w:rsidRDefault="00B718C4" w:rsidP="00D86B90">
      <w:pPr>
        <w:spacing w:line="276" w:lineRule="auto"/>
        <w:rPr>
          <w:lang w:val="ru-RU"/>
        </w:rPr>
      </w:pPr>
    </w:p>
    <w:p w14:paraId="19C84E97" w14:textId="6DBC1CCF" w:rsidR="008C7D17" w:rsidRDefault="008C7D17" w:rsidP="00D86B90">
      <w:pPr>
        <w:pStyle w:val="3"/>
        <w:numPr>
          <w:ilvl w:val="1"/>
          <w:numId w:val="2"/>
        </w:numPr>
        <w:spacing w:line="276" w:lineRule="auto"/>
        <w:rPr>
          <w:lang w:val="en-US"/>
        </w:rPr>
      </w:pPr>
      <w:r>
        <w:rPr>
          <w:lang w:val="en-US"/>
        </w:rPr>
        <w:t>Injection and measurement</w:t>
      </w:r>
      <w:r w:rsidR="00C1507C">
        <w:rPr>
          <w:lang w:val="en-US"/>
        </w:rPr>
        <w:t xml:space="preserve"> </w:t>
      </w:r>
      <w:r w:rsidR="00C1507C" w:rsidRPr="00C1507C">
        <w:rPr>
          <w:lang w:val="en-US"/>
        </w:rPr>
        <w:t xml:space="preserve">6.3.    </w:t>
      </w:r>
      <w:proofErr w:type="spellStart"/>
      <w:r w:rsidR="00C1507C" w:rsidRPr="00C1507C">
        <w:rPr>
          <w:lang w:val="en-US"/>
        </w:rPr>
        <w:t>Впрыск</w:t>
      </w:r>
      <w:proofErr w:type="spellEnd"/>
      <w:r w:rsidR="00C1507C" w:rsidRPr="00C1507C">
        <w:rPr>
          <w:lang w:val="en-US"/>
        </w:rPr>
        <w:t xml:space="preserve"> и </w:t>
      </w:r>
      <w:proofErr w:type="spellStart"/>
      <w:r w:rsidR="00C1507C" w:rsidRPr="00C1507C">
        <w:rPr>
          <w:lang w:val="en-US"/>
        </w:rPr>
        <w:t>измерение</w:t>
      </w:r>
      <w:proofErr w:type="spellEnd"/>
    </w:p>
    <w:p w14:paraId="27FA84D0" w14:textId="70D0D7E4" w:rsidR="008C7D17" w:rsidRDefault="008C7D17" w:rsidP="00D86B90">
      <w:pPr>
        <w:spacing w:line="276" w:lineRule="auto"/>
        <w:rPr>
          <w:lang w:val="en-US"/>
        </w:rPr>
      </w:pPr>
      <w:r>
        <w:rPr>
          <w:lang w:val="en-US"/>
        </w:rPr>
        <w:t xml:space="preserve">Place the FL30 at a suitable spot </w:t>
      </w:r>
      <w:proofErr w:type="gramStart"/>
      <w:r>
        <w:rPr>
          <w:lang w:val="en-US"/>
        </w:rPr>
        <w:t>into</w:t>
      </w:r>
      <w:proofErr w:type="gramEnd"/>
      <w:r>
        <w:rPr>
          <w:lang w:val="en-US"/>
        </w:rPr>
        <w:t xml:space="preserve"> the river (Chapter 3.2). Make sure it is protected from sliding into the river, and that it measures only the actual stream flow. You have determined a good spot for the injection (Chapter 3.2</w:t>
      </w:r>
      <w:proofErr w:type="gramStart"/>
      <w:r>
        <w:rPr>
          <w:lang w:val="en-US"/>
        </w:rPr>
        <w:t>)</w:t>
      </w:r>
      <w:proofErr w:type="gramEnd"/>
      <w:r>
        <w:rPr>
          <w:lang w:val="en-US"/>
        </w:rPr>
        <w:t xml:space="preserve"> and you are ready for the injection. One person of your team stays with the FL30 to check the signal (if the stream flow is fast than you walking back from the injection point to the FL30). The person at the FL30 can check if the signal looks good (Chapter 6.1). </w:t>
      </w:r>
    </w:p>
    <w:p w14:paraId="22A06832" w14:textId="13633367" w:rsidR="008C7D17" w:rsidRDefault="008C7D17" w:rsidP="00D86B90">
      <w:pPr>
        <w:spacing w:line="276" w:lineRule="auto"/>
        <w:rPr>
          <w:lang w:val="en-US"/>
        </w:rPr>
      </w:pPr>
      <w:r>
        <w:rPr>
          <w:lang w:val="en-US"/>
        </w:rPr>
        <w:t>Perform the following tasks:</w:t>
      </w:r>
    </w:p>
    <w:p w14:paraId="274D81B7" w14:textId="3C4F36CF" w:rsidR="008C7D17" w:rsidRDefault="008C7D17" w:rsidP="00D86B90">
      <w:pPr>
        <w:pStyle w:val="a7"/>
        <w:numPr>
          <w:ilvl w:val="0"/>
          <w:numId w:val="7"/>
        </w:numPr>
        <w:spacing w:line="276" w:lineRule="auto"/>
        <w:rPr>
          <w:lang w:val="en-US"/>
        </w:rPr>
      </w:pPr>
      <w:r>
        <w:rPr>
          <w:lang w:val="en-US"/>
        </w:rPr>
        <w:t>Take one injection vial from the opaque (100% sun protected) bag</w:t>
      </w:r>
    </w:p>
    <w:p w14:paraId="1D35EE27" w14:textId="50C06818" w:rsidR="008C7D17" w:rsidRDefault="008C7D17" w:rsidP="00D86B90">
      <w:pPr>
        <w:pStyle w:val="a7"/>
        <w:numPr>
          <w:ilvl w:val="1"/>
          <w:numId w:val="7"/>
        </w:numPr>
        <w:spacing w:line="276" w:lineRule="auto"/>
        <w:rPr>
          <w:lang w:val="en-US"/>
        </w:rPr>
      </w:pPr>
      <w:r>
        <w:rPr>
          <w:lang w:val="en-US"/>
        </w:rPr>
        <w:t>Keep this in your pocket until you fill it later into the bucket</w:t>
      </w:r>
    </w:p>
    <w:p w14:paraId="6E935E17" w14:textId="3FF8DD5F" w:rsidR="008C7D17" w:rsidRDefault="008C7D17" w:rsidP="00D86B90">
      <w:pPr>
        <w:pStyle w:val="a7"/>
        <w:numPr>
          <w:ilvl w:val="0"/>
          <w:numId w:val="7"/>
        </w:numPr>
        <w:spacing w:line="276" w:lineRule="auto"/>
        <w:rPr>
          <w:lang w:val="en-US"/>
        </w:rPr>
      </w:pPr>
      <w:r>
        <w:rPr>
          <w:lang w:val="en-US"/>
        </w:rPr>
        <w:t>Take the bucket and a 1L cylinder</w:t>
      </w:r>
    </w:p>
    <w:p w14:paraId="4F4E4DB0" w14:textId="03DE8FFB" w:rsidR="008C7D17" w:rsidRDefault="008C7D17" w:rsidP="00D86B90">
      <w:pPr>
        <w:pStyle w:val="a7"/>
        <w:numPr>
          <w:ilvl w:val="0"/>
          <w:numId w:val="7"/>
        </w:numPr>
        <w:spacing w:line="276" w:lineRule="auto"/>
        <w:rPr>
          <w:lang w:val="en-US"/>
        </w:rPr>
      </w:pPr>
      <w:r>
        <w:rPr>
          <w:lang w:val="en-US"/>
        </w:rPr>
        <w:t>Move to the injection point (Chapter 3.2)</w:t>
      </w:r>
    </w:p>
    <w:p w14:paraId="0B187C21" w14:textId="06270C2B" w:rsidR="008C7D17" w:rsidRDefault="008C7D17" w:rsidP="00D86B90">
      <w:pPr>
        <w:pStyle w:val="a7"/>
        <w:numPr>
          <w:ilvl w:val="0"/>
          <w:numId w:val="7"/>
        </w:numPr>
        <w:spacing w:line="276" w:lineRule="auto"/>
        <w:rPr>
          <w:lang w:val="en-US"/>
        </w:rPr>
      </w:pPr>
      <w:r>
        <w:rPr>
          <w:lang w:val="en-US"/>
        </w:rPr>
        <w:t>Look for a place suitable for injection:</w:t>
      </w:r>
    </w:p>
    <w:p w14:paraId="66A83B00" w14:textId="08C004AA" w:rsidR="008C7D17" w:rsidRDefault="008C7D17" w:rsidP="00D86B90">
      <w:pPr>
        <w:pStyle w:val="a7"/>
        <w:numPr>
          <w:ilvl w:val="1"/>
          <w:numId w:val="7"/>
        </w:numPr>
        <w:spacing w:line="276" w:lineRule="auto"/>
        <w:rPr>
          <w:lang w:val="en-US"/>
        </w:rPr>
      </w:pPr>
      <w:r>
        <w:rPr>
          <w:lang w:val="en-US"/>
        </w:rPr>
        <w:t>Upstream of a rapid, where water is quickly well mixed</w:t>
      </w:r>
      <w:r w:rsidR="004F5CC4">
        <w:rPr>
          <w:lang w:val="en-US"/>
        </w:rPr>
        <w:t xml:space="preserve"> (e.g. </w:t>
      </w:r>
      <w:r w:rsidR="004F5CC4">
        <w:rPr>
          <w:lang w:val="en-US"/>
        </w:rPr>
        <w:fldChar w:fldCharType="begin"/>
      </w:r>
      <w:r w:rsidR="004F5CC4">
        <w:rPr>
          <w:lang w:val="en-US"/>
        </w:rPr>
        <w:instrText xml:space="preserve"> REF _Ref226390366 \h </w:instrText>
      </w:r>
      <w:r w:rsidR="00C56D8C">
        <w:rPr>
          <w:lang w:val="en-US"/>
        </w:rPr>
        <w:instrText xml:space="preserve"> \* MERGEFORMAT </w:instrText>
      </w:r>
      <w:r w:rsidR="004F5CC4">
        <w:rPr>
          <w:lang w:val="en-US"/>
        </w:rPr>
      </w:r>
      <w:r w:rsidR="004F5CC4">
        <w:rPr>
          <w:lang w:val="en-US"/>
        </w:rPr>
        <w:fldChar w:fldCharType="separate"/>
      </w:r>
      <w:r w:rsidR="004F5CC4">
        <w:t xml:space="preserve">Figure </w:t>
      </w:r>
      <w:r w:rsidR="004F5CC4">
        <w:rPr>
          <w:noProof/>
        </w:rPr>
        <w:t>3</w:t>
      </w:r>
      <w:r w:rsidR="004F5CC4">
        <w:rPr>
          <w:lang w:val="en-US"/>
        </w:rPr>
        <w:fldChar w:fldCharType="end"/>
      </w:r>
      <w:r w:rsidR="004F5CC4">
        <w:rPr>
          <w:lang w:val="en-US"/>
        </w:rPr>
        <w:t>)</w:t>
      </w:r>
    </w:p>
    <w:p w14:paraId="094739EB" w14:textId="208540B7" w:rsidR="008C7D17" w:rsidRDefault="008C7D17" w:rsidP="00D86B90">
      <w:pPr>
        <w:pStyle w:val="a7"/>
        <w:numPr>
          <w:ilvl w:val="1"/>
          <w:numId w:val="7"/>
        </w:numPr>
        <w:spacing w:line="276" w:lineRule="auto"/>
        <w:rPr>
          <w:color w:val="EE0000"/>
          <w:lang w:val="en-US"/>
        </w:rPr>
      </w:pPr>
      <w:r w:rsidRPr="008C7D17">
        <w:rPr>
          <w:color w:val="EE0000"/>
          <w:lang w:val="en-US"/>
        </w:rPr>
        <w:lastRenderedPageBreak/>
        <w:t>Safe: Never risk falling into the water where it is dangerous!</w:t>
      </w:r>
    </w:p>
    <w:p w14:paraId="28373A0A" w14:textId="06021817" w:rsidR="008C7D17" w:rsidRPr="008C7D17" w:rsidRDefault="008C7D17" w:rsidP="00D86B90">
      <w:pPr>
        <w:pStyle w:val="a7"/>
        <w:numPr>
          <w:ilvl w:val="2"/>
          <w:numId w:val="7"/>
        </w:numPr>
        <w:spacing w:line="276" w:lineRule="auto"/>
        <w:rPr>
          <w:color w:val="000000" w:themeColor="text1"/>
          <w:lang w:val="en-US"/>
        </w:rPr>
      </w:pPr>
      <w:r w:rsidRPr="008C7D17">
        <w:rPr>
          <w:color w:val="000000" w:themeColor="text1"/>
          <w:lang w:val="en-US"/>
        </w:rPr>
        <w:t xml:space="preserve">Above </w:t>
      </w:r>
      <w:r>
        <w:rPr>
          <w:color w:val="000000" w:themeColor="text1"/>
          <w:lang w:val="en-US"/>
        </w:rPr>
        <w:t>a rapid are often pools and big stones that provide a safe spot for injection</w:t>
      </w:r>
    </w:p>
    <w:p w14:paraId="06DF27A4" w14:textId="2436FF8E" w:rsidR="008C7D17" w:rsidRDefault="008C7D17" w:rsidP="00D86B90">
      <w:pPr>
        <w:pStyle w:val="a7"/>
        <w:numPr>
          <w:ilvl w:val="0"/>
          <w:numId w:val="7"/>
        </w:numPr>
        <w:spacing w:line="276" w:lineRule="auto"/>
        <w:rPr>
          <w:lang w:val="en-US"/>
        </w:rPr>
      </w:pPr>
      <w:r>
        <w:rPr>
          <w:lang w:val="en-US"/>
        </w:rPr>
        <w:t>Take a GPS point (if you have not done so already – needs to be done only one time)</w:t>
      </w:r>
    </w:p>
    <w:p w14:paraId="4F6D7734" w14:textId="6B23E770" w:rsidR="008C7D17" w:rsidRDefault="008C7D17" w:rsidP="00D86B90">
      <w:pPr>
        <w:pStyle w:val="a7"/>
        <w:numPr>
          <w:ilvl w:val="0"/>
          <w:numId w:val="7"/>
        </w:numPr>
        <w:spacing w:line="276" w:lineRule="auto"/>
        <w:rPr>
          <w:lang w:val="en-US"/>
        </w:rPr>
      </w:pPr>
      <w:r>
        <w:rPr>
          <w:lang w:val="en-US"/>
        </w:rPr>
        <w:t>Place the bucket on the ground (stable)</w:t>
      </w:r>
    </w:p>
    <w:p w14:paraId="5761068C" w14:textId="7F154689" w:rsidR="008C7D17" w:rsidRDefault="004F5CC4" w:rsidP="00D86B90">
      <w:pPr>
        <w:pStyle w:val="a7"/>
        <w:numPr>
          <w:ilvl w:val="0"/>
          <w:numId w:val="7"/>
        </w:numPr>
        <w:spacing w:line="276" w:lineRule="auto"/>
        <w:rPr>
          <w:lang w:val="en-US"/>
        </w:rPr>
      </w:pPr>
      <w:r>
        <w:rPr>
          <w:lang w:val="en-US"/>
        </w:rPr>
        <w:t>Fill the 1L cylinder (does not need to be 1L – just fill it up to any filling)</w:t>
      </w:r>
    </w:p>
    <w:p w14:paraId="290DE923" w14:textId="11C4C04D" w:rsidR="004F5CC4" w:rsidRDefault="004F5CC4" w:rsidP="00D86B90">
      <w:pPr>
        <w:pStyle w:val="a7"/>
        <w:numPr>
          <w:ilvl w:val="0"/>
          <w:numId w:val="7"/>
        </w:numPr>
        <w:spacing w:line="276" w:lineRule="auto"/>
        <w:rPr>
          <w:lang w:val="en-US"/>
        </w:rPr>
      </w:pPr>
      <w:r>
        <w:rPr>
          <w:lang w:val="en-US"/>
        </w:rPr>
        <w:t>Empty the injection vial into the bucket:</w:t>
      </w:r>
    </w:p>
    <w:p w14:paraId="003521F7" w14:textId="624BFF8D" w:rsidR="004F5CC4" w:rsidRDefault="004F5CC4" w:rsidP="00D86B90">
      <w:pPr>
        <w:pStyle w:val="a7"/>
        <w:numPr>
          <w:ilvl w:val="1"/>
          <w:numId w:val="7"/>
        </w:numPr>
        <w:spacing w:line="276" w:lineRule="auto"/>
        <w:rPr>
          <w:lang w:val="en-US"/>
        </w:rPr>
      </w:pPr>
      <w:r>
        <w:rPr>
          <w:lang w:val="en-US"/>
        </w:rPr>
        <w:t xml:space="preserve">Make sure to hold the vial above the bucket at all </w:t>
      </w:r>
      <w:proofErr w:type="gramStart"/>
      <w:r>
        <w:rPr>
          <w:lang w:val="en-US"/>
        </w:rPr>
        <w:t>time</w:t>
      </w:r>
      <w:proofErr w:type="gramEnd"/>
      <w:r>
        <w:rPr>
          <w:lang w:val="en-US"/>
        </w:rPr>
        <w:t>. If you spill something, you will spill it into the bucket!</w:t>
      </w:r>
    </w:p>
    <w:p w14:paraId="0F6BD163" w14:textId="530D72A6" w:rsidR="004F5CC4" w:rsidRDefault="004F5CC4" w:rsidP="00D86B90">
      <w:pPr>
        <w:pStyle w:val="a7"/>
        <w:numPr>
          <w:ilvl w:val="1"/>
          <w:numId w:val="7"/>
        </w:numPr>
        <w:spacing w:line="276" w:lineRule="auto"/>
        <w:rPr>
          <w:lang w:val="en-US"/>
        </w:rPr>
      </w:pPr>
      <w:r>
        <w:rPr>
          <w:lang w:val="en-US"/>
        </w:rPr>
        <w:t>Take the 1L cylinder and pour it over the vial cap to get all liquid from the cap also into the bucket</w:t>
      </w:r>
    </w:p>
    <w:p w14:paraId="44FE2FE0" w14:textId="7F33613C" w:rsidR="004F5CC4" w:rsidRDefault="004F5CC4" w:rsidP="00D86B90">
      <w:pPr>
        <w:pStyle w:val="a7"/>
        <w:numPr>
          <w:ilvl w:val="1"/>
          <w:numId w:val="7"/>
        </w:numPr>
        <w:spacing w:line="276" w:lineRule="auto"/>
        <w:rPr>
          <w:lang w:val="en-US"/>
        </w:rPr>
      </w:pPr>
      <w:r>
        <w:rPr>
          <w:lang w:val="en-US"/>
        </w:rPr>
        <w:t>Pour more water over and in the actual vial now</w:t>
      </w:r>
    </w:p>
    <w:p w14:paraId="64A94A0A" w14:textId="543F5938" w:rsidR="004F5CC4" w:rsidRDefault="004F5CC4" w:rsidP="00D86B90">
      <w:pPr>
        <w:pStyle w:val="a7"/>
        <w:numPr>
          <w:ilvl w:val="2"/>
          <w:numId w:val="7"/>
        </w:numPr>
        <w:spacing w:line="276" w:lineRule="auto"/>
        <w:rPr>
          <w:lang w:val="en-US"/>
        </w:rPr>
      </w:pPr>
      <w:r>
        <w:rPr>
          <w:lang w:val="en-US"/>
        </w:rPr>
        <w:t>You can pour water into the vial to let it overflow – as you are above the bucket, everything will go into the bucket</w:t>
      </w:r>
    </w:p>
    <w:p w14:paraId="6E11B9F9" w14:textId="69CBC049" w:rsidR="004F5CC4" w:rsidRDefault="004F5CC4" w:rsidP="00D86B90">
      <w:pPr>
        <w:pStyle w:val="a7"/>
        <w:numPr>
          <w:ilvl w:val="2"/>
          <w:numId w:val="7"/>
        </w:numPr>
        <w:spacing w:line="276" w:lineRule="auto"/>
        <w:rPr>
          <w:lang w:val="en-US"/>
        </w:rPr>
      </w:pPr>
      <w:r>
        <w:rPr>
          <w:lang w:val="en-US"/>
        </w:rPr>
        <w:t xml:space="preserve">Repeat several </w:t>
      </w:r>
      <w:proofErr w:type="gramStart"/>
      <w:r>
        <w:rPr>
          <w:lang w:val="en-US"/>
        </w:rPr>
        <w:t>time</w:t>
      </w:r>
      <w:proofErr w:type="gramEnd"/>
      <w:r>
        <w:rPr>
          <w:lang w:val="en-US"/>
        </w:rPr>
        <w:t xml:space="preserve"> until the vial is completely clear</w:t>
      </w:r>
    </w:p>
    <w:p w14:paraId="5CDCB48D" w14:textId="0134D8B6" w:rsidR="004F5CC4" w:rsidRDefault="004F5CC4" w:rsidP="00D86B90">
      <w:pPr>
        <w:pStyle w:val="a7"/>
        <w:numPr>
          <w:ilvl w:val="0"/>
          <w:numId w:val="7"/>
        </w:numPr>
        <w:spacing w:line="276" w:lineRule="auto"/>
        <w:rPr>
          <w:lang w:val="en-US"/>
        </w:rPr>
      </w:pPr>
      <w:r>
        <w:rPr>
          <w:lang w:val="en-US"/>
        </w:rPr>
        <w:t>Add 2 more times 1L into the bucket:</w:t>
      </w:r>
    </w:p>
    <w:p w14:paraId="0258CB24" w14:textId="440058E4" w:rsidR="004F5CC4" w:rsidRDefault="004F5CC4" w:rsidP="00D86B90">
      <w:pPr>
        <w:pStyle w:val="a7"/>
        <w:numPr>
          <w:ilvl w:val="1"/>
          <w:numId w:val="7"/>
        </w:numPr>
        <w:spacing w:line="276" w:lineRule="auto"/>
        <w:rPr>
          <w:lang w:val="en-US"/>
        </w:rPr>
      </w:pPr>
      <w:r>
        <w:rPr>
          <w:lang w:val="en-US"/>
        </w:rPr>
        <w:t>If you pour the water to the inside side of the bucket the water will swirl and mix the color.</w:t>
      </w:r>
    </w:p>
    <w:p w14:paraId="405B3CF6" w14:textId="2946AF3B" w:rsidR="004F5CC4" w:rsidRDefault="004F5CC4" w:rsidP="00D86B90">
      <w:pPr>
        <w:pStyle w:val="a7"/>
        <w:numPr>
          <w:ilvl w:val="1"/>
          <w:numId w:val="7"/>
        </w:numPr>
        <w:spacing w:line="276" w:lineRule="auto"/>
        <w:rPr>
          <w:lang w:val="en-US"/>
        </w:rPr>
      </w:pPr>
      <w:r>
        <w:rPr>
          <w:lang w:val="en-US"/>
        </w:rPr>
        <w:t>Pour the water so that you collect all dye drops that are stuck on the bucket inside</w:t>
      </w:r>
    </w:p>
    <w:p w14:paraId="4E6D7717" w14:textId="2E6068EE" w:rsidR="004F5CC4" w:rsidRDefault="004F5CC4" w:rsidP="00D86B90">
      <w:pPr>
        <w:pStyle w:val="a7"/>
        <w:numPr>
          <w:ilvl w:val="0"/>
          <w:numId w:val="7"/>
        </w:numPr>
        <w:spacing w:line="276" w:lineRule="auto"/>
        <w:rPr>
          <w:lang w:val="en-US"/>
        </w:rPr>
      </w:pPr>
      <w:r>
        <w:rPr>
          <w:lang w:val="en-US"/>
        </w:rPr>
        <w:t>Injection:</w:t>
      </w:r>
    </w:p>
    <w:p w14:paraId="5CB8E3EE" w14:textId="497F9672" w:rsidR="004F5CC4" w:rsidRDefault="004F5CC4" w:rsidP="00D86B90">
      <w:pPr>
        <w:pStyle w:val="a7"/>
        <w:numPr>
          <w:ilvl w:val="1"/>
          <w:numId w:val="7"/>
        </w:numPr>
        <w:spacing w:line="276" w:lineRule="auto"/>
        <w:rPr>
          <w:lang w:val="en-US"/>
        </w:rPr>
      </w:pPr>
      <w:r>
        <w:rPr>
          <w:lang w:val="en-US"/>
        </w:rPr>
        <w:t>Take a picture of the bucket (at best with the injection vial and readable amount of color on it) (</w:t>
      </w:r>
      <w:r>
        <w:rPr>
          <w:lang w:val="en-US"/>
        </w:rPr>
        <w:fldChar w:fldCharType="begin"/>
      </w:r>
      <w:r>
        <w:rPr>
          <w:lang w:val="en-US"/>
        </w:rPr>
        <w:instrText xml:space="preserve"> REF _Ref226390366 \h </w:instrText>
      </w:r>
      <w:r w:rsidR="00C56D8C">
        <w:rPr>
          <w:lang w:val="en-US"/>
        </w:rPr>
        <w:instrText xml:space="preserve"> \* MERGEFORMAT </w:instrText>
      </w:r>
      <w:r>
        <w:rPr>
          <w:lang w:val="en-US"/>
        </w:rPr>
      </w:r>
      <w:r>
        <w:rPr>
          <w:lang w:val="en-US"/>
        </w:rPr>
        <w:fldChar w:fldCharType="separate"/>
      </w:r>
      <w:r>
        <w:t xml:space="preserve">Figure </w:t>
      </w:r>
      <w:r>
        <w:rPr>
          <w:noProof/>
        </w:rPr>
        <w:t>3</w:t>
      </w:r>
      <w:r>
        <w:rPr>
          <w:lang w:val="en-US"/>
        </w:rPr>
        <w:fldChar w:fldCharType="end"/>
      </w:r>
      <w:r>
        <w:rPr>
          <w:lang w:val="en-US"/>
        </w:rPr>
        <w:t>)</w:t>
      </w:r>
    </w:p>
    <w:p w14:paraId="5ABCA6AF" w14:textId="37924550" w:rsidR="004F5CC4" w:rsidRDefault="004F5CC4" w:rsidP="00D86B90">
      <w:pPr>
        <w:pStyle w:val="a7"/>
        <w:numPr>
          <w:ilvl w:val="1"/>
          <w:numId w:val="7"/>
        </w:numPr>
        <w:spacing w:line="276" w:lineRule="auto"/>
        <w:rPr>
          <w:lang w:val="en-US"/>
        </w:rPr>
      </w:pPr>
      <w:r>
        <w:rPr>
          <w:lang w:val="en-US"/>
        </w:rPr>
        <w:t>Pour the color mix in one go into the water (center of the stream) (</w:t>
      </w:r>
      <w:r>
        <w:rPr>
          <w:lang w:val="en-US"/>
        </w:rPr>
        <w:fldChar w:fldCharType="begin"/>
      </w:r>
      <w:r>
        <w:rPr>
          <w:lang w:val="en-US"/>
        </w:rPr>
        <w:instrText xml:space="preserve"> REF _Ref226390527 \h </w:instrText>
      </w:r>
      <w:r w:rsidR="00C56D8C">
        <w:rPr>
          <w:lang w:val="en-US"/>
        </w:rPr>
        <w:instrText xml:space="preserve"> \* MERGEFORMAT </w:instrText>
      </w:r>
      <w:r>
        <w:rPr>
          <w:lang w:val="en-US"/>
        </w:rPr>
      </w:r>
      <w:r>
        <w:rPr>
          <w:lang w:val="en-US"/>
        </w:rPr>
        <w:fldChar w:fldCharType="separate"/>
      </w:r>
      <w:r>
        <w:t xml:space="preserve">Figure </w:t>
      </w:r>
      <w:r>
        <w:rPr>
          <w:noProof/>
        </w:rPr>
        <w:t>4</w:t>
      </w:r>
      <w:r>
        <w:rPr>
          <w:lang w:val="en-US"/>
        </w:rPr>
        <w:fldChar w:fldCharType="end"/>
      </w:r>
      <w:r>
        <w:rPr>
          <w:lang w:val="en-US"/>
        </w:rPr>
        <w:t>)</w:t>
      </w:r>
    </w:p>
    <w:p w14:paraId="4C1927B2" w14:textId="1D8FA094" w:rsidR="004F5CC4" w:rsidRDefault="004F5CC4" w:rsidP="00D86B90">
      <w:pPr>
        <w:pStyle w:val="a7"/>
        <w:numPr>
          <w:ilvl w:val="1"/>
          <w:numId w:val="7"/>
        </w:numPr>
        <w:spacing w:line="276" w:lineRule="auto"/>
        <w:rPr>
          <w:lang w:val="en-US"/>
        </w:rPr>
      </w:pPr>
      <w:r>
        <w:rPr>
          <w:lang w:val="en-US"/>
        </w:rPr>
        <w:t>Rinse the bucket immediately (so the color that was still in the bucket is not disconnected from the main injection)</w:t>
      </w:r>
    </w:p>
    <w:p w14:paraId="45DDF8BC" w14:textId="44DF0992" w:rsidR="004F5CC4" w:rsidRDefault="004F5CC4" w:rsidP="00D86B90">
      <w:pPr>
        <w:pStyle w:val="a7"/>
        <w:numPr>
          <w:ilvl w:val="1"/>
          <w:numId w:val="7"/>
        </w:numPr>
        <w:spacing w:line="276" w:lineRule="auto"/>
        <w:rPr>
          <w:lang w:val="en-US"/>
        </w:rPr>
      </w:pPr>
      <w:r>
        <w:rPr>
          <w:lang w:val="en-US"/>
        </w:rPr>
        <w:t>Bring back all material to the FL30 measurement position</w:t>
      </w:r>
    </w:p>
    <w:p w14:paraId="12F18EF4" w14:textId="3E8EB584" w:rsidR="004F5CC4" w:rsidRDefault="004F5CC4" w:rsidP="00D86B90">
      <w:pPr>
        <w:pStyle w:val="a7"/>
        <w:numPr>
          <w:ilvl w:val="0"/>
          <w:numId w:val="7"/>
        </w:numPr>
        <w:spacing w:line="276" w:lineRule="auto"/>
        <w:rPr>
          <w:lang w:val="en-US"/>
        </w:rPr>
      </w:pPr>
      <w:r>
        <w:rPr>
          <w:lang w:val="en-US"/>
        </w:rPr>
        <w:t xml:space="preserve">At the FL30 position observe the </w:t>
      </w:r>
      <w:r w:rsidR="00EF2BDE">
        <w:rPr>
          <w:lang w:val="en-US"/>
        </w:rPr>
        <w:t xml:space="preserve">display of the logger. </w:t>
      </w:r>
    </w:p>
    <w:p w14:paraId="52C9B538" w14:textId="39499B13" w:rsidR="00EF2BDE" w:rsidRDefault="00EF2BDE" w:rsidP="00D86B90">
      <w:pPr>
        <w:pStyle w:val="a7"/>
        <w:numPr>
          <w:ilvl w:val="0"/>
          <w:numId w:val="7"/>
        </w:numPr>
        <w:spacing w:line="276" w:lineRule="auto"/>
        <w:rPr>
          <w:lang w:val="en-US"/>
        </w:rPr>
      </w:pPr>
      <w:r>
        <w:rPr>
          <w:lang w:val="en-US"/>
        </w:rPr>
        <w:t>Note down at what time the signal starts to increase and when it starts to decrease and comes back to around 1 ppb</w:t>
      </w:r>
    </w:p>
    <w:p w14:paraId="3D2374F2" w14:textId="1CFC7FC2" w:rsidR="00EF2BDE" w:rsidRDefault="00EF2BDE" w:rsidP="00D86B90">
      <w:pPr>
        <w:pStyle w:val="a7"/>
        <w:numPr>
          <w:ilvl w:val="1"/>
          <w:numId w:val="7"/>
        </w:numPr>
        <w:spacing w:line="276" w:lineRule="auto"/>
        <w:rPr>
          <w:lang w:val="en-US"/>
        </w:rPr>
      </w:pPr>
      <w:r>
        <w:rPr>
          <w:lang w:val="en-US"/>
        </w:rPr>
        <w:t>Add this information to the time of injection into your notebook</w:t>
      </w:r>
    </w:p>
    <w:p w14:paraId="47C8B4F6" w14:textId="3D133ED8" w:rsidR="00EF2BDE" w:rsidRDefault="00EF2BDE" w:rsidP="00D86B90">
      <w:pPr>
        <w:pStyle w:val="a7"/>
        <w:numPr>
          <w:ilvl w:val="0"/>
          <w:numId w:val="7"/>
        </w:numPr>
        <w:spacing w:line="276" w:lineRule="auto"/>
        <w:rPr>
          <w:lang w:val="en-US"/>
        </w:rPr>
      </w:pPr>
      <w:r>
        <w:rPr>
          <w:lang w:val="en-US"/>
        </w:rPr>
        <w:t>Observe the signal regularly to ensure the signal is smooth</w:t>
      </w:r>
    </w:p>
    <w:p w14:paraId="5094A352" w14:textId="77777777" w:rsidR="00D7781E" w:rsidRDefault="00D7781E" w:rsidP="00D86B90">
      <w:pPr>
        <w:spacing w:line="276" w:lineRule="auto"/>
        <w:rPr>
          <w:lang w:val="en-US"/>
        </w:rPr>
      </w:pPr>
      <w:r>
        <w:rPr>
          <w:lang w:val="en-US"/>
        </w:rPr>
        <w:t>Required materials for the injection:</w:t>
      </w:r>
    </w:p>
    <w:p w14:paraId="714A5A7A" w14:textId="77777777" w:rsidR="00D7781E" w:rsidRDefault="00D7781E" w:rsidP="00D86B90">
      <w:pPr>
        <w:pStyle w:val="a7"/>
        <w:numPr>
          <w:ilvl w:val="0"/>
          <w:numId w:val="7"/>
        </w:numPr>
        <w:spacing w:line="276" w:lineRule="auto"/>
        <w:rPr>
          <w:lang w:val="en-US"/>
        </w:rPr>
      </w:pPr>
      <w:r>
        <w:rPr>
          <w:lang w:val="en-US"/>
        </w:rPr>
        <w:t>Notebook and pen</w:t>
      </w:r>
    </w:p>
    <w:p w14:paraId="4C7DE46B" w14:textId="77777777" w:rsidR="00D7781E" w:rsidRDefault="00D7781E" w:rsidP="00D86B90">
      <w:pPr>
        <w:pStyle w:val="a7"/>
        <w:numPr>
          <w:ilvl w:val="0"/>
          <w:numId w:val="7"/>
        </w:numPr>
        <w:spacing w:line="276" w:lineRule="auto"/>
        <w:rPr>
          <w:lang w:val="en-US"/>
        </w:rPr>
      </w:pPr>
      <w:r>
        <w:rPr>
          <w:lang w:val="en-US"/>
        </w:rPr>
        <w:t>Bucket 5L</w:t>
      </w:r>
    </w:p>
    <w:p w14:paraId="14B0BE81" w14:textId="77777777" w:rsidR="00D7781E" w:rsidRDefault="00D7781E" w:rsidP="00D86B90">
      <w:pPr>
        <w:pStyle w:val="a7"/>
        <w:numPr>
          <w:ilvl w:val="0"/>
          <w:numId w:val="7"/>
        </w:numPr>
        <w:spacing w:line="276" w:lineRule="auto"/>
        <w:rPr>
          <w:lang w:val="en-US"/>
        </w:rPr>
      </w:pPr>
      <w:r>
        <w:rPr>
          <w:lang w:val="en-US"/>
        </w:rPr>
        <w:t>1L cylinder</w:t>
      </w:r>
    </w:p>
    <w:p w14:paraId="5B892856" w14:textId="77777777" w:rsidR="00D7781E" w:rsidRDefault="00D7781E" w:rsidP="00D86B90">
      <w:pPr>
        <w:pStyle w:val="a7"/>
        <w:numPr>
          <w:ilvl w:val="0"/>
          <w:numId w:val="7"/>
        </w:numPr>
        <w:spacing w:line="276" w:lineRule="auto"/>
        <w:rPr>
          <w:lang w:val="en-US"/>
        </w:rPr>
      </w:pPr>
      <w:r>
        <w:rPr>
          <w:lang w:val="en-US"/>
        </w:rPr>
        <w:t>1 injection vial (per measurement)</w:t>
      </w:r>
    </w:p>
    <w:p w14:paraId="2AA23197" w14:textId="4134F9F8" w:rsidR="004F5CC4" w:rsidRDefault="004F5CC4" w:rsidP="00D86B90">
      <w:pPr>
        <w:spacing w:line="276" w:lineRule="auto"/>
        <w:rPr>
          <w:lang w:val="en-US"/>
        </w:rPr>
      </w:pPr>
    </w:p>
    <w:p w14:paraId="54498534" w14:textId="77777777" w:rsidR="00C1507C" w:rsidRPr="00C1507C" w:rsidRDefault="00C1507C" w:rsidP="00C1507C">
      <w:pPr>
        <w:spacing w:line="276" w:lineRule="auto"/>
        <w:jc w:val="both"/>
        <w:rPr>
          <w:lang w:val="ru-RU"/>
        </w:rPr>
      </w:pPr>
      <w:r w:rsidRPr="00C1507C">
        <w:rPr>
          <w:lang w:val="ru-RU"/>
        </w:rPr>
        <w:lastRenderedPageBreak/>
        <w:t xml:space="preserve">Установите датчик </w:t>
      </w:r>
      <w:r w:rsidRPr="00C1507C">
        <w:rPr>
          <w:lang w:val="en-US"/>
        </w:rPr>
        <w:t>FL</w:t>
      </w:r>
      <w:r w:rsidRPr="00C1507C">
        <w:rPr>
          <w:lang w:val="ru-RU"/>
        </w:rPr>
        <w:t xml:space="preserve">30 в подходящем месте в реке (глава 3.2). Убедитесь, что он закреплён надежно и не может соскользнуть в воду, а также что он измеряет только фактический расход воды. Вы определили подходящее место для запуска (глава 3.2) и готовы к запуску. Один человек из вашей команды остается у </w:t>
      </w:r>
      <w:r w:rsidRPr="00C1507C">
        <w:rPr>
          <w:lang w:val="en-US"/>
        </w:rPr>
        <w:t>FL</w:t>
      </w:r>
      <w:r w:rsidRPr="00C1507C">
        <w:rPr>
          <w:lang w:val="ru-RU"/>
        </w:rPr>
        <w:t xml:space="preserve">30, чтобы проверять сигнал (если течение реки быстрее, чем вы идете от точки введения к </w:t>
      </w:r>
      <w:r w:rsidRPr="00C1507C">
        <w:rPr>
          <w:lang w:val="en-US"/>
        </w:rPr>
        <w:t>FL</w:t>
      </w:r>
      <w:r w:rsidRPr="00C1507C">
        <w:rPr>
          <w:lang w:val="ru-RU"/>
        </w:rPr>
        <w:t xml:space="preserve">30). Человек у </w:t>
      </w:r>
      <w:r w:rsidRPr="00C1507C">
        <w:rPr>
          <w:lang w:val="en-US"/>
        </w:rPr>
        <w:t>FL</w:t>
      </w:r>
      <w:r w:rsidRPr="00C1507C">
        <w:rPr>
          <w:lang w:val="ru-RU"/>
        </w:rPr>
        <w:t xml:space="preserve">30 может проверить, выглядит ли сигнал нормально (глава 6.1). </w:t>
      </w:r>
    </w:p>
    <w:p w14:paraId="2387EBD7" w14:textId="77777777" w:rsidR="00C1507C" w:rsidRPr="00C1507C" w:rsidRDefault="00C1507C" w:rsidP="00C1507C">
      <w:pPr>
        <w:spacing w:line="276" w:lineRule="auto"/>
        <w:rPr>
          <w:lang w:val="ru-RU"/>
        </w:rPr>
      </w:pPr>
      <w:r w:rsidRPr="00C1507C">
        <w:rPr>
          <w:lang w:val="ru-RU"/>
        </w:rPr>
        <w:t>Выполните следующие задачи:</w:t>
      </w:r>
    </w:p>
    <w:p w14:paraId="306F69AD" w14:textId="128AA636" w:rsidR="00C1507C" w:rsidRPr="00C1507C" w:rsidRDefault="00C1507C" w:rsidP="00C1507C">
      <w:pPr>
        <w:pStyle w:val="a7"/>
        <w:numPr>
          <w:ilvl w:val="0"/>
          <w:numId w:val="34"/>
        </w:numPr>
        <w:spacing w:line="276" w:lineRule="auto"/>
        <w:rPr>
          <w:lang w:val="ru-RU"/>
        </w:rPr>
      </w:pPr>
      <w:r w:rsidRPr="00C1507C">
        <w:rPr>
          <w:lang w:val="ru-RU"/>
        </w:rPr>
        <w:t>Возьмите одну ампулу для введения из непрозрачного (на 100% защищающего от солнца) пакета</w:t>
      </w:r>
    </w:p>
    <w:p w14:paraId="3D35F222" w14:textId="0C692FB3" w:rsidR="00C1507C" w:rsidRPr="00C1507C" w:rsidRDefault="00C1507C" w:rsidP="00C1507C">
      <w:pPr>
        <w:pStyle w:val="a7"/>
        <w:numPr>
          <w:ilvl w:val="1"/>
          <w:numId w:val="35"/>
        </w:numPr>
        <w:spacing w:line="276" w:lineRule="auto"/>
        <w:rPr>
          <w:lang w:val="ru-RU"/>
        </w:rPr>
      </w:pPr>
      <w:r w:rsidRPr="00C1507C">
        <w:rPr>
          <w:lang w:val="ru-RU"/>
        </w:rPr>
        <w:t>Держите его в кармане, пока позже не наполните им ведро;</w:t>
      </w:r>
    </w:p>
    <w:p w14:paraId="5996C57C" w14:textId="56DA30C2" w:rsidR="00C1507C" w:rsidRPr="00C1507C" w:rsidRDefault="00C1507C" w:rsidP="00C1507C">
      <w:pPr>
        <w:pStyle w:val="a7"/>
        <w:numPr>
          <w:ilvl w:val="0"/>
          <w:numId w:val="36"/>
        </w:numPr>
        <w:spacing w:line="276" w:lineRule="auto"/>
        <w:rPr>
          <w:lang w:val="ru-RU"/>
        </w:rPr>
      </w:pPr>
      <w:r w:rsidRPr="00C1507C">
        <w:rPr>
          <w:lang w:val="ru-RU"/>
        </w:rPr>
        <w:t>Возьмите ведро и 1-литровый баллон;</w:t>
      </w:r>
    </w:p>
    <w:p w14:paraId="08231CA9" w14:textId="0B8D6E4D" w:rsidR="00C1507C" w:rsidRPr="00C1507C" w:rsidRDefault="00C1507C" w:rsidP="00C1507C">
      <w:pPr>
        <w:pStyle w:val="a7"/>
        <w:numPr>
          <w:ilvl w:val="0"/>
          <w:numId w:val="36"/>
        </w:numPr>
        <w:spacing w:line="276" w:lineRule="auto"/>
        <w:rPr>
          <w:lang w:val="ru-RU"/>
        </w:rPr>
      </w:pPr>
      <w:r w:rsidRPr="00C1507C">
        <w:rPr>
          <w:lang w:val="ru-RU"/>
        </w:rPr>
        <w:t>Перейдите к месту впрыска (глава 3.2);</w:t>
      </w:r>
    </w:p>
    <w:p w14:paraId="460F477A" w14:textId="4BCD420F" w:rsidR="00C1507C" w:rsidRPr="00C1507C" w:rsidRDefault="00C1507C" w:rsidP="00C1507C">
      <w:pPr>
        <w:pStyle w:val="a7"/>
        <w:numPr>
          <w:ilvl w:val="0"/>
          <w:numId w:val="36"/>
        </w:numPr>
        <w:spacing w:line="276" w:lineRule="auto"/>
        <w:rPr>
          <w:lang w:val="ru-RU"/>
        </w:rPr>
      </w:pPr>
      <w:r w:rsidRPr="00C1507C">
        <w:rPr>
          <w:lang w:val="ru-RU"/>
        </w:rPr>
        <w:t>Найдите место, подходящее для впрыска:</w:t>
      </w:r>
    </w:p>
    <w:p w14:paraId="5335E31E" w14:textId="0741CB11" w:rsidR="00C1507C" w:rsidRPr="00C1507C" w:rsidRDefault="00C1507C" w:rsidP="00C1507C">
      <w:pPr>
        <w:pStyle w:val="a7"/>
        <w:numPr>
          <w:ilvl w:val="1"/>
          <w:numId w:val="37"/>
        </w:numPr>
        <w:spacing w:line="276" w:lineRule="auto"/>
        <w:rPr>
          <w:lang w:val="ru-RU"/>
        </w:rPr>
      </w:pPr>
      <w:r w:rsidRPr="00C1507C">
        <w:rPr>
          <w:lang w:val="ru-RU"/>
        </w:rPr>
        <w:t>Вверх по течению от порога, где вода быстро и хорошо перемешивается (например, рисунок 3);</w:t>
      </w:r>
    </w:p>
    <w:p w14:paraId="5556E0E5" w14:textId="56C9F9CD" w:rsidR="00C1507C" w:rsidRPr="00C1507C" w:rsidRDefault="00C1507C" w:rsidP="00C1507C">
      <w:pPr>
        <w:pStyle w:val="a7"/>
        <w:numPr>
          <w:ilvl w:val="1"/>
          <w:numId w:val="37"/>
        </w:numPr>
        <w:spacing w:line="276" w:lineRule="auto"/>
        <w:rPr>
          <w:color w:val="EE0000"/>
          <w:lang w:val="ru-RU"/>
        </w:rPr>
      </w:pPr>
      <w:r w:rsidRPr="00C1507C">
        <w:rPr>
          <w:color w:val="EE0000"/>
          <w:lang w:val="ru-RU"/>
        </w:rPr>
        <w:t>Безопасное: никогда не рискуйте упасть в воду там, где это опасно!</w:t>
      </w:r>
    </w:p>
    <w:p w14:paraId="00FE99B8" w14:textId="6BCD0C82" w:rsidR="00C1507C" w:rsidRPr="00C1507C" w:rsidRDefault="00C1507C" w:rsidP="00C1507C">
      <w:pPr>
        <w:pStyle w:val="a7"/>
        <w:numPr>
          <w:ilvl w:val="0"/>
          <w:numId w:val="38"/>
        </w:numPr>
        <w:spacing w:line="276" w:lineRule="auto"/>
        <w:rPr>
          <w:lang w:val="ru-RU"/>
        </w:rPr>
      </w:pPr>
      <w:r w:rsidRPr="00C1507C">
        <w:rPr>
          <w:lang w:val="ru-RU"/>
        </w:rPr>
        <w:t xml:space="preserve">Над порогами </w:t>
      </w:r>
      <w:proofErr w:type="gramStart"/>
      <w:r w:rsidRPr="00C1507C">
        <w:rPr>
          <w:lang w:val="ru-RU"/>
        </w:rPr>
        <w:t>часто находятся</w:t>
      </w:r>
      <w:proofErr w:type="gramEnd"/>
      <w:r w:rsidRPr="00C1507C">
        <w:rPr>
          <w:lang w:val="ru-RU"/>
        </w:rPr>
        <w:t xml:space="preserve"> заводя и большие камни, которые обеспечивают безопасное место для введения;</w:t>
      </w:r>
    </w:p>
    <w:p w14:paraId="425BEA3B" w14:textId="016B5561" w:rsidR="00C1507C" w:rsidRPr="0053133A" w:rsidRDefault="00C1507C" w:rsidP="0053133A">
      <w:pPr>
        <w:pStyle w:val="a7"/>
        <w:numPr>
          <w:ilvl w:val="0"/>
          <w:numId w:val="39"/>
        </w:numPr>
        <w:spacing w:line="276" w:lineRule="auto"/>
        <w:ind w:left="709"/>
        <w:rPr>
          <w:lang w:val="ru-RU"/>
        </w:rPr>
      </w:pPr>
      <w:r w:rsidRPr="0053133A">
        <w:rPr>
          <w:lang w:val="ru-RU"/>
        </w:rPr>
        <w:t xml:space="preserve">Зафиксируйте точку </w:t>
      </w:r>
      <w:r w:rsidRPr="0053133A">
        <w:rPr>
          <w:lang w:val="en-US"/>
        </w:rPr>
        <w:t>GPS</w:t>
      </w:r>
      <w:r w:rsidRPr="0053133A">
        <w:rPr>
          <w:lang w:val="ru-RU"/>
        </w:rPr>
        <w:t xml:space="preserve"> (если вы еще этого не сделали — нужно сделать только один раз);</w:t>
      </w:r>
    </w:p>
    <w:p w14:paraId="5B35B0BA" w14:textId="0DB710C1" w:rsidR="00C1507C" w:rsidRPr="0053133A" w:rsidRDefault="00C1507C" w:rsidP="0053133A">
      <w:pPr>
        <w:pStyle w:val="a7"/>
        <w:numPr>
          <w:ilvl w:val="0"/>
          <w:numId w:val="39"/>
        </w:numPr>
        <w:spacing w:line="276" w:lineRule="auto"/>
        <w:ind w:left="709"/>
        <w:rPr>
          <w:lang w:val="ru-RU"/>
        </w:rPr>
      </w:pPr>
      <w:r w:rsidRPr="0053133A">
        <w:rPr>
          <w:lang w:val="ru-RU"/>
        </w:rPr>
        <w:t>Поставьте ведро на землю (устойчиво);</w:t>
      </w:r>
    </w:p>
    <w:p w14:paraId="35C9A5F7" w14:textId="430A7D87" w:rsidR="00C1507C" w:rsidRPr="0053133A" w:rsidRDefault="00C1507C" w:rsidP="0053133A">
      <w:pPr>
        <w:pStyle w:val="a7"/>
        <w:numPr>
          <w:ilvl w:val="0"/>
          <w:numId w:val="39"/>
        </w:numPr>
        <w:spacing w:line="276" w:lineRule="auto"/>
        <w:ind w:left="709"/>
        <w:rPr>
          <w:lang w:val="ru-RU"/>
        </w:rPr>
      </w:pPr>
      <w:r w:rsidRPr="0053133A">
        <w:rPr>
          <w:lang w:val="ru-RU"/>
        </w:rPr>
        <w:t>Наполните 1-литровый цилиндр (не обязательно 1 л — просто наполните его до любого уровня);</w:t>
      </w:r>
    </w:p>
    <w:p w14:paraId="13F0B8C5" w14:textId="4DA489DE" w:rsidR="00C1507C" w:rsidRPr="0053133A" w:rsidRDefault="00C1507C" w:rsidP="0053133A">
      <w:pPr>
        <w:pStyle w:val="a7"/>
        <w:numPr>
          <w:ilvl w:val="0"/>
          <w:numId w:val="39"/>
        </w:numPr>
        <w:spacing w:line="276" w:lineRule="auto"/>
        <w:ind w:left="709"/>
        <w:rPr>
          <w:lang w:val="ru-RU"/>
        </w:rPr>
      </w:pPr>
      <w:r w:rsidRPr="0053133A">
        <w:rPr>
          <w:lang w:val="ru-RU"/>
        </w:rPr>
        <w:t>Опорожните флакон для впрыскивания в ведро:</w:t>
      </w:r>
    </w:p>
    <w:p w14:paraId="14ED0E59" w14:textId="0A1D8530" w:rsidR="00C1507C" w:rsidRPr="0053133A" w:rsidRDefault="00C1507C" w:rsidP="0053133A">
      <w:pPr>
        <w:pStyle w:val="a7"/>
        <w:numPr>
          <w:ilvl w:val="1"/>
          <w:numId w:val="40"/>
        </w:numPr>
        <w:spacing w:line="276" w:lineRule="auto"/>
        <w:rPr>
          <w:lang w:val="ru-RU"/>
        </w:rPr>
      </w:pPr>
      <w:r w:rsidRPr="0053133A">
        <w:rPr>
          <w:lang w:val="ru-RU"/>
        </w:rPr>
        <w:t>Обязательно держите флакон над ведром все время. Если вы что-то прольете, это попадет в ведро!</w:t>
      </w:r>
    </w:p>
    <w:p w14:paraId="654C2952" w14:textId="1E2089B4" w:rsidR="00C1507C" w:rsidRPr="0053133A" w:rsidRDefault="00C1507C" w:rsidP="0053133A">
      <w:pPr>
        <w:pStyle w:val="a7"/>
        <w:numPr>
          <w:ilvl w:val="1"/>
          <w:numId w:val="40"/>
        </w:numPr>
        <w:spacing w:line="276" w:lineRule="auto"/>
        <w:rPr>
          <w:lang w:val="ru-RU"/>
        </w:rPr>
      </w:pPr>
      <w:r w:rsidRPr="0053133A">
        <w:rPr>
          <w:lang w:val="ru-RU"/>
        </w:rPr>
        <w:t>Возьмите 1-литровый цилиндр и налейте воду на крышку флакона, чтобы вся жидкость с крышки также попала в ведро</w:t>
      </w:r>
    </w:p>
    <w:p w14:paraId="35DA2973" w14:textId="2907C334" w:rsidR="00C1507C" w:rsidRPr="0053133A" w:rsidRDefault="00C1507C" w:rsidP="0053133A">
      <w:pPr>
        <w:pStyle w:val="a7"/>
        <w:numPr>
          <w:ilvl w:val="1"/>
          <w:numId w:val="40"/>
        </w:numPr>
        <w:spacing w:line="276" w:lineRule="auto"/>
        <w:rPr>
          <w:lang w:val="ru-RU"/>
        </w:rPr>
      </w:pPr>
      <w:r w:rsidRPr="0053133A">
        <w:rPr>
          <w:lang w:val="ru-RU"/>
        </w:rPr>
        <w:t>Теперь налейте еще воды на флакон и внутрь него</w:t>
      </w:r>
    </w:p>
    <w:p w14:paraId="0D74E185" w14:textId="6422A254" w:rsidR="00C1507C" w:rsidRPr="0053133A" w:rsidRDefault="00C1507C" w:rsidP="0053133A">
      <w:pPr>
        <w:pStyle w:val="a7"/>
        <w:numPr>
          <w:ilvl w:val="0"/>
          <w:numId w:val="41"/>
        </w:numPr>
        <w:spacing w:line="276" w:lineRule="auto"/>
        <w:rPr>
          <w:lang w:val="ru-RU"/>
        </w:rPr>
      </w:pPr>
      <w:r w:rsidRPr="0053133A">
        <w:rPr>
          <w:lang w:val="ru-RU"/>
        </w:rPr>
        <w:t>Вы можете наливать воду в флакон так, чтобы она переливалась — так как вы находитесь над ведром, все попадет в ведро;</w:t>
      </w:r>
    </w:p>
    <w:p w14:paraId="57FC5C65" w14:textId="1FBA59A4" w:rsidR="00C1507C" w:rsidRPr="0053133A" w:rsidRDefault="00C1507C" w:rsidP="0053133A">
      <w:pPr>
        <w:pStyle w:val="a7"/>
        <w:numPr>
          <w:ilvl w:val="0"/>
          <w:numId w:val="41"/>
        </w:numPr>
        <w:spacing w:line="276" w:lineRule="auto"/>
        <w:rPr>
          <w:lang w:val="ru-RU"/>
        </w:rPr>
      </w:pPr>
      <w:r w:rsidRPr="0053133A">
        <w:rPr>
          <w:lang w:val="ru-RU"/>
        </w:rPr>
        <w:t>Повторите несколько раз, пока флакон не станет полностью прозрачным;</w:t>
      </w:r>
    </w:p>
    <w:p w14:paraId="0771678F" w14:textId="6D539C48" w:rsidR="00C1507C" w:rsidRPr="0053133A" w:rsidRDefault="00C1507C" w:rsidP="0053133A">
      <w:pPr>
        <w:pStyle w:val="a7"/>
        <w:numPr>
          <w:ilvl w:val="0"/>
          <w:numId w:val="42"/>
        </w:numPr>
        <w:spacing w:line="276" w:lineRule="auto"/>
        <w:ind w:left="709"/>
        <w:rPr>
          <w:lang w:val="ru-RU"/>
        </w:rPr>
      </w:pPr>
      <w:r w:rsidRPr="0053133A">
        <w:rPr>
          <w:lang w:val="ru-RU"/>
        </w:rPr>
        <w:t>Добавьте в ведро еще 2 раза по 1 л:</w:t>
      </w:r>
    </w:p>
    <w:p w14:paraId="249E9CC3" w14:textId="466E3B52" w:rsidR="00C1507C" w:rsidRPr="0053133A" w:rsidRDefault="00C1507C" w:rsidP="0053133A">
      <w:pPr>
        <w:pStyle w:val="a7"/>
        <w:numPr>
          <w:ilvl w:val="1"/>
          <w:numId w:val="43"/>
        </w:numPr>
        <w:spacing w:line="276" w:lineRule="auto"/>
        <w:rPr>
          <w:lang w:val="ru-RU"/>
        </w:rPr>
      </w:pPr>
      <w:r w:rsidRPr="0053133A">
        <w:rPr>
          <w:lang w:val="ru-RU"/>
        </w:rPr>
        <w:t>Если вы будете наливать воду на внутреннюю сторону ведра, вода закрутится и перемешает краску;</w:t>
      </w:r>
    </w:p>
    <w:p w14:paraId="73F0A713" w14:textId="3EAE995C" w:rsidR="00C1507C" w:rsidRPr="0053133A" w:rsidRDefault="00C1507C" w:rsidP="0053133A">
      <w:pPr>
        <w:pStyle w:val="a7"/>
        <w:numPr>
          <w:ilvl w:val="1"/>
          <w:numId w:val="43"/>
        </w:numPr>
        <w:spacing w:line="276" w:lineRule="auto"/>
        <w:rPr>
          <w:lang w:val="ru-RU"/>
        </w:rPr>
      </w:pPr>
      <w:r w:rsidRPr="0053133A">
        <w:rPr>
          <w:lang w:val="ru-RU"/>
        </w:rPr>
        <w:t>Налейте воду так, чтобы собрать все капли красителя, прилипшие к внутренней поверхности ведра;</w:t>
      </w:r>
    </w:p>
    <w:p w14:paraId="07561333" w14:textId="77777777" w:rsidR="0053133A" w:rsidRPr="0053133A" w:rsidRDefault="0053133A" w:rsidP="0053133A">
      <w:pPr>
        <w:pStyle w:val="a7"/>
        <w:spacing w:line="276" w:lineRule="auto"/>
        <w:ind w:left="1440"/>
        <w:rPr>
          <w:lang w:val="ru-RU"/>
        </w:rPr>
      </w:pPr>
    </w:p>
    <w:p w14:paraId="7246739E" w14:textId="20E2E18E" w:rsidR="00C1507C" w:rsidRPr="0053133A" w:rsidRDefault="00C1507C" w:rsidP="0053133A">
      <w:pPr>
        <w:pStyle w:val="a7"/>
        <w:numPr>
          <w:ilvl w:val="0"/>
          <w:numId w:val="42"/>
        </w:numPr>
        <w:spacing w:line="276" w:lineRule="auto"/>
        <w:ind w:left="709"/>
        <w:rPr>
          <w:lang w:val="ru-RU"/>
        </w:rPr>
      </w:pPr>
      <w:r w:rsidRPr="0053133A">
        <w:rPr>
          <w:lang w:val="ru-RU"/>
        </w:rPr>
        <w:t>Введение:</w:t>
      </w:r>
    </w:p>
    <w:p w14:paraId="13CE6E03" w14:textId="0BFBA56A" w:rsidR="00C1507C" w:rsidRPr="0053133A" w:rsidRDefault="00C1507C" w:rsidP="0053133A">
      <w:pPr>
        <w:pStyle w:val="a7"/>
        <w:numPr>
          <w:ilvl w:val="1"/>
          <w:numId w:val="44"/>
        </w:numPr>
        <w:spacing w:line="276" w:lineRule="auto"/>
        <w:rPr>
          <w:lang w:val="ru-RU"/>
        </w:rPr>
      </w:pPr>
      <w:r w:rsidRPr="0053133A">
        <w:rPr>
          <w:lang w:val="ru-RU"/>
        </w:rPr>
        <w:lastRenderedPageBreak/>
        <w:t>Сфотографируйте ведро (желательно с пробиркой для введения и различимым количеством краски на ней) (Рисунок 3);</w:t>
      </w:r>
    </w:p>
    <w:p w14:paraId="715F1512" w14:textId="771A0C51" w:rsidR="00C1507C" w:rsidRPr="0053133A" w:rsidRDefault="00C1507C" w:rsidP="0053133A">
      <w:pPr>
        <w:pStyle w:val="a7"/>
        <w:numPr>
          <w:ilvl w:val="1"/>
          <w:numId w:val="44"/>
        </w:numPr>
        <w:spacing w:line="276" w:lineRule="auto"/>
        <w:rPr>
          <w:lang w:val="ru-RU"/>
        </w:rPr>
      </w:pPr>
      <w:r w:rsidRPr="0053133A">
        <w:rPr>
          <w:lang w:val="ru-RU"/>
        </w:rPr>
        <w:t>Вылейте смесь красок одним движением в воду (в центр струи) (Рисунок 4);</w:t>
      </w:r>
    </w:p>
    <w:p w14:paraId="67B84547" w14:textId="4A9F4DB7" w:rsidR="00C1507C" w:rsidRPr="0053133A" w:rsidRDefault="00C1507C" w:rsidP="0053133A">
      <w:pPr>
        <w:pStyle w:val="a7"/>
        <w:numPr>
          <w:ilvl w:val="1"/>
          <w:numId w:val="44"/>
        </w:numPr>
        <w:spacing w:line="276" w:lineRule="auto"/>
        <w:rPr>
          <w:lang w:val="ru-RU"/>
        </w:rPr>
      </w:pPr>
      <w:r w:rsidRPr="0053133A">
        <w:rPr>
          <w:lang w:val="ru-RU"/>
        </w:rPr>
        <w:t>Немедленно промойте ведро (чтобы краска, оставшаяся в ведре, не смешалась с основной инъекцией)</w:t>
      </w:r>
    </w:p>
    <w:p w14:paraId="2346AACF" w14:textId="409AB29A" w:rsidR="00C1507C" w:rsidRPr="0053133A" w:rsidRDefault="00C1507C" w:rsidP="0053133A">
      <w:pPr>
        <w:pStyle w:val="a7"/>
        <w:numPr>
          <w:ilvl w:val="1"/>
          <w:numId w:val="44"/>
        </w:numPr>
        <w:spacing w:line="276" w:lineRule="auto"/>
        <w:rPr>
          <w:lang w:val="ru-RU"/>
        </w:rPr>
      </w:pPr>
      <w:r w:rsidRPr="0053133A">
        <w:rPr>
          <w:lang w:val="ru-RU"/>
        </w:rPr>
        <w:t xml:space="preserve">Верните весь материал в положение измерения </w:t>
      </w:r>
      <w:r w:rsidRPr="0053133A">
        <w:rPr>
          <w:lang w:val="en-US"/>
        </w:rPr>
        <w:t>FL</w:t>
      </w:r>
      <w:r w:rsidRPr="0053133A">
        <w:rPr>
          <w:lang w:val="ru-RU"/>
        </w:rPr>
        <w:t>30</w:t>
      </w:r>
    </w:p>
    <w:p w14:paraId="69137DE5" w14:textId="5004175D" w:rsidR="00C1507C" w:rsidRPr="0053133A" w:rsidRDefault="00C1507C" w:rsidP="0053133A">
      <w:pPr>
        <w:pStyle w:val="a7"/>
        <w:numPr>
          <w:ilvl w:val="0"/>
          <w:numId w:val="45"/>
        </w:numPr>
        <w:spacing w:line="276" w:lineRule="auto"/>
        <w:rPr>
          <w:lang w:val="ru-RU"/>
        </w:rPr>
      </w:pPr>
      <w:r w:rsidRPr="0053133A">
        <w:rPr>
          <w:lang w:val="ru-RU"/>
        </w:rPr>
        <w:t xml:space="preserve">В положении </w:t>
      </w:r>
      <w:r w:rsidRPr="0053133A">
        <w:rPr>
          <w:lang w:val="en-US"/>
        </w:rPr>
        <w:t>FL</w:t>
      </w:r>
      <w:r w:rsidRPr="0053133A">
        <w:rPr>
          <w:lang w:val="ru-RU"/>
        </w:rPr>
        <w:t xml:space="preserve">30 наблюдайте за дисплеем регистратора. </w:t>
      </w:r>
    </w:p>
    <w:p w14:paraId="2BD1AAF6" w14:textId="48013436" w:rsidR="00C1507C" w:rsidRPr="0053133A" w:rsidRDefault="00C1507C" w:rsidP="0053133A">
      <w:pPr>
        <w:pStyle w:val="a7"/>
        <w:numPr>
          <w:ilvl w:val="0"/>
          <w:numId w:val="45"/>
        </w:numPr>
        <w:spacing w:line="276" w:lineRule="auto"/>
        <w:rPr>
          <w:lang w:val="ru-RU"/>
        </w:rPr>
      </w:pPr>
      <w:r w:rsidRPr="0053133A">
        <w:rPr>
          <w:lang w:val="ru-RU"/>
        </w:rPr>
        <w:t xml:space="preserve">Запишите, в какой момент сигнал начинает расти, а когда начинает снижаться и возвращается к значению около 1 </w:t>
      </w:r>
      <w:r w:rsidRPr="0053133A">
        <w:rPr>
          <w:lang w:val="en-US"/>
        </w:rPr>
        <w:t>ppb</w:t>
      </w:r>
    </w:p>
    <w:p w14:paraId="25986102" w14:textId="702C40FC" w:rsidR="00C1507C" w:rsidRPr="0053133A" w:rsidRDefault="00C1507C" w:rsidP="0053133A">
      <w:pPr>
        <w:pStyle w:val="a7"/>
        <w:numPr>
          <w:ilvl w:val="1"/>
          <w:numId w:val="46"/>
        </w:numPr>
        <w:spacing w:line="276" w:lineRule="auto"/>
        <w:rPr>
          <w:lang w:val="ru-RU"/>
        </w:rPr>
      </w:pPr>
      <w:r w:rsidRPr="0053133A">
        <w:rPr>
          <w:lang w:val="ru-RU"/>
        </w:rPr>
        <w:t>Запишите эту информацию в блокнот вместе со временем введения вещества;</w:t>
      </w:r>
    </w:p>
    <w:p w14:paraId="61CE41B2" w14:textId="5747DB38" w:rsidR="00C1507C" w:rsidRPr="0053133A" w:rsidRDefault="00C1507C" w:rsidP="0053133A">
      <w:pPr>
        <w:pStyle w:val="a7"/>
        <w:numPr>
          <w:ilvl w:val="0"/>
          <w:numId w:val="47"/>
        </w:numPr>
        <w:spacing w:line="276" w:lineRule="auto"/>
        <w:rPr>
          <w:lang w:val="ru-RU"/>
        </w:rPr>
      </w:pPr>
      <w:r w:rsidRPr="0053133A">
        <w:rPr>
          <w:lang w:val="ru-RU"/>
        </w:rPr>
        <w:t>Регулярно наблюдайте за сигналом, чтобы убедиться, что он ровный;</w:t>
      </w:r>
    </w:p>
    <w:p w14:paraId="40BB3DCE" w14:textId="77777777" w:rsidR="00C1507C" w:rsidRPr="00C1507C" w:rsidRDefault="00C1507C" w:rsidP="00C1507C">
      <w:pPr>
        <w:spacing w:line="276" w:lineRule="auto"/>
        <w:rPr>
          <w:lang w:val="ru-RU"/>
        </w:rPr>
      </w:pPr>
      <w:r w:rsidRPr="00C1507C">
        <w:rPr>
          <w:lang w:val="ru-RU"/>
        </w:rPr>
        <w:t>Необходимые материалы для введения вещества:</w:t>
      </w:r>
    </w:p>
    <w:p w14:paraId="6A3ED024" w14:textId="503A08D1" w:rsidR="00C1507C" w:rsidRPr="0053133A" w:rsidRDefault="00C1507C" w:rsidP="0053133A">
      <w:pPr>
        <w:pStyle w:val="a7"/>
        <w:numPr>
          <w:ilvl w:val="0"/>
          <w:numId w:val="48"/>
        </w:numPr>
        <w:spacing w:line="276" w:lineRule="auto"/>
        <w:rPr>
          <w:lang w:val="ru-RU"/>
        </w:rPr>
      </w:pPr>
      <w:r w:rsidRPr="0053133A">
        <w:rPr>
          <w:lang w:val="ru-RU"/>
        </w:rPr>
        <w:t>Блокнот и ручка;</w:t>
      </w:r>
    </w:p>
    <w:p w14:paraId="06C3D9C9" w14:textId="5D711AF5" w:rsidR="00C1507C" w:rsidRPr="0053133A" w:rsidRDefault="00C1507C" w:rsidP="0053133A">
      <w:pPr>
        <w:pStyle w:val="a7"/>
        <w:numPr>
          <w:ilvl w:val="0"/>
          <w:numId w:val="48"/>
        </w:numPr>
        <w:spacing w:line="276" w:lineRule="auto"/>
        <w:rPr>
          <w:lang w:val="ru-RU"/>
        </w:rPr>
      </w:pPr>
      <w:r w:rsidRPr="0053133A">
        <w:rPr>
          <w:lang w:val="ru-RU"/>
        </w:rPr>
        <w:t>Ведро объемом 5 л;</w:t>
      </w:r>
    </w:p>
    <w:p w14:paraId="2286AC4B" w14:textId="57240B75" w:rsidR="00C1507C" w:rsidRPr="0053133A" w:rsidRDefault="00C1507C" w:rsidP="0053133A">
      <w:pPr>
        <w:pStyle w:val="a7"/>
        <w:numPr>
          <w:ilvl w:val="0"/>
          <w:numId w:val="48"/>
        </w:numPr>
        <w:spacing w:line="276" w:lineRule="auto"/>
        <w:rPr>
          <w:lang w:val="ru-RU"/>
        </w:rPr>
      </w:pPr>
      <w:r w:rsidRPr="0053133A">
        <w:rPr>
          <w:lang w:val="ru-RU"/>
        </w:rPr>
        <w:t>Баллон объемом 1 л;</w:t>
      </w:r>
    </w:p>
    <w:p w14:paraId="76501843" w14:textId="1CD87B45" w:rsidR="00C1507C" w:rsidRPr="0053133A" w:rsidRDefault="00C1507C" w:rsidP="0053133A">
      <w:pPr>
        <w:pStyle w:val="a7"/>
        <w:numPr>
          <w:ilvl w:val="0"/>
          <w:numId w:val="48"/>
        </w:numPr>
        <w:spacing w:line="276" w:lineRule="auto"/>
        <w:rPr>
          <w:lang w:val="ru-RU"/>
        </w:rPr>
      </w:pPr>
      <w:r w:rsidRPr="0053133A">
        <w:rPr>
          <w:lang w:val="ru-RU"/>
        </w:rPr>
        <w:t>1 ампула для введения (на одно измерение)</w:t>
      </w:r>
    </w:p>
    <w:p w14:paraId="4AA2F6BF" w14:textId="77777777" w:rsidR="00C1507C" w:rsidRPr="00C1507C" w:rsidRDefault="00C1507C" w:rsidP="00D86B90">
      <w:pPr>
        <w:spacing w:line="276" w:lineRule="auto"/>
        <w:rPr>
          <w:lang w:val="ru-RU"/>
        </w:rPr>
      </w:pPr>
    </w:p>
    <w:p w14:paraId="7CC8E965" w14:textId="77777777" w:rsidR="004F5CC4" w:rsidRDefault="004F5CC4" w:rsidP="00D86B90">
      <w:pPr>
        <w:keepNext/>
        <w:spacing w:line="276" w:lineRule="auto"/>
      </w:pPr>
      <w:r>
        <w:rPr>
          <w:noProof/>
          <w:lang w:val="en-US"/>
        </w:rPr>
        <w:drawing>
          <wp:inline distT="0" distB="0" distL="0" distR="0" wp14:anchorId="51815BDF" wp14:editId="4361923E">
            <wp:extent cx="4812197" cy="3609270"/>
            <wp:effectExtent l="0" t="0" r="1270" b="0"/>
            <wp:docPr id="17260365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036598" name="Picture 172603659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928346" cy="3696385"/>
                    </a:xfrm>
                    <a:prstGeom prst="rect">
                      <a:avLst/>
                    </a:prstGeom>
                  </pic:spPr>
                </pic:pic>
              </a:graphicData>
            </a:graphic>
          </wp:inline>
        </w:drawing>
      </w:r>
    </w:p>
    <w:p w14:paraId="259B9126" w14:textId="70E4601B" w:rsidR="004F5CC4" w:rsidRDefault="006D5A5B" w:rsidP="00D86B90">
      <w:pPr>
        <w:pStyle w:val="af2"/>
        <w:spacing w:line="276" w:lineRule="auto"/>
      </w:pPr>
      <w:r w:rsidRPr="006D5A5B">
        <w:t>Рисунок 3: Готовый раствор для инъекции. Объём инъекции записан в блокноте. Фотография служит для фиксации точного времени проведения инъекции. Вы также можете поместить флакон с раствором на фотографию, чтобы впоследствии можно было восстановить, какой объём был введён</w:t>
      </w:r>
      <w:r w:rsidR="004F5CC4">
        <w:t>.</w:t>
      </w:r>
    </w:p>
    <w:p w14:paraId="32C7EDC1" w14:textId="77777777" w:rsidR="004F5CC4" w:rsidRDefault="004F5CC4" w:rsidP="00D86B90">
      <w:pPr>
        <w:keepNext/>
        <w:spacing w:line="276" w:lineRule="auto"/>
      </w:pPr>
      <w:r>
        <w:rPr>
          <w:noProof/>
          <w:lang w:val="en-US"/>
        </w:rPr>
        <w:lastRenderedPageBreak/>
        <w:drawing>
          <wp:inline distT="0" distB="0" distL="0" distR="0" wp14:anchorId="788F1ED8" wp14:editId="37DD6467">
            <wp:extent cx="4815272" cy="3611577"/>
            <wp:effectExtent l="0" t="0" r="0" b="0"/>
            <wp:docPr id="15341072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107202" name="Picture 153410720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839312" cy="3629608"/>
                    </a:xfrm>
                    <a:prstGeom prst="rect">
                      <a:avLst/>
                    </a:prstGeom>
                  </pic:spPr>
                </pic:pic>
              </a:graphicData>
            </a:graphic>
          </wp:inline>
        </w:drawing>
      </w:r>
    </w:p>
    <w:p w14:paraId="7E261B66" w14:textId="5ABEE9E6" w:rsidR="004F5CC4" w:rsidRPr="004F5CC4" w:rsidRDefault="00C72921" w:rsidP="00D86B90">
      <w:pPr>
        <w:pStyle w:val="af2"/>
        <w:spacing w:line="276" w:lineRule="auto"/>
        <w:rPr>
          <w:lang w:val="en-US"/>
        </w:rPr>
      </w:pPr>
      <w:r w:rsidRPr="00C72921">
        <w:t>Рисунок 4: Заправка. Сразу же после этого промойте ведро в том же месте. Это необходимо сделать немедленно</w:t>
      </w:r>
      <w:r w:rsidR="004F5CC4">
        <w:t>.</w:t>
      </w:r>
    </w:p>
    <w:p w14:paraId="534D08C7" w14:textId="77777777" w:rsidR="008C7D17" w:rsidRPr="008C7D17" w:rsidRDefault="008C7D17" w:rsidP="00D86B90">
      <w:pPr>
        <w:spacing w:line="276" w:lineRule="auto"/>
        <w:rPr>
          <w:lang w:val="en-US"/>
        </w:rPr>
      </w:pPr>
    </w:p>
    <w:sectPr w:rsidR="008C7D17" w:rsidRPr="008C7D17" w:rsidSect="00580F61">
      <w:headerReference w:type="default" r:id="rId14"/>
      <w:pgSz w:w="11906" w:h="16838"/>
      <w:pgMar w:top="1440" w:right="685" w:bottom="1440" w:left="1440" w:header="126"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2CD305" w14:textId="77777777" w:rsidR="002804F1" w:rsidRDefault="002804F1" w:rsidP="00580F61">
      <w:pPr>
        <w:spacing w:after="0" w:line="240" w:lineRule="auto"/>
      </w:pPr>
      <w:r>
        <w:separator/>
      </w:r>
    </w:p>
  </w:endnote>
  <w:endnote w:type="continuationSeparator" w:id="0">
    <w:p w14:paraId="355243E1" w14:textId="77777777" w:rsidR="002804F1" w:rsidRDefault="002804F1" w:rsidP="00580F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D8F8B9" w14:textId="77777777" w:rsidR="002804F1" w:rsidRDefault="002804F1" w:rsidP="00580F61">
      <w:pPr>
        <w:spacing w:after="0" w:line="240" w:lineRule="auto"/>
      </w:pPr>
      <w:r>
        <w:separator/>
      </w:r>
    </w:p>
  </w:footnote>
  <w:footnote w:type="continuationSeparator" w:id="0">
    <w:p w14:paraId="7A505134" w14:textId="77777777" w:rsidR="002804F1" w:rsidRDefault="002804F1" w:rsidP="00580F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5B555" w14:textId="0BCD7389" w:rsidR="00580F61" w:rsidRDefault="00580F61" w:rsidP="00580F61">
    <w:pPr>
      <w:pStyle w:val="ac"/>
      <w:ind w:hanging="1276"/>
    </w:pPr>
    <w:r>
      <w:rPr>
        <w:noProof/>
      </w:rPr>
      <w:drawing>
        <wp:inline distT="0" distB="0" distL="0" distR="0" wp14:anchorId="07FE8AAB" wp14:editId="3774F16A">
          <wp:extent cx="1376126" cy="557890"/>
          <wp:effectExtent l="0" t="0" r="0" b="1270"/>
          <wp:docPr id="405568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568252" name="Picture 405568252"/>
                  <pic:cNvPicPr/>
                </pic:nvPicPr>
                <pic:blipFill>
                  <a:blip r:embed="rId1">
                    <a:extLst>
                      <a:ext uri="{28A0092B-C50C-407E-A947-70E740481C1C}">
                        <a14:useLocalDpi xmlns:a14="http://schemas.microsoft.com/office/drawing/2010/main" val="0"/>
                      </a:ext>
                    </a:extLst>
                  </a:blip>
                  <a:stretch>
                    <a:fillRect/>
                  </a:stretch>
                </pic:blipFill>
                <pic:spPr>
                  <a:xfrm>
                    <a:off x="0" y="0"/>
                    <a:ext cx="1670539" cy="677247"/>
                  </a:xfrm>
                  <a:prstGeom prst="rect">
                    <a:avLst/>
                  </a:prstGeom>
                </pic:spPr>
              </pic:pic>
            </a:graphicData>
          </a:graphic>
        </wp:inline>
      </w:drawing>
    </w:r>
    <w:r>
      <w:rPr>
        <w:noProof/>
      </w:rPr>
      <w:drawing>
        <wp:inline distT="0" distB="0" distL="0" distR="0" wp14:anchorId="124E6D8F" wp14:editId="49CF6CFE">
          <wp:extent cx="1481755" cy="489836"/>
          <wp:effectExtent l="0" t="0" r="4445" b="5715"/>
          <wp:docPr id="20318084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808463" name="Picture 2031808463"/>
                  <pic:cNvPicPr/>
                </pic:nvPicPr>
                <pic:blipFill>
                  <a:blip r:embed="rId2">
                    <a:extLst>
                      <a:ext uri="{28A0092B-C50C-407E-A947-70E740481C1C}">
                        <a14:useLocalDpi xmlns:a14="http://schemas.microsoft.com/office/drawing/2010/main" val="0"/>
                      </a:ext>
                    </a:extLst>
                  </a:blip>
                  <a:stretch>
                    <a:fillRect/>
                  </a:stretch>
                </pic:blipFill>
                <pic:spPr>
                  <a:xfrm>
                    <a:off x="0" y="0"/>
                    <a:ext cx="1615653" cy="534100"/>
                  </a:xfrm>
                  <a:prstGeom prst="rect">
                    <a:avLst/>
                  </a:prstGeom>
                </pic:spPr>
              </pic:pic>
            </a:graphicData>
          </a:graphic>
        </wp:inline>
      </w:drawing>
    </w:r>
    <w:r w:rsidRPr="00580F61">
      <w:rPr>
        <w:noProof/>
      </w:rPr>
      <w:drawing>
        <wp:inline distT="0" distB="0" distL="0" distR="0" wp14:anchorId="5A00597A" wp14:editId="54CD2A6E">
          <wp:extent cx="824045" cy="494281"/>
          <wp:effectExtent l="0" t="0" r="0" b="0"/>
          <wp:docPr id="205627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27433" name=""/>
                  <pic:cNvPicPr/>
                </pic:nvPicPr>
                <pic:blipFill>
                  <a:blip r:embed="rId3"/>
                  <a:stretch>
                    <a:fillRect/>
                  </a:stretch>
                </pic:blipFill>
                <pic:spPr>
                  <a:xfrm>
                    <a:off x="0" y="0"/>
                    <a:ext cx="920943" cy="552403"/>
                  </a:xfrm>
                  <a:prstGeom prst="rect">
                    <a:avLst/>
                  </a:prstGeom>
                </pic:spPr>
              </pic:pic>
            </a:graphicData>
          </a:graphic>
        </wp:inline>
      </w:drawing>
    </w:r>
    <w:r>
      <w:fldChar w:fldCharType="begin"/>
    </w:r>
    <w:r>
      <w:instrText xml:space="preserve"> INCLUDEPICTURE "https://external-content.duckduckgo.com/iu/?u=https%3A%2F%2Fcommission.europa.eu%2Fprofiles%2Fcontrib%2Fewcms%2Fmodules%2Fewcms_seo%2Fassets%2Fimages%2Fec-socialmedia-fallback.png&amp;f=1&amp;nofb=1&amp;ipt=0770e13d42c7efd3a002e87c4ca178365888a898e14198af0c4850f340f1e3c7" \* MERGEFORMATINET </w:instrText>
    </w:r>
    <w:r>
      <w:fldChar w:fldCharType="separate"/>
    </w:r>
    <w:r>
      <w:rPr>
        <w:noProof/>
      </w:rPr>
      <w:drawing>
        <wp:inline distT="0" distB="0" distL="0" distR="0" wp14:anchorId="1D2F06BA" wp14:editId="09B000E4">
          <wp:extent cx="939793" cy="493635"/>
          <wp:effectExtent l="0" t="0" r="635" b="1905"/>
          <wp:docPr id="939038688" name="Picture 3" descr="Horizon Europe - European Commi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rizon Europe - European Commission"/>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006545" cy="528697"/>
                  </a:xfrm>
                  <a:prstGeom prst="rect">
                    <a:avLst/>
                  </a:prstGeom>
                  <a:noFill/>
                  <a:ln>
                    <a:noFill/>
                  </a:ln>
                </pic:spPr>
              </pic:pic>
            </a:graphicData>
          </a:graphic>
        </wp:inline>
      </w:drawing>
    </w:r>
    <w:r>
      <w:fldChar w:fldCharType="end"/>
    </w:r>
    <w:r>
      <w:fldChar w:fldCharType="begin"/>
    </w:r>
    <w:r>
      <w:instrText xml:space="preserve"> INCLUDEPICTURE "https://external-content.duckduckgo.com/iu/?u=https%3A%2F%2Feuroheartpath.eu%2Fwp-content%2Fthemes%2Fhello-elementor-child%2Fimages%2FSERI.jpg&amp;f=1&amp;nofb=1&amp;ipt=4d322b4f0e2ddf01321490966e6941c14c2c5425dcc2d4e6537561ef72829ed6" \* MERGEFORMATINET </w:instrText>
    </w:r>
    <w:r>
      <w:fldChar w:fldCharType="separate"/>
    </w:r>
    <w:r>
      <w:rPr>
        <w:noProof/>
      </w:rPr>
      <w:drawing>
        <wp:inline distT="0" distB="0" distL="0" distR="0" wp14:anchorId="182662DA" wp14:editId="42EDE5EB">
          <wp:extent cx="1684611" cy="427405"/>
          <wp:effectExtent l="0" t="0" r="5080" b="4445"/>
          <wp:docPr id="2073795995" name="Picture 4" descr="EuroHeart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uroHeartPath"/>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85374" cy="452970"/>
                  </a:xfrm>
                  <a:prstGeom prst="rect">
                    <a:avLst/>
                  </a:prstGeom>
                  <a:noFill/>
                  <a:ln>
                    <a:noFill/>
                  </a:ln>
                </pic:spPr>
              </pic:pic>
            </a:graphicData>
          </a:graphic>
        </wp:inline>
      </w:drawing>
    </w:r>
    <w:r>
      <w:fldChar w:fldCharType="end"/>
    </w:r>
    <w:r>
      <w:fldChar w:fldCharType="begin"/>
    </w:r>
    <w:r>
      <w:instrText xml:space="preserve"> INCLUDEPICTURE "https://external-content.duckduckgo.com/iu/?u=https%3A%2F%2Ftse1.mm.bing.net%2Fth%2Fid%2FOIP.lzZL6d9bGS-2M7ec8VxeFQHaFj%3Fpid%3DApi&amp;f=1&amp;ipt=7badd9521b6fb8d63fba723cd6705e0534332dc42a359c8f4d925a0322d2b7af&amp;ipo=images" \* MERGEFORMATINET </w:instrText>
    </w:r>
    <w:r>
      <w:fldChar w:fldCharType="separate"/>
    </w:r>
    <w:r>
      <w:rPr>
        <w:noProof/>
      </w:rPr>
      <w:drawing>
        <wp:inline distT="0" distB="0" distL="0" distR="0" wp14:anchorId="2946A0DD" wp14:editId="5E74B0B8">
          <wp:extent cx="664473" cy="497582"/>
          <wp:effectExtent l="0" t="0" r="0" b="0"/>
          <wp:docPr id="2097246070" name="Picture 5" descr="Free GEF Global Environment Facility Logo Vector Download | Logow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ree GEF Global Environment Facility Logo Vector Download | Logowik"/>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12933" cy="533870"/>
                  </a:xfrm>
                  <a:prstGeom prst="rect">
                    <a:avLst/>
                  </a:prstGeom>
                  <a:noFill/>
                  <a:ln>
                    <a:noFill/>
                  </a:ln>
                </pic:spPr>
              </pic:pic>
            </a:graphicData>
          </a:graphic>
        </wp:inline>
      </w:drawing>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B1D87"/>
    <w:multiLevelType w:val="hybridMultilevel"/>
    <w:tmpl w:val="D902B7CA"/>
    <w:lvl w:ilvl="0" w:tplc="04190003">
      <w:start w:val="1"/>
      <w:numFmt w:val="bullet"/>
      <w:lvlText w:val="o"/>
      <w:lvlJc w:val="left"/>
      <w:pPr>
        <w:ind w:left="720" w:hanging="360"/>
      </w:pPr>
      <w:rPr>
        <w:rFonts w:ascii="Courier New" w:hAnsi="Courier New" w:cs="Courier New"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70F0BD0"/>
    <w:multiLevelType w:val="hybridMultilevel"/>
    <w:tmpl w:val="351A9606"/>
    <w:lvl w:ilvl="0" w:tplc="ADE25BFC">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732452C"/>
    <w:multiLevelType w:val="hybridMultilevel"/>
    <w:tmpl w:val="EB3AD3E0"/>
    <w:lvl w:ilvl="0" w:tplc="04190003">
      <w:start w:val="1"/>
      <w:numFmt w:val="bullet"/>
      <w:lvlText w:val="o"/>
      <w:lvlJc w:val="left"/>
      <w:pPr>
        <w:ind w:left="1080" w:hanging="360"/>
      </w:pPr>
      <w:rPr>
        <w:rFonts w:ascii="Courier New" w:hAnsi="Courier New" w:cs="Courier New"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086F3301"/>
    <w:multiLevelType w:val="hybridMultilevel"/>
    <w:tmpl w:val="BDFADA36"/>
    <w:lvl w:ilvl="0" w:tplc="04190003">
      <w:start w:val="1"/>
      <w:numFmt w:val="bullet"/>
      <w:lvlText w:val="o"/>
      <w:lvlJc w:val="left"/>
      <w:pPr>
        <w:ind w:left="720" w:hanging="360"/>
      </w:pPr>
      <w:rPr>
        <w:rFonts w:ascii="Courier New" w:hAnsi="Courier New" w:cs="Courier New"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0A661DA2"/>
    <w:multiLevelType w:val="hybridMultilevel"/>
    <w:tmpl w:val="2258E15A"/>
    <w:lvl w:ilvl="0" w:tplc="22EE6556">
      <w:start w:val="14"/>
      <w:numFmt w:val="bullet"/>
      <w:lvlText w:val=""/>
      <w:lvlJc w:val="left"/>
      <w:pPr>
        <w:ind w:left="1080" w:hanging="720"/>
      </w:pPr>
      <w:rPr>
        <w:rFonts w:ascii="Symbol" w:eastAsiaTheme="minorHAnsi" w:hAnsi="Symbol" w:cstheme="minorBid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0BDB731D"/>
    <w:multiLevelType w:val="hybridMultilevel"/>
    <w:tmpl w:val="D91208EE"/>
    <w:lvl w:ilvl="0" w:tplc="04190003">
      <w:start w:val="1"/>
      <w:numFmt w:val="bullet"/>
      <w:lvlText w:val="o"/>
      <w:lvlJc w:val="left"/>
      <w:pPr>
        <w:ind w:left="1080" w:hanging="360"/>
      </w:pPr>
      <w:rPr>
        <w:rFonts w:ascii="Courier New" w:hAnsi="Courier New" w:cs="Courier New"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6" w15:restartNumberingAfterBreak="0">
    <w:nsid w:val="0C321C50"/>
    <w:multiLevelType w:val="hybridMultilevel"/>
    <w:tmpl w:val="690C6920"/>
    <w:lvl w:ilvl="0" w:tplc="04190003">
      <w:start w:val="1"/>
      <w:numFmt w:val="bullet"/>
      <w:lvlText w:val="o"/>
      <w:lvlJc w:val="left"/>
      <w:pPr>
        <w:ind w:left="1080" w:hanging="360"/>
      </w:pPr>
      <w:rPr>
        <w:rFonts w:ascii="Courier New" w:hAnsi="Courier New" w:cs="Courier New"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7" w15:restartNumberingAfterBreak="0">
    <w:nsid w:val="0E131C22"/>
    <w:multiLevelType w:val="hybridMultilevel"/>
    <w:tmpl w:val="16F6228A"/>
    <w:lvl w:ilvl="0" w:tplc="08608934">
      <w:start w:val="1"/>
      <w:numFmt w:val="bullet"/>
      <w:lvlText w:val="-"/>
      <w:lvlJc w:val="left"/>
      <w:pPr>
        <w:ind w:left="720" w:hanging="360"/>
      </w:pPr>
      <w:rPr>
        <w:rFonts w:ascii="Aptos" w:eastAsiaTheme="minorHAnsi" w:hAnsi="Aptos" w:cstheme="minorBid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12A27EFE"/>
    <w:multiLevelType w:val="hybridMultilevel"/>
    <w:tmpl w:val="5CF0D67C"/>
    <w:lvl w:ilvl="0" w:tplc="08608934">
      <w:start w:val="1"/>
      <w:numFmt w:val="bullet"/>
      <w:lvlText w:val="-"/>
      <w:lvlJc w:val="left"/>
      <w:pPr>
        <w:ind w:left="720" w:hanging="360"/>
      </w:pPr>
      <w:rPr>
        <w:rFonts w:ascii="Aptos" w:eastAsiaTheme="minorHAnsi" w:hAnsi="Aptos" w:cstheme="minorBid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1310069F"/>
    <w:multiLevelType w:val="hybridMultilevel"/>
    <w:tmpl w:val="CB1CB04A"/>
    <w:lvl w:ilvl="0" w:tplc="96E45120">
      <w:start w:val="14"/>
      <w:numFmt w:val="bullet"/>
      <w:lvlText w:val=""/>
      <w:lvlJc w:val="left"/>
      <w:pPr>
        <w:ind w:left="720" w:hanging="360"/>
      </w:pPr>
      <w:rPr>
        <w:rFonts w:ascii="Symbol" w:eastAsiaTheme="minorHAnsi" w:hAnsi="Symbol" w:cstheme="minorBid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1C941F86"/>
    <w:multiLevelType w:val="hybridMultilevel"/>
    <w:tmpl w:val="180E2740"/>
    <w:lvl w:ilvl="0" w:tplc="04190003">
      <w:start w:val="1"/>
      <w:numFmt w:val="bullet"/>
      <w:lvlText w:val="o"/>
      <w:lvlJc w:val="left"/>
      <w:pPr>
        <w:ind w:left="1069" w:hanging="360"/>
      </w:pPr>
      <w:rPr>
        <w:rFonts w:ascii="Courier New" w:hAnsi="Courier New" w:cs="Courier New"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1" w15:restartNumberingAfterBreak="0">
    <w:nsid w:val="1FD90EC3"/>
    <w:multiLevelType w:val="hybridMultilevel"/>
    <w:tmpl w:val="B06489BE"/>
    <w:lvl w:ilvl="0" w:tplc="5192A9DA">
      <w:start w:val="14"/>
      <w:numFmt w:val="bullet"/>
      <w:lvlText w:val=""/>
      <w:lvlJc w:val="left"/>
      <w:pPr>
        <w:ind w:left="720" w:hanging="360"/>
      </w:pPr>
      <w:rPr>
        <w:rFonts w:ascii="Symbol" w:eastAsiaTheme="minorHAnsi" w:hAnsi="Symbol" w:cstheme="minorBid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226D6FA4"/>
    <w:multiLevelType w:val="hybridMultilevel"/>
    <w:tmpl w:val="919CB5AE"/>
    <w:lvl w:ilvl="0" w:tplc="08608934">
      <w:start w:val="1"/>
      <w:numFmt w:val="bullet"/>
      <w:lvlText w:val="-"/>
      <w:lvlJc w:val="left"/>
      <w:pPr>
        <w:ind w:left="720" w:hanging="360"/>
      </w:pPr>
      <w:rPr>
        <w:rFonts w:ascii="Aptos" w:eastAsiaTheme="minorHAnsi" w:hAnsi="Aptos" w:cstheme="minorBid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22AA7DAF"/>
    <w:multiLevelType w:val="hybridMultilevel"/>
    <w:tmpl w:val="DC16D536"/>
    <w:lvl w:ilvl="0" w:tplc="08608934">
      <w:start w:val="1"/>
      <w:numFmt w:val="bullet"/>
      <w:lvlText w:val="-"/>
      <w:lvlJc w:val="left"/>
      <w:pPr>
        <w:ind w:left="720" w:hanging="360"/>
      </w:pPr>
      <w:rPr>
        <w:rFonts w:ascii="Aptos" w:eastAsiaTheme="minorHAnsi" w:hAnsi="Aptos" w:cstheme="minorBid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28E63CDA"/>
    <w:multiLevelType w:val="hybridMultilevel"/>
    <w:tmpl w:val="8310676C"/>
    <w:lvl w:ilvl="0" w:tplc="04190005">
      <w:start w:val="1"/>
      <w:numFmt w:val="bullet"/>
      <w:lvlText w:val=""/>
      <w:lvlJc w:val="left"/>
      <w:pPr>
        <w:ind w:left="1789" w:hanging="360"/>
      </w:pPr>
      <w:rPr>
        <w:rFonts w:ascii="Wingdings" w:hAnsi="Wingdings" w:hint="default"/>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15" w15:restartNumberingAfterBreak="0">
    <w:nsid w:val="2BCC65BE"/>
    <w:multiLevelType w:val="hybridMultilevel"/>
    <w:tmpl w:val="DE9A369A"/>
    <w:lvl w:ilvl="0" w:tplc="04190003">
      <w:start w:val="1"/>
      <w:numFmt w:val="bullet"/>
      <w:lvlText w:val="o"/>
      <w:lvlJc w:val="left"/>
      <w:pPr>
        <w:ind w:left="720" w:hanging="360"/>
      </w:pPr>
      <w:rPr>
        <w:rFonts w:ascii="Courier New" w:hAnsi="Courier New" w:cs="Courier New"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31DF632A"/>
    <w:multiLevelType w:val="hybridMultilevel"/>
    <w:tmpl w:val="31E207BA"/>
    <w:lvl w:ilvl="0" w:tplc="04190003">
      <w:start w:val="1"/>
      <w:numFmt w:val="bullet"/>
      <w:lvlText w:val="o"/>
      <w:lvlJc w:val="left"/>
      <w:pPr>
        <w:ind w:left="1080" w:hanging="360"/>
      </w:pPr>
      <w:rPr>
        <w:rFonts w:ascii="Courier New" w:hAnsi="Courier New" w:cs="Courier New"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7" w15:restartNumberingAfterBreak="0">
    <w:nsid w:val="320767B8"/>
    <w:multiLevelType w:val="hybridMultilevel"/>
    <w:tmpl w:val="AB58F586"/>
    <w:lvl w:ilvl="0" w:tplc="08608934">
      <w:start w:val="1"/>
      <w:numFmt w:val="bullet"/>
      <w:lvlText w:val="-"/>
      <w:lvlJc w:val="left"/>
      <w:pPr>
        <w:ind w:left="720" w:hanging="360"/>
      </w:pPr>
      <w:rPr>
        <w:rFonts w:ascii="Aptos" w:eastAsiaTheme="minorHAnsi" w:hAnsi="Aptos" w:cstheme="minorBid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353B5F6F"/>
    <w:multiLevelType w:val="hybridMultilevel"/>
    <w:tmpl w:val="1CA4230A"/>
    <w:lvl w:ilvl="0" w:tplc="08608934">
      <w:start w:val="1"/>
      <w:numFmt w:val="bullet"/>
      <w:lvlText w:val="-"/>
      <w:lvlJc w:val="left"/>
      <w:pPr>
        <w:ind w:left="1080" w:hanging="360"/>
      </w:pPr>
      <w:rPr>
        <w:rFonts w:ascii="Aptos" w:eastAsiaTheme="minorHAnsi" w:hAnsi="Aptos" w:cstheme="minorBid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9" w15:restartNumberingAfterBreak="0">
    <w:nsid w:val="35CB6EF1"/>
    <w:multiLevelType w:val="hybridMultilevel"/>
    <w:tmpl w:val="E2601FC2"/>
    <w:lvl w:ilvl="0" w:tplc="08608934">
      <w:start w:val="1"/>
      <w:numFmt w:val="bullet"/>
      <w:lvlText w:val="-"/>
      <w:lvlJc w:val="left"/>
      <w:pPr>
        <w:ind w:left="720" w:hanging="360"/>
      </w:pPr>
      <w:rPr>
        <w:rFonts w:ascii="Aptos" w:eastAsiaTheme="minorHAnsi" w:hAnsi="Aptos" w:cstheme="minorBid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3A062BC6"/>
    <w:multiLevelType w:val="multilevel"/>
    <w:tmpl w:val="21B690DA"/>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3B3D62C3"/>
    <w:multiLevelType w:val="hybridMultilevel"/>
    <w:tmpl w:val="C78CD1B4"/>
    <w:lvl w:ilvl="0" w:tplc="08608934">
      <w:start w:val="1"/>
      <w:numFmt w:val="bullet"/>
      <w:lvlText w:val="-"/>
      <w:lvlJc w:val="left"/>
      <w:pPr>
        <w:ind w:left="720" w:hanging="360"/>
      </w:pPr>
      <w:rPr>
        <w:rFonts w:ascii="Aptos" w:eastAsiaTheme="minorHAnsi" w:hAnsi="Aptos"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3F7C4541"/>
    <w:multiLevelType w:val="hybridMultilevel"/>
    <w:tmpl w:val="3B2C500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418B255E"/>
    <w:multiLevelType w:val="hybridMultilevel"/>
    <w:tmpl w:val="E34A2F84"/>
    <w:lvl w:ilvl="0" w:tplc="08608934">
      <w:start w:val="1"/>
      <w:numFmt w:val="bullet"/>
      <w:lvlText w:val="-"/>
      <w:lvlJc w:val="left"/>
      <w:pPr>
        <w:ind w:left="720" w:hanging="360"/>
      </w:pPr>
      <w:rPr>
        <w:rFonts w:ascii="Aptos" w:eastAsiaTheme="minorHAnsi" w:hAnsi="Aptos" w:cstheme="minorBid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418E1948"/>
    <w:multiLevelType w:val="hybridMultilevel"/>
    <w:tmpl w:val="2B2A7482"/>
    <w:lvl w:ilvl="0" w:tplc="04190003">
      <w:start w:val="1"/>
      <w:numFmt w:val="bullet"/>
      <w:lvlText w:val="o"/>
      <w:lvlJc w:val="left"/>
      <w:pPr>
        <w:ind w:left="720" w:hanging="360"/>
      </w:pPr>
      <w:rPr>
        <w:rFonts w:ascii="Courier New" w:hAnsi="Courier New" w:cs="Courier New"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41965F68"/>
    <w:multiLevelType w:val="hybridMultilevel"/>
    <w:tmpl w:val="AA6A21F4"/>
    <w:lvl w:ilvl="0" w:tplc="04190003">
      <w:start w:val="1"/>
      <w:numFmt w:val="bullet"/>
      <w:lvlText w:val="o"/>
      <w:lvlJc w:val="left"/>
      <w:pPr>
        <w:ind w:left="720" w:hanging="360"/>
      </w:pPr>
      <w:rPr>
        <w:rFonts w:ascii="Courier New" w:hAnsi="Courier New" w:cs="Courier New"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42003DD5"/>
    <w:multiLevelType w:val="hybridMultilevel"/>
    <w:tmpl w:val="8940EA0A"/>
    <w:lvl w:ilvl="0" w:tplc="04190003">
      <w:start w:val="1"/>
      <w:numFmt w:val="bullet"/>
      <w:lvlText w:val="o"/>
      <w:lvlJc w:val="left"/>
      <w:pPr>
        <w:ind w:left="720" w:hanging="360"/>
      </w:pPr>
      <w:rPr>
        <w:rFonts w:ascii="Courier New" w:hAnsi="Courier New" w:cs="Courier New"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42C95FFE"/>
    <w:multiLevelType w:val="hybridMultilevel"/>
    <w:tmpl w:val="65D29B96"/>
    <w:lvl w:ilvl="0" w:tplc="40CC4110">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3DE4D7F"/>
    <w:multiLevelType w:val="hybridMultilevel"/>
    <w:tmpl w:val="A8543FF6"/>
    <w:lvl w:ilvl="0" w:tplc="A0BCF5DC">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45C44409"/>
    <w:multiLevelType w:val="hybridMultilevel"/>
    <w:tmpl w:val="383A70D6"/>
    <w:lvl w:ilvl="0" w:tplc="08608934">
      <w:start w:val="1"/>
      <w:numFmt w:val="bullet"/>
      <w:lvlText w:val="-"/>
      <w:lvlJc w:val="left"/>
      <w:pPr>
        <w:ind w:left="1080" w:hanging="360"/>
      </w:pPr>
      <w:rPr>
        <w:rFonts w:ascii="Aptos" w:eastAsiaTheme="minorHAnsi" w:hAnsi="Aptos" w:cstheme="minorBidi" w:hint="default"/>
      </w:rPr>
    </w:lvl>
    <w:lvl w:ilvl="1" w:tplc="5A8032B4">
      <w:start w:val="14"/>
      <w:numFmt w:val="bullet"/>
      <w:lvlText w:val=""/>
      <w:lvlJc w:val="left"/>
      <w:pPr>
        <w:ind w:left="2160" w:hanging="720"/>
      </w:pPr>
      <w:rPr>
        <w:rFonts w:ascii="Symbol" w:eastAsiaTheme="minorHAnsi" w:hAnsi="Symbol" w:cstheme="minorBidi"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0" w15:restartNumberingAfterBreak="0">
    <w:nsid w:val="476C4881"/>
    <w:multiLevelType w:val="hybridMultilevel"/>
    <w:tmpl w:val="26C82A90"/>
    <w:lvl w:ilvl="0" w:tplc="8B827CC6">
      <w:start w:val="14"/>
      <w:numFmt w:val="bullet"/>
      <w:lvlText w:val=""/>
      <w:lvlJc w:val="left"/>
      <w:pPr>
        <w:ind w:left="720" w:hanging="360"/>
      </w:pPr>
      <w:rPr>
        <w:rFonts w:ascii="Symbol" w:eastAsiaTheme="minorHAnsi" w:hAnsi="Symbol" w:cstheme="minorBid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4D3D58C4"/>
    <w:multiLevelType w:val="hybridMultilevel"/>
    <w:tmpl w:val="3E06DE0C"/>
    <w:lvl w:ilvl="0" w:tplc="08608934">
      <w:start w:val="1"/>
      <w:numFmt w:val="bullet"/>
      <w:lvlText w:val="-"/>
      <w:lvlJc w:val="left"/>
      <w:pPr>
        <w:ind w:left="720" w:hanging="360"/>
      </w:pPr>
      <w:rPr>
        <w:rFonts w:ascii="Aptos" w:eastAsiaTheme="minorHAnsi" w:hAnsi="Aptos" w:cstheme="minorBid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50731860"/>
    <w:multiLevelType w:val="hybridMultilevel"/>
    <w:tmpl w:val="B6F66CD0"/>
    <w:lvl w:ilvl="0" w:tplc="08608934">
      <w:start w:val="1"/>
      <w:numFmt w:val="bullet"/>
      <w:lvlText w:val="-"/>
      <w:lvlJc w:val="left"/>
      <w:pPr>
        <w:ind w:left="720" w:hanging="360"/>
      </w:pPr>
      <w:rPr>
        <w:rFonts w:ascii="Aptos" w:eastAsiaTheme="minorHAnsi" w:hAnsi="Aptos" w:cstheme="minorBid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15:restartNumberingAfterBreak="0">
    <w:nsid w:val="52D746A6"/>
    <w:multiLevelType w:val="hybridMultilevel"/>
    <w:tmpl w:val="103E8254"/>
    <w:lvl w:ilvl="0" w:tplc="04190005">
      <w:start w:val="1"/>
      <w:numFmt w:val="bullet"/>
      <w:lvlText w:val=""/>
      <w:lvlJc w:val="left"/>
      <w:pPr>
        <w:ind w:left="1800" w:hanging="360"/>
      </w:pPr>
      <w:rPr>
        <w:rFonts w:ascii="Wingdings" w:hAnsi="Wingdings"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34" w15:restartNumberingAfterBreak="0">
    <w:nsid w:val="59D63C5F"/>
    <w:multiLevelType w:val="hybridMultilevel"/>
    <w:tmpl w:val="9E964FB6"/>
    <w:lvl w:ilvl="0" w:tplc="08608934">
      <w:start w:val="1"/>
      <w:numFmt w:val="bullet"/>
      <w:lvlText w:val="-"/>
      <w:lvlJc w:val="left"/>
      <w:pPr>
        <w:ind w:left="720" w:hanging="360"/>
      </w:pPr>
      <w:rPr>
        <w:rFonts w:ascii="Aptos" w:eastAsiaTheme="minorHAnsi" w:hAnsi="Aptos" w:cstheme="minorBid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5CE34AD7"/>
    <w:multiLevelType w:val="hybridMultilevel"/>
    <w:tmpl w:val="1BACEB50"/>
    <w:lvl w:ilvl="0" w:tplc="2A905E38">
      <w:start w:val="14"/>
      <w:numFmt w:val="bullet"/>
      <w:lvlText w:val=""/>
      <w:lvlJc w:val="left"/>
      <w:pPr>
        <w:ind w:left="1080" w:hanging="720"/>
      </w:pPr>
      <w:rPr>
        <w:rFonts w:ascii="Symbol" w:eastAsiaTheme="minorHAnsi" w:hAnsi="Symbol" w:cstheme="minorBid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6" w15:restartNumberingAfterBreak="0">
    <w:nsid w:val="68554A4B"/>
    <w:multiLevelType w:val="hybridMultilevel"/>
    <w:tmpl w:val="DFF8D86C"/>
    <w:lvl w:ilvl="0" w:tplc="08608934">
      <w:start w:val="1"/>
      <w:numFmt w:val="bullet"/>
      <w:lvlText w:val="-"/>
      <w:lvlJc w:val="left"/>
      <w:pPr>
        <w:ind w:left="720" w:hanging="360"/>
      </w:pPr>
      <w:rPr>
        <w:rFonts w:ascii="Aptos" w:eastAsiaTheme="minorHAnsi" w:hAnsi="Aptos" w:cstheme="minorBid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15:restartNumberingAfterBreak="0">
    <w:nsid w:val="68A26C69"/>
    <w:multiLevelType w:val="hybridMultilevel"/>
    <w:tmpl w:val="B7C23C3A"/>
    <w:lvl w:ilvl="0" w:tplc="08608934">
      <w:start w:val="1"/>
      <w:numFmt w:val="bullet"/>
      <w:lvlText w:val="-"/>
      <w:lvlJc w:val="left"/>
      <w:pPr>
        <w:ind w:left="1080" w:hanging="360"/>
      </w:pPr>
      <w:rPr>
        <w:rFonts w:ascii="Aptos" w:eastAsiaTheme="minorHAnsi" w:hAnsi="Aptos" w:cstheme="minorBid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8" w15:restartNumberingAfterBreak="0">
    <w:nsid w:val="6E0A33DF"/>
    <w:multiLevelType w:val="hybridMultilevel"/>
    <w:tmpl w:val="39EC71A2"/>
    <w:lvl w:ilvl="0" w:tplc="08608934">
      <w:start w:val="1"/>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72516241"/>
    <w:multiLevelType w:val="multilevel"/>
    <w:tmpl w:val="4E0EE1AE"/>
    <w:lvl w:ilvl="0">
      <w:start w:val="6"/>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0" w15:restartNumberingAfterBreak="0">
    <w:nsid w:val="73304F96"/>
    <w:multiLevelType w:val="hybridMultilevel"/>
    <w:tmpl w:val="467C81A2"/>
    <w:lvl w:ilvl="0" w:tplc="08608934">
      <w:start w:val="1"/>
      <w:numFmt w:val="bullet"/>
      <w:lvlText w:val="-"/>
      <w:lvlJc w:val="left"/>
      <w:pPr>
        <w:ind w:left="1800" w:hanging="360"/>
      </w:pPr>
      <w:rPr>
        <w:rFonts w:ascii="Aptos" w:eastAsiaTheme="minorHAnsi" w:hAnsi="Aptos" w:cstheme="minorBidi"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41" w15:restartNumberingAfterBreak="0">
    <w:nsid w:val="789F451F"/>
    <w:multiLevelType w:val="hybridMultilevel"/>
    <w:tmpl w:val="EDE02B78"/>
    <w:lvl w:ilvl="0" w:tplc="04190005">
      <w:start w:val="1"/>
      <w:numFmt w:val="bullet"/>
      <w:lvlText w:val=""/>
      <w:lvlJc w:val="left"/>
      <w:pPr>
        <w:ind w:left="1800" w:hanging="360"/>
      </w:pPr>
      <w:rPr>
        <w:rFonts w:ascii="Wingdings" w:hAnsi="Wingdings"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42" w15:restartNumberingAfterBreak="0">
    <w:nsid w:val="7B361E2D"/>
    <w:multiLevelType w:val="hybridMultilevel"/>
    <w:tmpl w:val="619E50AC"/>
    <w:lvl w:ilvl="0" w:tplc="04190003">
      <w:start w:val="1"/>
      <w:numFmt w:val="bullet"/>
      <w:lvlText w:val="o"/>
      <w:lvlJc w:val="left"/>
      <w:pPr>
        <w:ind w:left="1080" w:hanging="360"/>
      </w:pPr>
      <w:rPr>
        <w:rFonts w:ascii="Courier New" w:hAnsi="Courier New" w:cs="Courier New"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3" w15:restartNumberingAfterBreak="0">
    <w:nsid w:val="7BA670BD"/>
    <w:multiLevelType w:val="multilevel"/>
    <w:tmpl w:val="0809001F"/>
    <w:styleLink w:val="CurrentList2"/>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7C21635B"/>
    <w:multiLevelType w:val="hybridMultilevel"/>
    <w:tmpl w:val="6914A98E"/>
    <w:lvl w:ilvl="0" w:tplc="BE206560">
      <w:start w:val="14"/>
      <w:numFmt w:val="bullet"/>
      <w:lvlText w:val=""/>
      <w:lvlJc w:val="left"/>
      <w:pPr>
        <w:ind w:left="1080" w:hanging="720"/>
      </w:pPr>
      <w:rPr>
        <w:rFonts w:ascii="Symbol" w:eastAsiaTheme="minorHAnsi" w:hAnsi="Symbol" w:cstheme="minorBid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5" w15:restartNumberingAfterBreak="0">
    <w:nsid w:val="7C2B496A"/>
    <w:multiLevelType w:val="hybridMultilevel"/>
    <w:tmpl w:val="5C64DC3A"/>
    <w:lvl w:ilvl="0" w:tplc="04190003">
      <w:start w:val="1"/>
      <w:numFmt w:val="bullet"/>
      <w:lvlText w:val="o"/>
      <w:lvlJc w:val="left"/>
      <w:pPr>
        <w:ind w:left="720" w:hanging="360"/>
      </w:pPr>
      <w:rPr>
        <w:rFonts w:ascii="Courier New" w:hAnsi="Courier New" w:cs="Courier New"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6" w15:restartNumberingAfterBreak="0">
    <w:nsid w:val="7C535376"/>
    <w:multiLevelType w:val="hybridMultilevel"/>
    <w:tmpl w:val="823A78D8"/>
    <w:lvl w:ilvl="0" w:tplc="08608934">
      <w:start w:val="1"/>
      <w:numFmt w:val="bullet"/>
      <w:lvlText w:val="-"/>
      <w:lvlJc w:val="left"/>
      <w:pPr>
        <w:ind w:left="1800" w:hanging="360"/>
      </w:pPr>
      <w:rPr>
        <w:rFonts w:ascii="Aptos" w:eastAsiaTheme="minorHAnsi" w:hAnsi="Aptos" w:cstheme="minorBidi"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47" w15:restartNumberingAfterBreak="0">
    <w:nsid w:val="7C6D3D77"/>
    <w:multiLevelType w:val="multilevel"/>
    <w:tmpl w:val="A6CC58A8"/>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738211582">
    <w:abstractNumId w:val="47"/>
  </w:num>
  <w:num w:numId="2" w16cid:durableId="585505569">
    <w:abstractNumId w:val="39"/>
  </w:num>
  <w:num w:numId="3" w16cid:durableId="140390819">
    <w:abstractNumId w:val="20"/>
  </w:num>
  <w:num w:numId="4" w16cid:durableId="518592477">
    <w:abstractNumId w:val="27"/>
  </w:num>
  <w:num w:numId="5" w16cid:durableId="1648128984">
    <w:abstractNumId w:val="38"/>
  </w:num>
  <w:num w:numId="6" w16cid:durableId="1104764563">
    <w:abstractNumId w:val="43"/>
  </w:num>
  <w:num w:numId="7" w16cid:durableId="1757440125">
    <w:abstractNumId w:val="1"/>
  </w:num>
  <w:num w:numId="8" w16cid:durableId="444427283">
    <w:abstractNumId w:val="28"/>
  </w:num>
  <w:num w:numId="9" w16cid:durableId="1670013966">
    <w:abstractNumId w:val="22"/>
  </w:num>
  <w:num w:numId="10" w16cid:durableId="824780220">
    <w:abstractNumId w:val="21"/>
  </w:num>
  <w:num w:numId="11" w16cid:durableId="2023973134">
    <w:abstractNumId w:val="8"/>
  </w:num>
  <w:num w:numId="12" w16cid:durableId="1821144751">
    <w:abstractNumId w:val="42"/>
  </w:num>
  <w:num w:numId="13" w16cid:durableId="1839029932">
    <w:abstractNumId w:val="30"/>
  </w:num>
  <w:num w:numId="14" w16cid:durableId="1252591594">
    <w:abstractNumId w:val="37"/>
  </w:num>
  <w:num w:numId="15" w16cid:durableId="396130289">
    <w:abstractNumId w:val="19"/>
  </w:num>
  <w:num w:numId="16" w16cid:durableId="1713455204">
    <w:abstractNumId w:val="6"/>
  </w:num>
  <w:num w:numId="17" w16cid:durableId="906720277">
    <w:abstractNumId w:val="35"/>
  </w:num>
  <w:num w:numId="18" w16cid:durableId="6174800">
    <w:abstractNumId w:val="18"/>
  </w:num>
  <w:num w:numId="19" w16cid:durableId="949825355">
    <w:abstractNumId w:val="10"/>
  </w:num>
  <w:num w:numId="20" w16cid:durableId="1623880422">
    <w:abstractNumId w:val="11"/>
  </w:num>
  <w:num w:numId="21" w16cid:durableId="1181697783">
    <w:abstractNumId w:val="14"/>
  </w:num>
  <w:num w:numId="22" w16cid:durableId="744187463">
    <w:abstractNumId w:val="7"/>
  </w:num>
  <w:num w:numId="23" w16cid:durableId="2076969525">
    <w:abstractNumId w:val="16"/>
  </w:num>
  <w:num w:numId="24" w16cid:durableId="2040739082">
    <w:abstractNumId w:val="4"/>
  </w:num>
  <w:num w:numId="25" w16cid:durableId="194579581">
    <w:abstractNumId w:val="23"/>
  </w:num>
  <w:num w:numId="26" w16cid:durableId="26948454">
    <w:abstractNumId w:val="2"/>
  </w:num>
  <w:num w:numId="27" w16cid:durableId="1552037339">
    <w:abstractNumId w:val="44"/>
  </w:num>
  <w:num w:numId="28" w16cid:durableId="506752314">
    <w:abstractNumId w:val="13"/>
  </w:num>
  <w:num w:numId="29" w16cid:durableId="737361834">
    <w:abstractNumId w:val="5"/>
  </w:num>
  <w:num w:numId="30" w16cid:durableId="2140800168">
    <w:abstractNumId w:val="9"/>
  </w:num>
  <w:num w:numId="31" w16cid:durableId="1091270714">
    <w:abstractNumId w:val="29"/>
  </w:num>
  <w:num w:numId="32" w16cid:durableId="2069961545">
    <w:abstractNumId w:val="3"/>
  </w:num>
  <w:num w:numId="33" w16cid:durableId="1284578264">
    <w:abstractNumId w:val="34"/>
  </w:num>
  <w:num w:numId="34" w16cid:durableId="1198929770">
    <w:abstractNumId w:val="12"/>
  </w:num>
  <w:num w:numId="35" w16cid:durableId="1941181849">
    <w:abstractNumId w:val="24"/>
  </w:num>
  <w:num w:numId="36" w16cid:durableId="1857037455">
    <w:abstractNumId w:val="17"/>
  </w:num>
  <w:num w:numId="37" w16cid:durableId="2018847486">
    <w:abstractNumId w:val="45"/>
  </w:num>
  <w:num w:numId="38" w16cid:durableId="583881878">
    <w:abstractNumId w:val="33"/>
  </w:num>
  <w:num w:numId="39" w16cid:durableId="2123726047">
    <w:abstractNumId w:val="40"/>
  </w:num>
  <w:num w:numId="40" w16cid:durableId="1626349105">
    <w:abstractNumId w:val="0"/>
  </w:num>
  <w:num w:numId="41" w16cid:durableId="1170869408">
    <w:abstractNumId w:val="41"/>
  </w:num>
  <w:num w:numId="42" w16cid:durableId="761685472">
    <w:abstractNumId w:val="46"/>
  </w:num>
  <w:num w:numId="43" w16cid:durableId="105588892">
    <w:abstractNumId w:val="15"/>
  </w:num>
  <w:num w:numId="44" w16cid:durableId="134955991">
    <w:abstractNumId w:val="26"/>
  </w:num>
  <w:num w:numId="45" w16cid:durableId="840123458">
    <w:abstractNumId w:val="36"/>
  </w:num>
  <w:num w:numId="46" w16cid:durableId="1804611942">
    <w:abstractNumId w:val="25"/>
  </w:num>
  <w:num w:numId="47" w16cid:durableId="1328896451">
    <w:abstractNumId w:val="32"/>
  </w:num>
  <w:num w:numId="48" w16cid:durableId="1403677024">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F61"/>
    <w:rsid w:val="000B7BEC"/>
    <w:rsid w:val="001417B1"/>
    <w:rsid w:val="00187570"/>
    <w:rsid w:val="002804F1"/>
    <w:rsid w:val="002F6319"/>
    <w:rsid w:val="00380CAE"/>
    <w:rsid w:val="003E485A"/>
    <w:rsid w:val="003E589B"/>
    <w:rsid w:val="004F5CC4"/>
    <w:rsid w:val="0053133A"/>
    <w:rsid w:val="00580F61"/>
    <w:rsid w:val="00583EF0"/>
    <w:rsid w:val="005B2718"/>
    <w:rsid w:val="00693DF7"/>
    <w:rsid w:val="006A5595"/>
    <w:rsid w:val="006D5A5B"/>
    <w:rsid w:val="0070396E"/>
    <w:rsid w:val="007E12F5"/>
    <w:rsid w:val="0085645D"/>
    <w:rsid w:val="008A1D23"/>
    <w:rsid w:val="008C46EF"/>
    <w:rsid w:val="008C7059"/>
    <w:rsid w:val="008C7D17"/>
    <w:rsid w:val="00972757"/>
    <w:rsid w:val="0097359E"/>
    <w:rsid w:val="00A31927"/>
    <w:rsid w:val="00B718C4"/>
    <w:rsid w:val="00C1507C"/>
    <w:rsid w:val="00C27819"/>
    <w:rsid w:val="00C56D8C"/>
    <w:rsid w:val="00C72921"/>
    <w:rsid w:val="00CA05B7"/>
    <w:rsid w:val="00D0085B"/>
    <w:rsid w:val="00D068B2"/>
    <w:rsid w:val="00D7781E"/>
    <w:rsid w:val="00D86B90"/>
    <w:rsid w:val="00D97205"/>
    <w:rsid w:val="00DA44DF"/>
    <w:rsid w:val="00DC49AB"/>
    <w:rsid w:val="00E12350"/>
    <w:rsid w:val="00E1365A"/>
    <w:rsid w:val="00E97B91"/>
    <w:rsid w:val="00EF2BDE"/>
    <w:rsid w:val="00F1323C"/>
    <w:rsid w:val="00F275D2"/>
    <w:rsid w:val="00F41AC8"/>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63B1A"/>
  <w15:chartTrackingRefBased/>
  <w15:docId w15:val="{32F7004A-59D4-BA4E-9D40-287DDE5D0F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0085B"/>
  </w:style>
  <w:style w:type="paragraph" w:styleId="1">
    <w:name w:val="heading 1"/>
    <w:basedOn w:val="a"/>
    <w:next w:val="a"/>
    <w:link w:val="10"/>
    <w:uiPriority w:val="9"/>
    <w:qFormat/>
    <w:rsid w:val="00580F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580F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580F6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580F6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580F6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580F6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80F6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80F6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80F6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80F61"/>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580F61"/>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580F61"/>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580F61"/>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580F61"/>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580F6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80F61"/>
    <w:rPr>
      <w:rFonts w:eastAsiaTheme="majorEastAsia" w:cstheme="majorBidi"/>
      <w:color w:val="595959" w:themeColor="text1" w:themeTint="A6"/>
    </w:rPr>
  </w:style>
  <w:style w:type="character" w:customStyle="1" w:styleId="80">
    <w:name w:val="Заголовок 8 Знак"/>
    <w:basedOn w:val="a0"/>
    <w:link w:val="8"/>
    <w:uiPriority w:val="9"/>
    <w:semiHidden/>
    <w:rsid w:val="00580F6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80F61"/>
    <w:rPr>
      <w:rFonts w:eastAsiaTheme="majorEastAsia" w:cstheme="majorBidi"/>
      <w:color w:val="272727" w:themeColor="text1" w:themeTint="D8"/>
    </w:rPr>
  </w:style>
  <w:style w:type="paragraph" w:styleId="a3">
    <w:name w:val="Title"/>
    <w:basedOn w:val="a"/>
    <w:next w:val="a"/>
    <w:link w:val="a4"/>
    <w:uiPriority w:val="10"/>
    <w:qFormat/>
    <w:rsid w:val="00580F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580F6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80F61"/>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580F6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580F61"/>
    <w:pPr>
      <w:spacing w:before="160"/>
      <w:jc w:val="center"/>
    </w:pPr>
    <w:rPr>
      <w:i/>
      <w:iCs/>
      <w:color w:val="404040" w:themeColor="text1" w:themeTint="BF"/>
    </w:rPr>
  </w:style>
  <w:style w:type="character" w:customStyle="1" w:styleId="22">
    <w:name w:val="Цитата 2 Знак"/>
    <w:basedOn w:val="a0"/>
    <w:link w:val="21"/>
    <w:uiPriority w:val="29"/>
    <w:rsid w:val="00580F61"/>
    <w:rPr>
      <w:i/>
      <w:iCs/>
      <w:color w:val="404040" w:themeColor="text1" w:themeTint="BF"/>
    </w:rPr>
  </w:style>
  <w:style w:type="paragraph" w:styleId="a7">
    <w:name w:val="List Paragraph"/>
    <w:basedOn w:val="a"/>
    <w:uiPriority w:val="34"/>
    <w:qFormat/>
    <w:rsid w:val="00580F61"/>
    <w:pPr>
      <w:ind w:left="720"/>
      <w:contextualSpacing/>
    </w:pPr>
  </w:style>
  <w:style w:type="character" w:styleId="a8">
    <w:name w:val="Intense Emphasis"/>
    <w:basedOn w:val="a0"/>
    <w:uiPriority w:val="21"/>
    <w:qFormat/>
    <w:rsid w:val="00580F61"/>
    <w:rPr>
      <w:i/>
      <w:iCs/>
      <w:color w:val="0F4761" w:themeColor="accent1" w:themeShade="BF"/>
    </w:rPr>
  </w:style>
  <w:style w:type="paragraph" w:styleId="a9">
    <w:name w:val="Intense Quote"/>
    <w:basedOn w:val="a"/>
    <w:next w:val="a"/>
    <w:link w:val="aa"/>
    <w:uiPriority w:val="30"/>
    <w:qFormat/>
    <w:rsid w:val="00580F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580F61"/>
    <w:rPr>
      <w:i/>
      <w:iCs/>
      <w:color w:val="0F4761" w:themeColor="accent1" w:themeShade="BF"/>
    </w:rPr>
  </w:style>
  <w:style w:type="character" w:styleId="ab">
    <w:name w:val="Intense Reference"/>
    <w:basedOn w:val="a0"/>
    <w:uiPriority w:val="32"/>
    <w:qFormat/>
    <w:rsid w:val="00580F61"/>
    <w:rPr>
      <w:b/>
      <w:bCs/>
      <w:smallCaps/>
      <w:color w:val="0F4761" w:themeColor="accent1" w:themeShade="BF"/>
      <w:spacing w:val="5"/>
    </w:rPr>
  </w:style>
  <w:style w:type="paragraph" w:styleId="ac">
    <w:name w:val="header"/>
    <w:basedOn w:val="a"/>
    <w:link w:val="ad"/>
    <w:uiPriority w:val="99"/>
    <w:unhideWhenUsed/>
    <w:rsid w:val="00580F61"/>
    <w:pPr>
      <w:tabs>
        <w:tab w:val="center" w:pos="4513"/>
        <w:tab w:val="right" w:pos="9026"/>
      </w:tabs>
      <w:spacing w:after="0" w:line="240" w:lineRule="auto"/>
    </w:pPr>
  </w:style>
  <w:style w:type="character" w:customStyle="1" w:styleId="ad">
    <w:name w:val="Верхний колонтитул Знак"/>
    <w:basedOn w:val="a0"/>
    <w:link w:val="ac"/>
    <w:uiPriority w:val="99"/>
    <w:rsid w:val="00580F61"/>
  </w:style>
  <w:style w:type="paragraph" w:styleId="ae">
    <w:name w:val="footer"/>
    <w:basedOn w:val="a"/>
    <w:link w:val="af"/>
    <w:uiPriority w:val="99"/>
    <w:unhideWhenUsed/>
    <w:rsid w:val="00580F61"/>
    <w:pPr>
      <w:tabs>
        <w:tab w:val="center" w:pos="4513"/>
        <w:tab w:val="right" w:pos="9026"/>
      </w:tabs>
      <w:spacing w:after="0" w:line="240" w:lineRule="auto"/>
    </w:pPr>
  </w:style>
  <w:style w:type="character" w:customStyle="1" w:styleId="af">
    <w:name w:val="Нижний колонтитул Знак"/>
    <w:basedOn w:val="a0"/>
    <w:link w:val="ae"/>
    <w:uiPriority w:val="99"/>
    <w:rsid w:val="00580F61"/>
  </w:style>
  <w:style w:type="numbering" w:customStyle="1" w:styleId="CurrentList1">
    <w:name w:val="Current List1"/>
    <w:uiPriority w:val="99"/>
    <w:rsid w:val="00D0085B"/>
    <w:pPr>
      <w:numPr>
        <w:numId w:val="3"/>
      </w:numPr>
    </w:pPr>
  </w:style>
  <w:style w:type="numbering" w:customStyle="1" w:styleId="CurrentList2">
    <w:name w:val="Current List2"/>
    <w:uiPriority w:val="99"/>
    <w:rsid w:val="00DC49AB"/>
    <w:pPr>
      <w:numPr>
        <w:numId w:val="6"/>
      </w:numPr>
    </w:pPr>
  </w:style>
  <w:style w:type="character" w:styleId="af0">
    <w:name w:val="Hyperlink"/>
    <w:basedOn w:val="a0"/>
    <w:uiPriority w:val="99"/>
    <w:unhideWhenUsed/>
    <w:rsid w:val="002F6319"/>
    <w:rPr>
      <w:color w:val="467886" w:themeColor="hyperlink"/>
      <w:u w:val="single"/>
    </w:rPr>
  </w:style>
  <w:style w:type="character" w:styleId="af1">
    <w:name w:val="Unresolved Mention"/>
    <w:basedOn w:val="a0"/>
    <w:uiPriority w:val="99"/>
    <w:semiHidden/>
    <w:unhideWhenUsed/>
    <w:rsid w:val="002F6319"/>
    <w:rPr>
      <w:color w:val="605E5C"/>
      <w:shd w:val="clear" w:color="auto" w:fill="E1DFDD"/>
    </w:rPr>
  </w:style>
  <w:style w:type="paragraph" w:styleId="af2">
    <w:name w:val="caption"/>
    <w:basedOn w:val="a"/>
    <w:next w:val="a"/>
    <w:uiPriority w:val="35"/>
    <w:unhideWhenUsed/>
    <w:qFormat/>
    <w:rsid w:val="00380CAE"/>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1zlmDIvj8tw" TargetMode="External"/><Relationship Id="rId13" Type="http://schemas.openxmlformats.org/officeDocument/2006/relationships/image" Target="media/image4.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www.youtube.com/watch?v=1zlmDIvj8tw" TargetMode="Externa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7.png"/><Relationship Id="rId2" Type="http://schemas.openxmlformats.org/officeDocument/2006/relationships/image" Target="media/image6.png"/><Relationship Id="rId1" Type="http://schemas.openxmlformats.org/officeDocument/2006/relationships/image" Target="media/image5.png"/><Relationship Id="rId6" Type="http://schemas.openxmlformats.org/officeDocument/2006/relationships/image" Target="media/image10.jpeg"/><Relationship Id="rId5" Type="http://schemas.openxmlformats.org/officeDocument/2006/relationships/image" Target="media/image9.jpeg"/><Relationship Id="rId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51E065-0246-A842-AE29-AD428D4145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TotalTime>
  <Pages>11</Pages>
  <Words>2841</Words>
  <Characters>16198</Characters>
  <Application>Microsoft Office Word</Application>
  <DocSecurity>0</DocSecurity>
  <Lines>134</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POHL Eric</dc:creator>
  <cp:keywords/>
  <dc:description/>
  <cp:lastModifiedBy>Hofiz Navruzshoev</cp:lastModifiedBy>
  <cp:revision>23</cp:revision>
  <dcterms:created xsi:type="dcterms:W3CDTF">2026-04-06T13:33:00Z</dcterms:created>
  <dcterms:modified xsi:type="dcterms:W3CDTF">2026-04-06T19:13:00Z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b80499f5-c35c-4671-a50d-b061fe85caa0</vt:lpwstr>
  </property>
</Properties>
</file>