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本地化转换测试</w:t>
      </w:r>
    </w:p>
    <w:p>
      <w:r>
        <w:t xml:space="preserve">Quarterly report — 收入增长 12%，文件不出这台电脑。</w:t>
      </w:r>
    </w:p>
    <w:p>
      <w:pPr>
        <w:pStyle w:val="ListParagraph"/>
        <w:numPr>
          <w:ilvl w:val="0"/>
          <w:numId w:val="1"/>
        </w:numPr>
      </w:pPr>
      <w:r>
        <w:t xml:space="preserve">导出 docx/xlsx/pptx</w:t>
      </w:r>
    </w:p>
    <w:p>
      <w:pPr>
        <w:pStyle w:val="ListParagraph"/>
        <w:numPr>
          <w:ilvl w:val="0"/>
          <w:numId w:val="1"/>
        </w:numPr>
      </w:pPr>
      <w:r>
        <w:t xml:space="preserve">导入回 PDF</w:t>
      </w:r>
    </w:p>
    <w:p>
      <w:pPr>
        <w:pStyle w:val="ListParagraph"/>
        <w:numPr>
          <w:ilvl w:val="0"/>
          <w:numId w:val="1"/>
        </w:numPr>
      </w:pPr>
      <w:r>
        <w:t xml:space="preserve">中文与英文混排</w:t>
      </w:r>
    </w:p>
    <w:p>
      <w:pPr>
        <w:pStyle w:val="Heading1"/>
      </w:pPr>
      <w:r>
        <w:t xml:space="preserve">第二章节</w:t>
      </w:r>
    </w:p>
    <w:p>
      <w:r>
        <w:rPr>
          <w:b/>
          <w:bCs/>
        </w:rPr>
        <w:t xml:space="preserve">The quick brown fox jumps over the lazy dog.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Office</dc:title>
  <dc:creator>LocalPDF</dc:creator>
  <dc:description>Converted with LocalPDF</dc:description>
  <cp:lastModifiedBy>Un-named</cp:lastModifiedBy>
  <cp:revision>1</cp:revision>
  <dcterms:created xsi:type="dcterms:W3CDTF">2026-09-20T13:01:34.458Z</dcterms:created>
  <dcterms:modified xsi:type="dcterms:W3CDTF">2026-09-20T13:01:34.459Z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