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</w:rPr>
      </w:pPr>
      <w:r>
        <w:rPr>
          <w:rStyle w:val="7"/>
          <w:rFonts w:hint="eastAsia"/>
        </w:rPr>
        <w:t>一、库、框架的选型（~/package.json）</w:t>
      </w:r>
    </w:p>
    <w:p>
      <w:r>
        <w:rPr>
          <w:rStyle w:val="8"/>
          <w:rFonts w:hint="eastAsia"/>
        </w:rPr>
        <w:t>1.构建、打包工具Webpack 4.x</w:t>
      </w:r>
      <w:r>
        <w:rPr>
          <w:rFonts w:hint="eastAsia"/>
        </w:rPr>
        <w:br w:type="textWrapping"/>
      </w:r>
      <w:r>
        <w:rPr>
          <w:rFonts w:hint="eastAsia"/>
        </w:rPr>
        <w:t>sass-loader/babel-loader/file-loader等loaders，web-webpack-plugin/mini-css-extract-plugin等plugins，建议模块化的代码编写、组织方式，对打包后的代码做些压缩、分割、按需加载等优化，webpack本身的优化特性可以活用，社区、github上有大量插件可选。</w:t>
      </w:r>
      <w:r>
        <w:rPr>
          <w:rFonts w:hint="eastAsia"/>
        </w:rPr>
        <w:br w:type="textWrapping"/>
      </w:r>
      <w:r>
        <w:rPr>
          <w:rStyle w:val="8"/>
          <w:rFonts w:hint="eastAsia"/>
        </w:rPr>
        <w:t>2.业务使用到的第三方库、插件等</w:t>
      </w:r>
      <w:r>
        <w:rPr>
          <w:rStyle w:val="8"/>
          <w:rFonts w:hint="eastAsia"/>
        </w:rPr>
        <w:br w:type="textWrapping"/>
      </w:r>
      <w:r>
        <w:rPr>
          <w:rFonts w:hint="eastAsia"/>
        </w:rPr>
        <w:t>axios/lodash,Vue全家桶，FullCalendar(排课插件),Echarts(可视化), ElementUI</w:t>
      </w:r>
    </w:p>
    <w:p/>
    <w:p/>
    <w:p>
      <w:pPr>
        <w:rPr>
          <w:rStyle w:val="7"/>
        </w:rPr>
      </w:pPr>
      <w:r>
        <w:rPr>
          <w:rStyle w:val="7"/>
          <w:rFonts w:hint="eastAsia"/>
        </w:rPr>
        <w:t>二、业务流程（前端）</w:t>
      </w:r>
    </w:p>
    <w:p>
      <w:r>
        <w:rPr>
          <w:rFonts w:hint="eastAsia"/>
        </w:rPr>
        <w:t>入口~ /index.js</w:t>
      </w:r>
      <w:r>
        <w:br w:type="textWrapping"/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ajorHAnsi" w:eastAsiaTheme="majorEastAsia"/>
        </w:rPr>
      </w:pPr>
      <w:r>
        <w:rPr>
          <w:rFonts w:hint="eastAsia" w:asciiTheme="majorHAnsi" w:eastAsiaTheme="majorEastAsia"/>
        </w:rPr>
        <w:t>单页应用程序，请参考routes.js里的路由配置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路由拦截：会根据该路由原信息、登录是否过期、还有是否欠费等条件判断路由的跳转逻辑，分两种情况：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路由验证通过，正常进入该路由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验证不通过，将会重定向到登录页面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无论哪种情况，进入后台相关的路由都会经过权限系统的逻辑过程，权限系统</w:t>
      </w:r>
      <w:r>
        <w:rPr>
          <w:rFonts w:hint="eastAsia"/>
          <w:lang w:eastAsia="zh-CN"/>
        </w:rPr>
        <w:t>如下：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权限系统： 权限系统前提是必须登录验证身份信息，权限就是登录用</w:t>
      </w:r>
      <w:bookmarkStart w:id="0" w:name="_GoBack"/>
      <w:bookmarkEnd w:id="0"/>
      <w:r>
        <w:rPr>
          <w:rFonts w:hint="eastAsia"/>
        </w:rPr>
        <w:t>户的角色、业务类型，用户权限决定进入后台能够使用哪些功能，目前功能维度细分到左侧菜单栏的每一个Tab，具体逻辑由~\</w:t>
      </w:r>
      <w:r>
        <w:t>js\BLL\SideBarBLL.js</w:t>
      </w:r>
      <w:r>
        <w:rPr>
          <w:rFonts w:hint="eastAsia"/>
        </w:rPr>
        <w:t>控制过滤，拉取到角色对应的菜单列表被渲染到~\</w:t>
      </w:r>
      <w:r>
        <w:t>vue\management\Sidebar.vue</w:t>
      </w:r>
      <w:r>
        <w:rPr>
          <w:rFonts w:hint="eastAsia"/>
        </w:rPr>
        <w:t>组件，即可完成了权限校验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权限功能没有细分到单个Tab页内的按钮，这块目前是单独逻辑处理的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排课系统：主要是课表控件，包括展示历史课程、创建新课程等等，课表控件基于FullCalendar插件上开发的，API文档请参考</w:t>
      </w:r>
      <w:r>
        <w:fldChar w:fldCharType="begin"/>
      </w:r>
      <w:r>
        <w:instrText xml:space="preserve"> HYPERLINK "https://fullcalendar.io/docs" </w:instrText>
      </w:r>
      <w:r>
        <w:fldChar w:fldCharType="separate"/>
      </w:r>
      <w:r>
        <w:rPr>
          <w:rStyle w:val="6"/>
        </w:rPr>
        <w:t>fullcalendar</w:t>
      </w:r>
      <w:r>
        <w:rPr>
          <w:rStyle w:val="6"/>
        </w:rPr>
        <w:fldChar w:fldCharType="end"/>
      </w:r>
      <w:r>
        <w:rPr>
          <w:rFonts w:hint="eastAsia"/>
        </w:rPr>
        <w:t>,创建课程会有一些逻辑校验：现在时间、课程时长、角色所属业务是否有欠费等等，源码里都有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其他：数据记录的查询、筛选、增删改查，表格展现，表单提交等等，主要基于ElementUI开发；数据统计的可视化展现，是基于echarts开发的。</w:t>
      </w:r>
    </w:p>
    <w:p>
      <w:pPr>
        <w:rPr>
          <w:rStyle w:val="7"/>
        </w:rPr>
      </w:pPr>
    </w:p>
    <w:p>
      <w:pPr>
        <w:rPr>
          <w:rStyle w:val="7"/>
        </w:rPr>
      </w:pPr>
      <w:r>
        <w:rPr>
          <w:rStyle w:val="7"/>
          <w:rFonts w:hint="eastAsia"/>
        </w:rPr>
        <w:t>三、不足、优化、扩展</w:t>
      </w:r>
    </w:p>
    <w:p>
      <w:pPr>
        <w:rPr>
          <w:b/>
          <w:sz w:val="24"/>
        </w:rPr>
      </w:pPr>
      <w:r>
        <w:rPr>
          <w:rStyle w:val="7"/>
          <w:rFonts w:hint="eastAsia"/>
          <w:b w:val="0"/>
          <w:sz w:val="24"/>
        </w:rPr>
        <w:t>现有项目在发布打包规范化、测试流程、重构、代码风格上面都有很大的发展潜力，这些对于项目的成长、维护是有用的。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6519"/>
    <w:multiLevelType w:val="multilevel"/>
    <w:tmpl w:val="0F3A65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hAnsiTheme="majorHAnsi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22D"/>
    <w:rsid w:val="003A4B20"/>
    <w:rsid w:val="003B37D3"/>
    <w:rsid w:val="003F18D0"/>
    <w:rsid w:val="00477531"/>
    <w:rsid w:val="004B629B"/>
    <w:rsid w:val="00537689"/>
    <w:rsid w:val="00582CAB"/>
    <w:rsid w:val="00603C18"/>
    <w:rsid w:val="00762333"/>
    <w:rsid w:val="00815D01"/>
    <w:rsid w:val="008E522D"/>
    <w:rsid w:val="00A5421E"/>
    <w:rsid w:val="00AD7F1A"/>
    <w:rsid w:val="00B06F52"/>
    <w:rsid w:val="00BB7E01"/>
    <w:rsid w:val="00F309CB"/>
    <w:rsid w:val="0AF00685"/>
    <w:rsid w:val="3EC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563C1" w:themeColor="hyperlink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837</Characters>
  <Lines>6</Lines>
  <Paragraphs>1</Paragraphs>
  <TotalTime>175</TotalTime>
  <ScaleCrop>false</ScaleCrop>
  <LinksUpToDate>false</LinksUpToDate>
  <CharactersWithSpaces>982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2020-10-22T03:38:57Z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