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8686156"/>
        <w:docPartObj>
          <w:docPartGallery w:val="Table of Contents"/>
          <w:docPartUnique/>
        </w:docPartObj>
      </w:sdtPr>
      <w:sdtEndPr>
        <w:rPr>
          <w:rFonts w:eastAsiaTheme="minorHAnsi"/>
          <w:b/>
          <w:bCs/>
          <w:noProof/>
          <w:color w:val="auto"/>
          <w:kern w:val="2"/>
          <w:sz w:val="24"/>
          <w:szCs w:val="22"/>
          <w:lang w:val="en-MY"/>
          <w14:ligatures w14:val="standardContextual"/>
        </w:rPr>
      </w:sdtEndPr>
      <w:sdtContent>
        <w:p w14:paraId="29824BAB" w14:textId="6E745B2C" w:rsidR="005138E9" w:rsidRPr="005138E9" w:rsidRDefault="005138E9">
          <w:pPr>
            <w:pStyle w:val="TOCHeading"/>
            <w:rPr>
              <w:rFonts w:ascii="Times New Roman" w:hAnsi="Times New Roman" w:cs="Times New Roman"/>
            </w:rPr>
          </w:pPr>
          <w:r w:rsidRPr="005138E9">
            <w:rPr>
              <w:rFonts w:ascii="Times New Roman" w:hAnsi="Times New Roman" w:cs="Times New Roman"/>
            </w:rPr>
            <w:t>Contents</w:t>
          </w:r>
        </w:p>
        <w:p w14:paraId="21A5E2C0" w14:textId="54597DD9" w:rsidR="005F1A3C" w:rsidRDefault="005138E9">
          <w:pPr>
            <w:pStyle w:val="TOC1"/>
            <w:tabs>
              <w:tab w:val="right" w:leader="dot" w:pos="9016"/>
            </w:tabs>
            <w:rPr>
              <w:rFonts w:asciiTheme="minorHAnsi" w:eastAsiaTheme="minorEastAsia" w:hAnsiTheme="minorHAnsi"/>
              <w:noProof/>
              <w:szCs w:val="24"/>
              <w:lang w:eastAsia="en-MY"/>
            </w:rPr>
          </w:pPr>
          <w:r w:rsidRPr="005138E9">
            <w:rPr>
              <w:rFonts w:cs="Times New Roman"/>
            </w:rPr>
            <w:fldChar w:fldCharType="begin"/>
          </w:r>
          <w:r w:rsidRPr="005138E9">
            <w:rPr>
              <w:rFonts w:cs="Times New Roman"/>
            </w:rPr>
            <w:instrText xml:space="preserve"> TOC \o "1-3" \h \z \u </w:instrText>
          </w:r>
          <w:r w:rsidRPr="005138E9">
            <w:rPr>
              <w:rFonts w:cs="Times New Roman"/>
            </w:rPr>
            <w:fldChar w:fldCharType="separate"/>
          </w:r>
          <w:hyperlink w:anchor="_Toc232710391" w:history="1">
            <w:r w:rsidR="005F1A3C" w:rsidRPr="006835D9">
              <w:rPr>
                <w:rStyle w:val="Hyperlink"/>
                <w:rFonts w:cs="Times New Roman"/>
                <w:noProof/>
              </w:rPr>
              <w:t>Abstract</w:t>
            </w:r>
            <w:r w:rsidR="005F1A3C">
              <w:rPr>
                <w:noProof/>
                <w:webHidden/>
              </w:rPr>
              <w:tab/>
            </w:r>
            <w:r w:rsidR="005F1A3C">
              <w:rPr>
                <w:noProof/>
                <w:webHidden/>
              </w:rPr>
              <w:fldChar w:fldCharType="begin"/>
            </w:r>
            <w:r w:rsidR="005F1A3C">
              <w:rPr>
                <w:noProof/>
                <w:webHidden/>
              </w:rPr>
              <w:instrText xml:space="preserve"> PAGEREF _Toc232710391 \h </w:instrText>
            </w:r>
            <w:r w:rsidR="005F1A3C">
              <w:rPr>
                <w:noProof/>
                <w:webHidden/>
              </w:rPr>
            </w:r>
            <w:r w:rsidR="005F1A3C">
              <w:rPr>
                <w:noProof/>
                <w:webHidden/>
              </w:rPr>
              <w:fldChar w:fldCharType="separate"/>
            </w:r>
            <w:r w:rsidR="005F1A3C">
              <w:rPr>
                <w:noProof/>
                <w:webHidden/>
              </w:rPr>
              <w:t>2</w:t>
            </w:r>
            <w:r w:rsidR="005F1A3C">
              <w:rPr>
                <w:noProof/>
                <w:webHidden/>
              </w:rPr>
              <w:fldChar w:fldCharType="end"/>
            </w:r>
          </w:hyperlink>
        </w:p>
        <w:p w14:paraId="73F8ADBF" w14:textId="46BA10CB" w:rsidR="005F1A3C" w:rsidRDefault="005F1A3C">
          <w:pPr>
            <w:pStyle w:val="TOC1"/>
            <w:tabs>
              <w:tab w:val="right" w:leader="dot" w:pos="9016"/>
            </w:tabs>
            <w:rPr>
              <w:rFonts w:asciiTheme="minorHAnsi" w:eastAsiaTheme="minorEastAsia" w:hAnsiTheme="minorHAnsi"/>
              <w:noProof/>
              <w:szCs w:val="24"/>
              <w:lang w:eastAsia="en-MY"/>
            </w:rPr>
          </w:pPr>
          <w:hyperlink w:anchor="_Toc232710392" w:history="1">
            <w:r w:rsidRPr="006835D9">
              <w:rPr>
                <w:rStyle w:val="Hyperlink"/>
                <w:rFonts w:cs="Times New Roman"/>
                <w:noProof/>
              </w:rPr>
              <w:t>Introduction</w:t>
            </w:r>
            <w:r>
              <w:rPr>
                <w:noProof/>
                <w:webHidden/>
              </w:rPr>
              <w:tab/>
            </w:r>
            <w:r>
              <w:rPr>
                <w:noProof/>
                <w:webHidden/>
              </w:rPr>
              <w:fldChar w:fldCharType="begin"/>
            </w:r>
            <w:r>
              <w:rPr>
                <w:noProof/>
                <w:webHidden/>
              </w:rPr>
              <w:instrText xml:space="preserve"> PAGEREF _Toc232710392 \h </w:instrText>
            </w:r>
            <w:r>
              <w:rPr>
                <w:noProof/>
                <w:webHidden/>
              </w:rPr>
            </w:r>
            <w:r>
              <w:rPr>
                <w:noProof/>
                <w:webHidden/>
              </w:rPr>
              <w:fldChar w:fldCharType="separate"/>
            </w:r>
            <w:r>
              <w:rPr>
                <w:noProof/>
                <w:webHidden/>
              </w:rPr>
              <w:t>3</w:t>
            </w:r>
            <w:r>
              <w:rPr>
                <w:noProof/>
                <w:webHidden/>
              </w:rPr>
              <w:fldChar w:fldCharType="end"/>
            </w:r>
          </w:hyperlink>
        </w:p>
        <w:p w14:paraId="262E7BF6" w14:textId="3A78FEC1" w:rsidR="005F1A3C" w:rsidRDefault="005F1A3C">
          <w:pPr>
            <w:pStyle w:val="TOC1"/>
            <w:tabs>
              <w:tab w:val="right" w:leader="dot" w:pos="9016"/>
            </w:tabs>
            <w:rPr>
              <w:rFonts w:asciiTheme="minorHAnsi" w:eastAsiaTheme="minorEastAsia" w:hAnsiTheme="minorHAnsi"/>
              <w:noProof/>
              <w:szCs w:val="24"/>
              <w:lang w:eastAsia="en-MY"/>
            </w:rPr>
          </w:pPr>
          <w:hyperlink w:anchor="_Toc232710393" w:history="1">
            <w:r w:rsidRPr="006835D9">
              <w:rPr>
                <w:rStyle w:val="Hyperlink"/>
                <w:rFonts w:cs="Times New Roman"/>
                <w:noProof/>
              </w:rPr>
              <w:t>Literature Review</w:t>
            </w:r>
            <w:r>
              <w:rPr>
                <w:noProof/>
                <w:webHidden/>
              </w:rPr>
              <w:tab/>
            </w:r>
            <w:r>
              <w:rPr>
                <w:noProof/>
                <w:webHidden/>
              </w:rPr>
              <w:fldChar w:fldCharType="begin"/>
            </w:r>
            <w:r>
              <w:rPr>
                <w:noProof/>
                <w:webHidden/>
              </w:rPr>
              <w:instrText xml:space="preserve"> PAGEREF _Toc232710393 \h </w:instrText>
            </w:r>
            <w:r>
              <w:rPr>
                <w:noProof/>
                <w:webHidden/>
              </w:rPr>
            </w:r>
            <w:r>
              <w:rPr>
                <w:noProof/>
                <w:webHidden/>
              </w:rPr>
              <w:fldChar w:fldCharType="separate"/>
            </w:r>
            <w:r>
              <w:rPr>
                <w:noProof/>
                <w:webHidden/>
              </w:rPr>
              <w:t>5</w:t>
            </w:r>
            <w:r>
              <w:rPr>
                <w:noProof/>
                <w:webHidden/>
              </w:rPr>
              <w:fldChar w:fldCharType="end"/>
            </w:r>
          </w:hyperlink>
        </w:p>
        <w:p w14:paraId="605664B5" w14:textId="68D6FBB1" w:rsidR="005F1A3C" w:rsidRDefault="005F1A3C">
          <w:pPr>
            <w:pStyle w:val="TOC1"/>
            <w:tabs>
              <w:tab w:val="right" w:leader="dot" w:pos="9016"/>
            </w:tabs>
            <w:rPr>
              <w:rFonts w:asciiTheme="minorHAnsi" w:eastAsiaTheme="minorEastAsia" w:hAnsiTheme="minorHAnsi"/>
              <w:noProof/>
              <w:szCs w:val="24"/>
              <w:lang w:eastAsia="en-MY"/>
            </w:rPr>
          </w:pPr>
          <w:hyperlink w:anchor="_Toc232710394" w:history="1">
            <w:r w:rsidRPr="006835D9">
              <w:rPr>
                <w:rStyle w:val="Hyperlink"/>
                <w:rFonts w:cs="Times New Roman"/>
                <w:noProof/>
              </w:rPr>
              <w:t>Methodology</w:t>
            </w:r>
            <w:r>
              <w:rPr>
                <w:noProof/>
                <w:webHidden/>
              </w:rPr>
              <w:tab/>
            </w:r>
            <w:r>
              <w:rPr>
                <w:noProof/>
                <w:webHidden/>
              </w:rPr>
              <w:fldChar w:fldCharType="begin"/>
            </w:r>
            <w:r>
              <w:rPr>
                <w:noProof/>
                <w:webHidden/>
              </w:rPr>
              <w:instrText xml:space="preserve"> PAGEREF _Toc232710394 \h </w:instrText>
            </w:r>
            <w:r>
              <w:rPr>
                <w:noProof/>
                <w:webHidden/>
              </w:rPr>
            </w:r>
            <w:r>
              <w:rPr>
                <w:noProof/>
                <w:webHidden/>
              </w:rPr>
              <w:fldChar w:fldCharType="separate"/>
            </w:r>
            <w:r>
              <w:rPr>
                <w:noProof/>
                <w:webHidden/>
              </w:rPr>
              <w:t>7</w:t>
            </w:r>
            <w:r>
              <w:rPr>
                <w:noProof/>
                <w:webHidden/>
              </w:rPr>
              <w:fldChar w:fldCharType="end"/>
            </w:r>
          </w:hyperlink>
        </w:p>
        <w:p w14:paraId="6D625383" w14:textId="22EA2E01" w:rsidR="005F1A3C" w:rsidRDefault="005F1A3C">
          <w:pPr>
            <w:pStyle w:val="TOC1"/>
            <w:tabs>
              <w:tab w:val="right" w:leader="dot" w:pos="9016"/>
            </w:tabs>
            <w:rPr>
              <w:rFonts w:asciiTheme="minorHAnsi" w:eastAsiaTheme="minorEastAsia" w:hAnsiTheme="minorHAnsi"/>
              <w:noProof/>
              <w:szCs w:val="24"/>
              <w:lang w:eastAsia="en-MY"/>
            </w:rPr>
          </w:pPr>
          <w:hyperlink w:anchor="_Toc232710395" w:history="1">
            <w:r w:rsidRPr="006835D9">
              <w:rPr>
                <w:rStyle w:val="Hyperlink"/>
                <w:rFonts w:cs="Times New Roman"/>
                <w:noProof/>
              </w:rPr>
              <w:t>Results and Discussion</w:t>
            </w:r>
            <w:r>
              <w:rPr>
                <w:noProof/>
                <w:webHidden/>
              </w:rPr>
              <w:tab/>
            </w:r>
            <w:r>
              <w:rPr>
                <w:noProof/>
                <w:webHidden/>
              </w:rPr>
              <w:fldChar w:fldCharType="begin"/>
            </w:r>
            <w:r>
              <w:rPr>
                <w:noProof/>
                <w:webHidden/>
              </w:rPr>
              <w:instrText xml:space="preserve"> PAGEREF _Toc232710395 \h </w:instrText>
            </w:r>
            <w:r>
              <w:rPr>
                <w:noProof/>
                <w:webHidden/>
              </w:rPr>
            </w:r>
            <w:r>
              <w:rPr>
                <w:noProof/>
                <w:webHidden/>
              </w:rPr>
              <w:fldChar w:fldCharType="separate"/>
            </w:r>
            <w:r>
              <w:rPr>
                <w:noProof/>
                <w:webHidden/>
              </w:rPr>
              <w:t>8</w:t>
            </w:r>
            <w:r>
              <w:rPr>
                <w:noProof/>
                <w:webHidden/>
              </w:rPr>
              <w:fldChar w:fldCharType="end"/>
            </w:r>
          </w:hyperlink>
        </w:p>
        <w:p w14:paraId="702AA7AC" w14:textId="78F2E4FA" w:rsidR="005F1A3C" w:rsidRDefault="005F1A3C">
          <w:pPr>
            <w:pStyle w:val="TOC2"/>
            <w:tabs>
              <w:tab w:val="right" w:leader="dot" w:pos="9016"/>
            </w:tabs>
            <w:rPr>
              <w:rFonts w:asciiTheme="minorHAnsi" w:eastAsiaTheme="minorEastAsia" w:hAnsiTheme="minorHAnsi"/>
              <w:noProof/>
              <w:szCs w:val="24"/>
              <w:lang w:eastAsia="en-MY"/>
            </w:rPr>
          </w:pPr>
          <w:hyperlink w:anchor="_Toc232710396" w:history="1">
            <w:r w:rsidRPr="006835D9">
              <w:rPr>
                <w:rStyle w:val="Hyperlink"/>
                <w:rFonts w:cs="Times New Roman"/>
                <w:noProof/>
              </w:rPr>
              <w:t>1. Visualisation of Audio Waves</w:t>
            </w:r>
            <w:r>
              <w:rPr>
                <w:noProof/>
                <w:webHidden/>
              </w:rPr>
              <w:tab/>
            </w:r>
            <w:r>
              <w:rPr>
                <w:noProof/>
                <w:webHidden/>
              </w:rPr>
              <w:fldChar w:fldCharType="begin"/>
            </w:r>
            <w:r>
              <w:rPr>
                <w:noProof/>
                <w:webHidden/>
              </w:rPr>
              <w:instrText xml:space="preserve"> PAGEREF _Toc232710396 \h </w:instrText>
            </w:r>
            <w:r>
              <w:rPr>
                <w:noProof/>
                <w:webHidden/>
              </w:rPr>
            </w:r>
            <w:r>
              <w:rPr>
                <w:noProof/>
                <w:webHidden/>
              </w:rPr>
              <w:fldChar w:fldCharType="separate"/>
            </w:r>
            <w:r>
              <w:rPr>
                <w:noProof/>
                <w:webHidden/>
              </w:rPr>
              <w:t>8</w:t>
            </w:r>
            <w:r>
              <w:rPr>
                <w:noProof/>
                <w:webHidden/>
              </w:rPr>
              <w:fldChar w:fldCharType="end"/>
            </w:r>
          </w:hyperlink>
        </w:p>
        <w:p w14:paraId="2F6F5EA8" w14:textId="605DA82F" w:rsidR="005F1A3C" w:rsidRDefault="005F1A3C">
          <w:pPr>
            <w:pStyle w:val="TOC2"/>
            <w:tabs>
              <w:tab w:val="right" w:leader="dot" w:pos="9016"/>
            </w:tabs>
            <w:rPr>
              <w:rFonts w:asciiTheme="minorHAnsi" w:eastAsiaTheme="minorEastAsia" w:hAnsiTheme="minorHAnsi"/>
              <w:noProof/>
              <w:szCs w:val="24"/>
              <w:lang w:eastAsia="en-MY"/>
            </w:rPr>
          </w:pPr>
          <w:hyperlink w:anchor="_Toc232710397" w:history="1">
            <w:r w:rsidRPr="006835D9">
              <w:rPr>
                <w:rStyle w:val="Hyperlink"/>
                <w:rFonts w:cs="Times New Roman"/>
                <w:noProof/>
              </w:rPr>
              <w:t>2. Frequency Spectrum</w:t>
            </w:r>
            <w:r>
              <w:rPr>
                <w:noProof/>
                <w:webHidden/>
              </w:rPr>
              <w:tab/>
            </w:r>
            <w:r>
              <w:rPr>
                <w:noProof/>
                <w:webHidden/>
              </w:rPr>
              <w:fldChar w:fldCharType="begin"/>
            </w:r>
            <w:r>
              <w:rPr>
                <w:noProof/>
                <w:webHidden/>
              </w:rPr>
              <w:instrText xml:space="preserve"> PAGEREF _Toc232710397 \h </w:instrText>
            </w:r>
            <w:r>
              <w:rPr>
                <w:noProof/>
                <w:webHidden/>
              </w:rPr>
            </w:r>
            <w:r>
              <w:rPr>
                <w:noProof/>
                <w:webHidden/>
              </w:rPr>
              <w:fldChar w:fldCharType="separate"/>
            </w:r>
            <w:r>
              <w:rPr>
                <w:noProof/>
                <w:webHidden/>
              </w:rPr>
              <w:t>9</w:t>
            </w:r>
            <w:r>
              <w:rPr>
                <w:noProof/>
                <w:webHidden/>
              </w:rPr>
              <w:fldChar w:fldCharType="end"/>
            </w:r>
          </w:hyperlink>
        </w:p>
        <w:p w14:paraId="5E8F1F88" w14:textId="0B6283BA" w:rsidR="005F1A3C" w:rsidRDefault="005F1A3C">
          <w:pPr>
            <w:pStyle w:val="TOC2"/>
            <w:tabs>
              <w:tab w:val="right" w:leader="dot" w:pos="9016"/>
            </w:tabs>
            <w:rPr>
              <w:rFonts w:asciiTheme="minorHAnsi" w:eastAsiaTheme="minorEastAsia" w:hAnsiTheme="minorHAnsi"/>
              <w:noProof/>
              <w:szCs w:val="24"/>
              <w:lang w:eastAsia="en-MY"/>
            </w:rPr>
          </w:pPr>
          <w:hyperlink w:anchor="_Toc232710398" w:history="1">
            <w:r w:rsidRPr="006835D9">
              <w:rPr>
                <w:rStyle w:val="Hyperlink"/>
                <w:rFonts w:cs="Times New Roman"/>
                <w:noProof/>
              </w:rPr>
              <w:t>3. Spectrogram</w:t>
            </w:r>
            <w:r>
              <w:rPr>
                <w:noProof/>
                <w:webHidden/>
              </w:rPr>
              <w:tab/>
            </w:r>
            <w:r>
              <w:rPr>
                <w:noProof/>
                <w:webHidden/>
              </w:rPr>
              <w:fldChar w:fldCharType="begin"/>
            </w:r>
            <w:r>
              <w:rPr>
                <w:noProof/>
                <w:webHidden/>
              </w:rPr>
              <w:instrText xml:space="preserve"> PAGEREF _Toc232710398 \h </w:instrText>
            </w:r>
            <w:r>
              <w:rPr>
                <w:noProof/>
                <w:webHidden/>
              </w:rPr>
            </w:r>
            <w:r>
              <w:rPr>
                <w:noProof/>
                <w:webHidden/>
              </w:rPr>
              <w:fldChar w:fldCharType="separate"/>
            </w:r>
            <w:r>
              <w:rPr>
                <w:noProof/>
                <w:webHidden/>
              </w:rPr>
              <w:t>11</w:t>
            </w:r>
            <w:r>
              <w:rPr>
                <w:noProof/>
                <w:webHidden/>
              </w:rPr>
              <w:fldChar w:fldCharType="end"/>
            </w:r>
          </w:hyperlink>
        </w:p>
        <w:p w14:paraId="33B98FB4" w14:textId="67B37443" w:rsidR="005F1A3C" w:rsidRDefault="005F1A3C">
          <w:pPr>
            <w:pStyle w:val="TOC1"/>
            <w:tabs>
              <w:tab w:val="right" w:leader="dot" w:pos="9016"/>
            </w:tabs>
            <w:rPr>
              <w:rFonts w:asciiTheme="minorHAnsi" w:eastAsiaTheme="minorEastAsia" w:hAnsiTheme="minorHAnsi"/>
              <w:noProof/>
              <w:szCs w:val="24"/>
              <w:lang w:eastAsia="en-MY"/>
            </w:rPr>
          </w:pPr>
          <w:hyperlink w:anchor="_Toc232710399" w:history="1">
            <w:r w:rsidRPr="006835D9">
              <w:rPr>
                <w:rStyle w:val="Hyperlink"/>
                <w:rFonts w:cs="Times New Roman"/>
                <w:noProof/>
              </w:rPr>
              <w:t>Conclusion</w:t>
            </w:r>
            <w:r>
              <w:rPr>
                <w:noProof/>
                <w:webHidden/>
              </w:rPr>
              <w:tab/>
            </w:r>
            <w:r>
              <w:rPr>
                <w:noProof/>
                <w:webHidden/>
              </w:rPr>
              <w:fldChar w:fldCharType="begin"/>
            </w:r>
            <w:r>
              <w:rPr>
                <w:noProof/>
                <w:webHidden/>
              </w:rPr>
              <w:instrText xml:space="preserve"> PAGEREF _Toc232710399 \h </w:instrText>
            </w:r>
            <w:r>
              <w:rPr>
                <w:noProof/>
                <w:webHidden/>
              </w:rPr>
            </w:r>
            <w:r>
              <w:rPr>
                <w:noProof/>
                <w:webHidden/>
              </w:rPr>
              <w:fldChar w:fldCharType="separate"/>
            </w:r>
            <w:r>
              <w:rPr>
                <w:noProof/>
                <w:webHidden/>
              </w:rPr>
              <w:t>13</w:t>
            </w:r>
            <w:r>
              <w:rPr>
                <w:noProof/>
                <w:webHidden/>
              </w:rPr>
              <w:fldChar w:fldCharType="end"/>
            </w:r>
          </w:hyperlink>
        </w:p>
        <w:p w14:paraId="70CACA6C" w14:textId="4DFFF049" w:rsidR="005F1A3C" w:rsidRDefault="005F1A3C">
          <w:pPr>
            <w:pStyle w:val="TOC1"/>
            <w:tabs>
              <w:tab w:val="right" w:leader="dot" w:pos="9016"/>
            </w:tabs>
            <w:rPr>
              <w:rFonts w:asciiTheme="minorHAnsi" w:eastAsiaTheme="minorEastAsia" w:hAnsiTheme="minorHAnsi"/>
              <w:noProof/>
              <w:szCs w:val="24"/>
              <w:lang w:eastAsia="en-MY"/>
            </w:rPr>
          </w:pPr>
          <w:hyperlink w:anchor="_Toc232710400" w:history="1">
            <w:r w:rsidRPr="006835D9">
              <w:rPr>
                <w:rStyle w:val="Hyperlink"/>
                <w:rFonts w:cs="Times New Roman"/>
                <w:noProof/>
              </w:rPr>
              <w:t>References</w:t>
            </w:r>
            <w:r>
              <w:rPr>
                <w:noProof/>
                <w:webHidden/>
              </w:rPr>
              <w:tab/>
            </w:r>
            <w:r>
              <w:rPr>
                <w:noProof/>
                <w:webHidden/>
              </w:rPr>
              <w:fldChar w:fldCharType="begin"/>
            </w:r>
            <w:r>
              <w:rPr>
                <w:noProof/>
                <w:webHidden/>
              </w:rPr>
              <w:instrText xml:space="preserve"> PAGEREF _Toc232710400 \h </w:instrText>
            </w:r>
            <w:r>
              <w:rPr>
                <w:noProof/>
                <w:webHidden/>
              </w:rPr>
            </w:r>
            <w:r>
              <w:rPr>
                <w:noProof/>
                <w:webHidden/>
              </w:rPr>
              <w:fldChar w:fldCharType="separate"/>
            </w:r>
            <w:r>
              <w:rPr>
                <w:noProof/>
                <w:webHidden/>
              </w:rPr>
              <w:t>14</w:t>
            </w:r>
            <w:r>
              <w:rPr>
                <w:noProof/>
                <w:webHidden/>
              </w:rPr>
              <w:fldChar w:fldCharType="end"/>
            </w:r>
          </w:hyperlink>
        </w:p>
        <w:p w14:paraId="069D95AC" w14:textId="2EC48FDD" w:rsidR="005138E9" w:rsidRPr="005138E9" w:rsidRDefault="005138E9">
          <w:pPr>
            <w:rPr>
              <w:rFonts w:cs="Times New Roman"/>
            </w:rPr>
          </w:pPr>
          <w:r w:rsidRPr="005138E9">
            <w:rPr>
              <w:rFonts w:cs="Times New Roman"/>
              <w:b/>
              <w:bCs/>
              <w:noProof/>
            </w:rPr>
            <w:fldChar w:fldCharType="end"/>
          </w:r>
        </w:p>
      </w:sdtContent>
    </w:sdt>
    <w:p w14:paraId="43C90718" w14:textId="77777777" w:rsidR="005138E9" w:rsidRPr="005138E9" w:rsidRDefault="005138E9">
      <w:pPr>
        <w:rPr>
          <w:rFonts w:cs="Times New Roman"/>
        </w:rPr>
      </w:pPr>
    </w:p>
    <w:p w14:paraId="3E98B6A5" w14:textId="77777777" w:rsidR="005138E9" w:rsidRPr="005138E9" w:rsidRDefault="005138E9">
      <w:pPr>
        <w:rPr>
          <w:rFonts w:cs="Times New Roman"/>
        </w:rPr>
      </w:pPr>
    </w:p>
    <w:p w14:paraId="4D3DDA41" w14:textId="03A3B3F5" w:rsidR="005138E9" w:rsidRPr="005138E9" w:rsidRDefault="005138E9" w:rsidP="005138E9">
      <w:pPr>
        <w:rPr>
          <w:rFonts w:cs="Times New Roman"/>
        </w:rPr>
      </w:pPr>
      <w:r w:rsidRPr="005138E9">
        <w:rPr>
          <w:rFonts w:cs="Times New Roman"/>
        </w:rPr>
        <w:br w:type="page"/>
      </w:r>
    </w:p>
    <w:p w14:paraId="4F9E363A" w14:textId="251A19B1" w:rsidR="0064633A" w:rsidRPr="005138E9" w:rsidRDefault="00055EFA" w:rsidP="00055EFA">
      <w:pPr>
        <w:pStyle w:val="Heading1"/>
        <w:rPr>
          <w:rFonts w:ascii="Times New Roman" w:hAnsi="Times New Roman" w:cs="Times New Roman"/>
        </w:rPr>
      </w:pPr>
      <w:bookmarkStart w:id="0" w:name="_Toc232710391"/>
      <w:r w:rsidRPr="005138E9">
        <w:rPr>
          <w:rFonts w:ascii="Times New Roman" w:hAnsi="Times New Roman" w:cs="Times New Roman"/>
        </w:rPr>
        <w:lastRenderedPageBreak/>
        <w:t>Abstract</w:t>
      </w:r>
      <w:bookmarkEnd w:id="0"/>
    </w:p>
    <w:p w14:paraId="1635E0E4" w14:textId="2EE6107F" w:rsidR="005138E9" w:rsidRDefault="00656933" w:rsidP="00656933">
      <w:pPr>
        <w:jc w:val="both"/>
        <w:rPr>
          <w:rFonts w:cs="Times New Roman"/>
        </w:rPr>
      </w:pPr>
      <w:r w:rsidRPr="005138E9">
        <w:rPr>
          <w:rFonts w:cs="Times New Roman"/>
        </w:rPr>
        <w:t xml:space="preserve">This study presents a computational audio analysis of the multi-wavelength sonification of the Pillars of Creation, found in the Eagle Nebula from NASA’s “A Universe of Sound” audio library. Using the R programming environment, audio data of the optical layer and x-ray layer were analysed to understand the underlying astrophysical phenomena, via R’s </w:t>
      </w:r>
      <w:proofErr w:type="spellStart"/>
      <w:r w:rsidRPr="005138E9">
        <w:rPr>
          <w:rFonts w:cs="Times New Roman"/>
        </w:rPr>
        <w:t>tuneR</w:t>
      </w:r>
      <w:proofErr w:type="spellEnd"/>
      <w:r w:rsidRPr="005138E9">
        <w:rPr>
          <w:rFonts w:cs="Times New Roman"/>
        </w:rPr>
        <w:t xml:space="preserve"> and </w:t>
      </w:r>
      <w:proofErr w:type="spellStart"/>
      <w:r w:rsidRPr="005138E9">
        <w:rPr>
          <w:rFonts w:cs="Times New Roman"/>
        </w:rPr>
        <w:t>seewave</w:t>
      </w:r>
      <w:proofErr w:type="spellEnd"/>
      <w:r w:rsidRPr="005138E9">
        <w:rPr>
          <w:rFonts w:cs="Times New Roman"/>
        </w:rPr>
        <w:t xml:space="preserve"> packages. The main goal was to differentiate the acoustic characteristics of both layers, which are representations of nebular gas and proto-stellar emissions. Evaluations in both time-domain and frequency-domain were conducted using Fast Fourier Transforms (FFT) and Short-Time Fourier Transforms (STFT). The results show that the optical data is continuous, with high amplitude swells, concentrated in the low-frequency range (0-2 kHz) while the x-ray layer is sporadic, with scattered “orbs” of high amplitude distributed throughout the duration of the audio file. The audio essentially represents the nebulous gas clouds of the pillars and high energy x-ray emissions from the newborn stars within the pillars.</w:t>
      </w:r>
    </w:p>
    <w:p w14:paraId="6B68CF50" w14:textId="4C52247E" w:rsidR="00055EFA" w:rsidRPr="005138E9" w:rsidRDefault="005138E9" w:rsidP="005138E9">
      <w:pPr>
        <w:spacing w:line="259" w:lineRule="auto"/>
        <w:rPr>
          <w:rFonts w:cs="Times New Roman"/>
        </w:rPr>
      </w:pPr>
      <w:r>
        <w:rPr>
          <w:rFonts w:cs="Times New Roman"/>
        </w:rPr>
        <w:br w:type="page"/>
      </w:r>
    </w:p>
    <w:p w14:paraId="4949AAC8" w14:textId="3E76837E" w:rsidR="00055EFA" w:rsidRPr="005138E9" w:rsidRDefault="00055EFA" w:rsidP="00055EFA">
      <w:pPr>
        <w:pStyle w:val="Heading1"/>
        <w:rPr>
          <w:rFonts w:ascii="Times New Roman" w:hAnsi="Times New Roman" w:cs="Times New Roman"/>
        </w:rPr>
      </w:pPr>
      <w:bookmarkStart w:id="1" w:name="_Toc232710392"/>
      <w:r w:rsidRPr="005138E9">
        <w:rPr>
          <w:rFonts w:ascii="Times New Roman" w:hAnsi="Times New Roman" w:cs="Times New Roman"/>
        </w:rPr>
        <w:lastRenderedPageBreak/>
        <w:t>Introduction</w:t>
      </w:r>
      <w:bookmarkEnd w:id="1"/>
    </w:p>
    <w:p w14:paraId="12EB8244" w14:textId="6EF418D9" w:rsidR="003B3553" w:rsidRPr="005138E9" w:rsidRDefault="00B045B4" w:rsidP="00B045B4">
      <w:pPr>
        <w:jc w:val="both"/>
        <w:rPr>
          <w:rFonts w:cs="Times New Roman"/>
        </w:rPr>
      </w:pPr>
      <w:r w:rsidRPr="005138E9">
        <w:rPr>
          <w:rFonts w:cs="Times New Roman"/>
        </w:rPr>
        <w:t>Sonification is defined as mapping data to sound to represent information using non-speech audio. In recent years, sonification has become more present in the world of astronomy, which allows astronomers to conduct research using sound. Astronomers can use sonification to translate celestial objects like pulsars, cosmic microwaves, and solar eclipses into audio data. NASA has released several sonification projects, such as the Chandra X-ray observatory’s “</w:t>
      </w:r>
      <w:r w:rsidR="00656933" w:rsidRPr="005138E9">
        <w:rPr>
          <w:rFonts w:cs="Times New Roman"/>
        </w:rPr>
        <w:t>A</w:t>
      </w:r>
      <w:r w:rsidRPr="005138E9">
        <w:rPr>
          <w:rFonts w:cs="Times New Roman"/>
        </w:rPr>
        <w:t xml:space="preserve"> Universe of Sound” launched in 2020 </w:t>
      </w:r>
      <w:sdt>
        <w:sdtPr>
          <w:rPr>
            <w:rFonts w:cs="Times New Roman"/>
            <w:color w:val="000000"/>
            <w:sz w:val="22"/>
          </w:rPr>
          <w:tag w:val="MENDELEY_CITATION_v3_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"/>
          <w:id w:val="-117844252"/>
          <w:placeholder>
            <w:docPart w:val="A38CDAADA5D14DE1A2AF9AE43270C05D"/>
          </w:placeholder>
        </w:sdtPr>
        <w:sdtContent>
          <w:r w:rsidR="006A6C64" w:rsidRPr="005138E9">
            <w:rPr>
              <w:rFonts w:cs="Times New Roman"/>
              <w:color w:val="000000"/>
              <w:sz w:val="22"/>
            </w:rPr>
            <w:t>(K. K. Arcand et al., 2024)</w:t>
          </w:r>
        </w:sdtContent>
      </w:sdt>
      <w:r w:rsidRPr="005138E9">
        <w:rPr>
          <w:rFonts w:cs="Times New Roman"/>
        </w:rPr>
        <w:t xml:space="preserve">. </w:t>
      </w:r>
    </w:p>
    <w:p w14:paraId="1E8CB1E4" w14:textId="2B9E6AAB" w:rsidR="00B045B4" w:rsidRPr="005138E9" w:rsidRDefault="00B045B4" w:rsidP="00B46237">
      <w:pPr>
        <w:jc w:val="both"/>
        <w:rPr>
          <w:rFonts w:cs="Times New Roman"/>
          <w:color w:val="000000"/>
        </w:rPr>
      </w:pPr>
      <w:r w:rsidRPr="005138E9">
        <w:rPr>
          <w:rFonts w:cs="Times New Roman"/>
        </w:rPr>
        <w:t xml:space="preserve">NASA gets the visual data for sonification from </w:t>
      </w:r>
      <w:r w:rsidR="00B46237" w:rsidRPr="005138E9">
        <w:rPr>
          <w:rFonts w:cs="Times New Roman"/>
        </w:rPr>
        <w:t xml:space="preserve">their </w:t>
      </w:r>
      <w:r w:rsidRPr="005138E9">
        <w:rPr>
          <w:rFonts w:cs="Times New Roman"/>
        </w:rPr>
        <w:t>space telescopes, namely the Hubble Space Telescope (HST) and Chandra X-ray Observatory. The Hubbl</w:t>
      </w:r>
      <w:r w:rsidR="003B3553" w:rsidRPr="005138E9">
        <w:rPr>
          <w:rFonts w:cs="Times New Roman"/>
        </w:rPr>
        <w:t xml:space="preserve">e Space Telescope, as described by </w:t>
      </w:r>
      <w:sdt>
        <w:sdtPr>
          <w:rPr>
            <w:rFonts w:cs="Times New Roman"/>
            <w:color w:val="000000"/>
            <w:sz w:val="22"/>
          </w:rPr>
          <w:tag w:val="MENDELEY_CITATION_v3_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"/>
          <w:id w:val="2080936591"/>
          <w:placeholder>
            <w:docPart w:val="DefaultPlaceholder_-1854013440"/>
          </w:placeholder>
        </w:sdtPr>
        <w:sdtContent>
          <w:r w:rsidR="006A6C64" w:rsidRPr="005138E9">
            <w:rPr>
              <w:rFonts w:cs="Times New Roman"/>
              <w:color w:val="000000"/>
              <w:sz w:val="22"/>
            </w:rPr>
            <w:t>(Lallo, 2012)</w:t>
          </w:r>
        </w:sdtContent>
      </w:sdt>
      <w:r w:rsidR="003B3553" w:rsidRPr="005138E9">
        <w:rPr>
          <w:rFonts w:cs="Times New Roman"/>
          <w:color w:val="000000"/>
        </w:rPr>
        <w:t xml:space="preserve"> is capable of imaging and spectrophotometric abilities in the optical and ultraviolet (UV) spectrum, and was expected to bring spatial resolution, sensitivity, and observable wavelength range that was unprecedented. The Chandra X-</w:t>
      </w:r>
      <w:r w:rsidR="00B46237" w:rsidRPr="005138E9">
        <w:rPr>
          <w:rFonts w:cs="Times New Roman"/>
          <w:color w:val="000000"/>
        </w:rPr>
        <w:t>r</w:t>
      </w:r>
      <w:r w:rsidR="003B3553" w:rsidRPr="005138E9">
        <w:rPr>
          <w:rFonts w:cs="Times New Roman"/>
          <w:color w:val="000000"/>
        </w:rPr>
        <w:t>ay Observatory (CXO) is the x-ray component of NASA’s Great Observatories. Chandra provides unprecedented capabilities for sub-arcsecond imaging, spectrometric imaging, and high-resolution dispersive spectroscopy over the x-ray band</w:t>
      </w:r>
      <w:r w:rsidR="00B46237" w:rsidRPr="005138E9">
        <w:rPr>
          <w:rFonts w:cs="Times New Roman"/>
          <w:color w:val="000000"/>
        </w:rPr>
        <w:t xml:space="preserve"> </w:t>
      </w:r>
      <w:sdt>
        <w:sdtPr>
          <w:rPr>
            <w:rFonts w:cs="Times New Roman"/>
            <w:color w:val="000000"/>
            <w:sz w:val="22"/>
          </w:rPr>
          <w:tag w:val="MENDELEY_CITATION_v3_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"/>
          <w:id w:val="-616603771"/>
          <w:placeholder>
            <w:docPart w:val="DefaultPlaceholder_-1854013440"/>
          </w:placeholder>
        </w:sdtPr>
        <w:sdtContent>
          <w:r w:rsidR="006A6C64" w:rsidRPr="005138E9">
            <w:rPr>
              <w:rFonts w:cs="Times New Roman"/>
              <w:color w:val="000000"/>
              <w:sz w:val="22"/>
            </w:rPr>
            <w:t>(Weisskopf et al., 2000)</w:t>
          </w:r>
        </w:sdtContent>
      </w:sdt>
      <w:r w:rsidR="003B3553" w:rsidRPr="005138E9">
        <w:rPr>
          <w:rFonts w:cs="Times New Roman"/>
          <w:color w:val="000000"/>
        </w:rPr>
        <w:t>.</w:t>
      </w:r>
    </w:p>
    <w:p w14:paraId="7195E9B0" w14:textId="1291211E" w:rsidR="00055EFA" w:rsidRPr="005138E9" w:rsidRDefault="003751F4" w:rsidP="003751F4">
      <w:pPr>
        <w:jc w:val="both"/>
        <w:rPr>
          <w:rFonts w:cs="Times New Roman"/>
        </w:rPr>
      </w:pPr>
      <w:r w:rsidRPr="005138E9">
        <w:rPr>
          <w:rFonts w:cs="Times New Roman"/>
        </w:rPr>
        <w:t>The Pillars of Creation are towering tendrils of cosmic dust and gas that sit at the heart of M16, or the Eagle Nebula. The Pillars of Creation are part of an active star-forming region within the Nebula and hide newborn stars in their columns. The image of the Pillars of Creation is shown below</w:t>
      </w:r>
      <w:r w:rsidR="005138E9">
        <w:rPr>
          <w:rFonts w:cs="Times New Roman"/>
        </w:rPr>
        <w:t xml:space="preserve"> in figure 1</w:t>
      </w:r>
      <w:r w:rsidR="00163EE4" w:rsidRPr="005138E9">
        <w:rPr>
          <w:rFonts w:cs="Times New Roman"/>
        </w:rPr>
        <w:t xml:space="preserve"> </w:t>
      </w:r>
      <w:sdt>
        <w:sdtPr>
          <w:rPr>
            <w:rFonts w:cs="Times New Roman"/>
            <w:color w:val="000000"/>
            <w:sz w:val="22"/>
          </w:rPr>
          <w:tag w:val="MENDELEY_CITATION_v3_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"/>
          <w:id w:val="604394674"/>
          <w:placeholder>
            <w:docPart w:val="DefaultPlaceholder_-1854013440"/>
          </w:placeholder>
        </w:sdtPr>
        <w:sdtContent>
          <w:r w:rsidR="006A6C64" w:rsidRPr="005138E9">
            <w:rPr>
              <w:rFonts w:cs="Times New Roman"/>
              <w:color w:val="000000"/>
              <w:sz w:val="22"/>
            </w:rPr>
            <w:t>(NASA, 2018)</w:t>
          </w:r>
        </w:sdtContent>
      </w:sdt>
      <w:r w:rsidRPr="005138E9">
        <w:rPr>
          <w:rFonts w:cs="Times New Roman"/>
        </w:rPr>
        <w:t>.</w:t>
      </w:r>
    </w:p>
    <w:p w14:paraId="25DCCB7B" w14:textId="77777777" w:rsidR="003751F4" w:rsidRPr="005138E9" w:rsidRDefault="003751F4" w:rsidP="003751F4">
      <w:pPr>
        <w:keepNext/>
        <w:jc w:val="center"/>
        <w:rPr>
          <w:rFonts w:cs="Times New Roman"/>
        </w:rPr>
      </w:pPr>
      <w:r w:rsidRPr="005138E9">
        <w:rPr>
          <w:rFonts w:cs="Times New Roman"/>
        </w:rPr>
        <w:drawing>
          <wp:inline distT="0" distB="0" distL="0" distR="0" wp14:anchorId="7FB0F6B8" wp14:editId="2D803901">
            <wp:extent cx="2774397" cy="2894274"/>
            <wp:effectExtent l="0" t="0" r="6985" b="1905"/>
            <wp:docPr id="69197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76898" name=""/>
                    <pic:cNvPicPr/>
                  </pic:nvPicPr>
                  <pic:blipFill>
                    <a:blip r:embed="rId7"/>
                    <a:stretch>
                      <a:fillRect/>
                    </a:stretch>
                  </pic:blipFill>
                  <pic:spPr>
                    <a:xfrm>
                      <a:off x="0" y="0"/>
                      <a:ext cx="2845936" cy="2968904"/>
                    </a:xfrm>
                    <a:prstGeom prst="rect">
                      <a:avLst/>
                    </a:prstGeom>
                  </pic:spPr>
                </pic:pic>
              </a:graphicData>
            </a:graphic>
          </wp:inline>
        </w:drawing>
      </w:r>
    </w:p>
    <w:p w14:paraId="645C6EC1" w14:textId="3C9B8553" w:rsidR="003751F4" w:rsidRPr="005138E9" w:rsidRDefault="003751F4" w:rsidP="001E31A5">
      <w:pPr>
        <w:pStyle w:val="Caption"/>
        <w:jc w:val="center"/>
        <w:rPr>
          <w:rFonts w:cs="Times New Roman"/>
        </w:rPr>
      </w:pPr>
      <w:r w:rsidRPr="005138E9">
        <w:rPr>
          <w:rFonts w:cs="Times New Roman"/>
        </w:rPr>
        <w:t xml:space="preserve">Figure </w:t>
      </w:r>
      <w:r w:rsidR="006B6350" w:rsidRPr="005138E9">
        <w:rPr>
          <w:rFonts w:cs="Times New Roman"/>
        </w:rPr>
        <w:fldChar w:fldCharType="begin"/>
      </w:r>
      <w:r w:rsidR="006B6350" w:rsidRPr="005138E9">
        <w:rPr>
          <w:rFonts w:cs="Times New Roman"/>
        </w:rPr>
        <w:instrText xml:space="preserve"> SEQ Figure \* ARABIC </w:instrText>
      </w:r>
      <w:r w:rsidR="006B6350" w:rsidRPr="005138E9">
        <w:rPr>
          <w:rFonts w:cs="Times New Roman"/>
        </w:rPr>
        <w:fldChar w:fldCharType="separate"/>
      </w:r>
      <w:r w:rsidR="005138E9">
        <w:rPr>
          <w:rFonts w:cs="Times New Roman"/>
          <w:noProof/>
        </w:rPr>
        <w:t>1</w:t>
      </w:r>
      <w:r w:rsidR="006B6350" w:rsidRPr="005138E9">
        <w:rPr>
          <w:rFonts w:cs="Times New Roman"/>
        </w:rPr>
        <w:fldChar w:fldCharType="end"/>
      </w:r>
      <w:r w:rsidRPr="005138E9">
        <w:rPr>
          <w:rFonts w:cs="Times New Roman"/>
        </w:rPr>
        <w:t>: Pillars of Creation. Credit: NASA</w:t>
      </w:r>
      <w:r w:rsidR="006A6C64" w:rsidRPr="005138E9">
        <w:rPr>
          <w:rFonts w:cs="Times New Roman"/>
        </w:rPr>
        <w:br w:type="page"/>
      </w:r>
    </w:p>
    <w:p w14:paraId="2CE0B7D2" w14:textId="28003AA4" w:rsidR="006A6C64" w:rsidRPr="005138E9" w:rsidRDefault="006A6C64" w:rsidP="006A6C64">
      <w:pPr>
        <w:jc w:val="both"/>
        <w:rPr>
          <w:rFonts w:cs="Times New Roman"/>
          <w:color w:val="000000"/>
        </w:rPr>
      </w:pPr>
      <w:r w:rsidRPr="005138E9">
        <w:rPr>
          <w:rFonts w:cs="Times New Roman"/>
          <w:color w:val="000000"/>
        </w:rPr>
        <w:lastRenderedPageBreak/>
        <w:t xml:space="preserve">The reason why both optical data and x-ray data is used to obtain visuals of cosmic bodies is due to the key differences between the two spectra of data. For instance, a comparison between the optical spectrum and x-ray spectrum was made by </w:t>
      </w:r>
      <w:sdt>
        <w:sdtPr>
          <w:rPr>
            <w:rFonts w:cs="Times New Roman"/>
            <w:color w:val="000000"/>
            <w:sz w:val="22"/>
          </w:rPr>
          <w:tag w:val="MENDELEY_CITATION_v3_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"/>
          <w:id w:val="-291437459"/>
          <w:placeholder>
            <w:docPart w:val="F74556048B8B4CBE8A92D6F33C277E6C"/>
          </w:placeholder>
        </w:sdtPr>
        <w:sdtContent>
          <w:r w:rsidRPr="005138E9">
            <w:rPr>
              <w:rFonts w:eastAsia="Times New Roman" w:cs="Times New Roman"/>
              <w:color w:val="000000"/>
              <w:sz w:val="22"/>
            </w:rPr>
            <w:t xml:space="preserve">(Patnaude &amp; </w:t>
          </w:r>
          <w:proofErr w:type="spellStart"/>
          <w:r w:rsidRPr="005138E9">
            <w:rPr>
              <w:rFonts w:eastAsia="Times New Roman" w:cs="Times New Roman"/>
              <w:color w:val="000000"/>
              <w:sz w:val="22"/>
            </w:rPr>
            <w:t>Fesen</w:t>
          </w:r>
          <w:proofErr w:type="spellEnd"/>
          <w:r w:rsidRPr="005138E9">
            <w:rPr>
              <w:rFonts w:eastAsia="Times New Roman" w:cs="Times New Roman"/>
              <w:color w:val="000000"/>
              <w:sz w:val="22"/>
            </w:rPr>
            <w:t>, 2014)</w:t>
          </w:r>
        </w:sdtContent>
      </w:sdt>
      <w:r w:rsidRPr="005138E9">
        <w:rPr>
          <w:rFonts w:cs="Times New Roman"/>
          <w:color w:val="000000"/>
        </w:rPr>
        <w:t xml:space="preserve"> on the young Galactic supernova remnant Cassiopeia A (Cas A) where they highlighted differences between the spectra. One difference is the density and temperature origins. Optical emission arises from small, dense knots of ejecta with densities around 10</w:t>
      </w:r>
      <w:r w:rsidRPr="005138E9">
        <w:rPr>
          <w:rFonts w:cs="Times New Roman"/>
          <w:color w:val="000000"/>
          <w:vertAlign w:val="superscript"/>
        </w:rPr>
        <w:t>2-3</w:t>
      </w:r>
      <w:r w:rsidRPr="005138E9">
        <w:rPr>
          <w:rFonts w:cs="Times New Roman"/>
          <w:color w:val="000000"/>
        </w:rPr>
        <w:t xml:space="preserve"> cm</w:t>
      </w:r>
      <w:r w:rsidRPr="005138E9">
        <w:rPr>
          <w:rFonts w:cs="Times New Roman"/>
          <w:color w:val="000000"/>
          <w:vertAlign w:val="superscript"/>
        </w:rPr>
        <w:t>-3</w:t>
      </w:r>
      <w:r w:rsidRPr="005138E9">
        <w:rPr>
          <w:rFonts w:cs="Times New Roman"/>
          <w:color w:val="000000"/>
        </w:rPr>
        <w:t>. With relatively low electron temperatures of approximately 30,000 K. X-ray emissions on the other hand, have a much lower density, 0.1 – 1 cm</w:t>
      </w:r>
      <w:r w:rsidRPr="005138E9">
        <w:rPr>
          <w:rFonts w:cs="Times New Roman"/>
          <w:color w:val="000000"/>
          <w:vertAlign w:val="superscript"/>
        </w:rPr>
        <w:t>-3</w:t>
      </w:r>
      <w:r w:rsidRPr="005138E9">
        <w:rPr>
          <w:rFonts w:cs="Times New Roman"/>
          <w:color w:val="000000"/>
        </w:rPr>
        <w:t xml:space="preserve"> and have a much higher temperature of several million degrees Kelvin. Another difference is that optical emissions are much more susceptible to interstellar extinction along the line of sight to Cas A, whereas x-ray emissions are less obscured by interstellar dust. These key differences highlight the importance of having both optical and x-ray data for visualisation and hence, sonification of cosmic bodies.</w:t>
      </w:r>
    </w:p>
    <w:p w14:paraId="4A07FE6E" w14:textId="73562665" w:rsidR="006A6C64" w:rsidRPr="005138E9" w:rsidRDefault="006A6C64" w:rsidP="006A6C64">
      <w:pPr>
        <w:jc w:val="both"/>
        <w:rPr>
          <w:rFonts w:cs="Times New Roman"/>
        </w:rPr>
      </w:pPr>
      <w:r w:rsidRPr="005138E9">
        <w:rPr>
          <w:rFonts w:cs="Times New Roman"/>
        </w:rPr>
        <w:t xml:space="preserve">This project </w:t>
      </w:r>
      <w:r w:rsidRPr="005138E9">
        <w:rPr>
          <w:rFonts w:cs="Times New Roman"/>
        </w:rPr>
        <w:t xml:space="preserve">will use </w:t>
      </w:r>
      <w:r w:rsidRPr="005138E9">
        <w:rPr>
          <w:rFonts w:cs="Times New Roman"/>
        </w:rPr>
        <w:t>sonification data of the Pillars of Creation from</w:t>
      </w:r>
      <w:r w:rsidRPr="005138E9">
        <w:rPr>
          <w:rFonts w:cs="Times New Roman"/>
        </w:rPr>
        <w:t xml:space="preserve"> NASA’s</w:t>
      </w:r>
      <w:r w:rsidRPr="005138E9">
        <w:rPr>
          <w:rFonts w:cs="Times New Roman"/>
        </w:rPr>
        <w:t xml:space="preserve"> “</w:t>
      </w:r>
      <w:r w:rsidR="00656933" w:rsidRPr="005138E9">
        <w:rPr>
          <w:rFonts w:cs="Times New Roman"/>
        </w:rPr>
        <w:t>A</w:t>
      </w:r>
      <w:r w:rsidRPr="005138E9">
        <w:rPr>
          <w:rFonts w:cs="Times New Roman"/>
        </w:rPr>
        <w:t xml:space="preserve"> Universe of Sound” </w:t>
      </w:r>
      <w:r w:rsidRPr="005138E9">
        <w:rPr>
          <w:rFonts w:cs="Times New Roman"/>
        </w:rPr>
        <w:t xml:space="preserve">project </w:t>
      </w:r>
      <w:r w:rsidRPr="005138E9">
        <w:rPr>
          <w:rFonts w:cs="Times New Roman"/>
        </w:rPr>
        <w:t xml:space="preserve">to perform </w:t>
      </w:r>
      <w:r w:rsidRPr="005138E9">
        <w:rPr>
          <w:rFonts w:cs="Times New Roman"/>
        </w:rPr>
        <w:t xml:space="preserve">audio </w:t>
      </w:r>
      <w:r w:rsidRPr="005138E9">
        <w:rPr>
          <w:rFonts w:cs="Times New Roman"/>
        </w:rPr>
        <w:t>analysis on the optical and x-ray breakdown of the composite audio data of the Pillars of Creation.</w:t>
      </w:r>
      <w:r w:rsidRPr="005138E9">
        <w:rPr>
          <w:rFonts w:cs="Times New Roman"/>
        </w:rPr>
        <w:t xml:space="preserve"> This project will use the R programming language, utilizing packages like </w:t>
      </w:r>
      <w:proofErr w:type="spellStart"/>
      <w:r w:rsidRPr="005138E9">
        <w:rPr>
          <w:rFonts w:cs="Times New Roman"/>
        </w:rPr>
        <w:t>seewave</w:t>
      </w:r>
      <w:proofErr w:type="spellEnd"/>
      <w:r w:rsidRPr="005138E9">
        <w:rPr>
          <w:rFonts w:cs="Times New Roman"/>
        </w:rPr>
        <w:t xml:space="preserve"> and tuner to generate Time-Domain visualisations (Oscillograms) and Frequency-Domain visualisations (Spectrograms).</w:t>
      </w:r>
    </w:p>
    <w:p w14:paraId="4584B9C8" w14:textId="562A3F8E" w:rsidR="006A6C64" w:rsidRPr="005138E9" w:rsidRDefault="006A6C64" w:rsidP="003751F4">
      <w:pPr>
        <w:jc w:val="both"/>
        <w:rPr>
          <w:rFonts w:cs="Times New Roman"/>
        </w:rPr>
      </w:pPr>
      <w:r w:rsidRPr="005138E9">
        <w:rPr>
          <w:rFonts w:cs="Times New Roman"/>
        </w:rPr>
        <w:t>Therefore, the objective of this study is to perform comparative audio analysis of the multi-wavelength sonification data of the Pillars of Creation to differentiate the structures contained within the cosmic body.</w:t>
      </w:r>
    </w:p>
    <w:p w14:paraId="29D1A514" w14:textId="6AB6B4AC" w:rsidR="002D3FAE" w:rsidRPr="005138E9" w:rsidRDefault="002D3FAE">
      <w:pPr>
        <w:rPr>
          <w:rFonts w:cs="Times New Roman"/>
        </w:rPr>
      </w:pPr>
      <w:r w:rsidRPr="005138E9">
        <w:rPr>
          <w:rFonts w:cs="Times New Roman"/>
        </w:rPr>
        <w:br w:type="page"/>
      </w:r>
    </w:p>
    <w:p w14:paraId="1EDDF6C4" w14:textId="73CC5705" w:rsidR="003751F4" w:rsidRPr="005138E9" w:rsidRDefault="002D3FAE" w:rsidP="002D3FAE">
      <w:pPr>
        <w:pStyle w:val="Heading1"/>
        <w:rPr>
          <w:rFonts w:ascii="Times New Roman" w:hAnsi="Times New Roman" w:cs="Times New Roman"/>
        </w:rPr>
      </w:pPr>
      <w:bookmarkStart w:id="2" w:name="_Toc232710393"/>
      <w:r w:rsidRPr="005138E9">
        <w:rPr>
          <w:rFonts w:ascii="Times New Roman" w:hAnsi="Times New Roman" w:cs="Times New Roman"/>
        </w:rPr>
        <w:lastRenderedPageBreak/>
        <w:t>Literature Review</w:t>
      </w:r>
      <w:bookmarkEnd w:id="2"/>
    </w:p>
    <w:p w14:paraId="26E1E70D" w14:textId="63CC92B6" w:rsidR="002D3FAE" w:rsidRPr="005138E9" w:rsidRDefault="007A5CBD" w:rsidP="007A5CBD">
      <w:pPr>
        <w:jc w:val="both"/>
        <w:rPr>
          <w:rFonts w:cs="Times New Roman"/>
          <w:color w:val="000000"/>
        </w:rPr>
      </w:pPr>
      <w:r w:rsidRPr="005138E9">
        <w:rPr>
          <w:rFonts w:cs="Times New Roman"/>
        </w:rPr>
        <w:t xml:space="preserve">According to </w:t>
      </w:r>
      <w:sdt>
        <w:sdtPr>
          <w:rPr>
            <w:rFonts w:cs="Times New Roman"/>
            <w:color w:val="000000"/>
            <w:sz w:val="22"/>
          </w:rPr>
          <w:tag w:val="MENDELEY_CITATION_v3_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"/>
          <w:id w:val="-435212614"/>
          <w:placeholder>
            <w:docPart w:val="DefaultPlaceholder_-1854013440"/>
          </w:placeholder>
        </w:sdtPr>
        <w:sdtContent>
          <w:r w:rsidR="006A6C64" w:rsidRPr="005138E9">
            <w:rPr>
              <w:rFonts w:eastAsia="Times New Roman" w:cs="Times New Roman"/>
              <w:color w:val="000000"/>
              <w:sz w:val="22"/>
            </w:rPr>
            <w:t>(Dubus &amp; Bresin, 2013)</w:t>
          </w:r>
        </w:sdtContent>
      </w:sdt>
      <w:r w:rsidRPr="005138E9">
        <w:rPr>
          <w:rFonts w:cs="Times New Roman"/>
          <w:color w:val="000000"/>
        </w:rPr>
        <w:t xml:space="preserve">, sonification is interdisciplinary, it can be applied to any kind of data, which makes it useful for a large set of different domains. Sonification combines numerous scientific disciplines like human-computer interactions, psychoacoustics, engineering design, human factors and ergonomics, assistive technologies, and cognitive sciences. </w:t>
      </w:r>
      <w:r w:rsidR="00635677" w:rsidRPr="005138E9">
        <w:rPr>
          <w:rFonts w:cs="Times New Roman"/>
          <w:color w:val="000000"/>
        </w:rPr>
        <w:t xml:space="preserve">Translating astronomical data into audio has been documented to promote learning gains, positive emotional engagement, and increased trust in scientific data from the public </w:t>
      </w:r>
      <w:sdt>
        <w:sdtPr>
          <w:rPr>
            <w:rFonts w:cs="Times New Roman"/>
            <w:color w:val="000000"/>
            <w:sz w:val="22"/>
          </w:rPr>
          <w:tag w:val="MENDELEY_CITATION_v3_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"/>
          <w:id w:val="1790859706"/>
          <w:placeholder>
            <w:docPart w:val="DefaultPlaceholder_-1854013440"/>
          </w:placeholder>
        </w:sdtPr>
        <w:sdtContent>
          <w:r w:rsidR="006A6C64" w:rsidRPr="005138E9">
            <w:rPr>
              <w:rFonts w:cs="Times New Roman"/>
              <w:color w:val="000000"/>
              <w:sz w:val="22"/>
            </w:rPr>
            <w:t>(K. K. Arcand et al., 2024)</w:t>
          </w:r>
        </w:sdtContent>
      </w:sdt>
      <w:r w:rsidR="00635677" w:rsidRPr="005138E9">
        <w:rPr>
          <w:rFonts w:cs="Times New Roman"/>
          <w:color w:val="000000"/>
        </w:rPr>
        <w:t xml:space="preserve">. </w:t>
      </w:r>
    </w:p>
    <w:p w14:paraId="11C5DC8E" w14:textId="40E66F09" w:rsidR="006C25BB" w:rsidRPr="005138E9" w:rsidRDefault="006C25BB" w:rsidP="000A0DCF">
      <w:pPr>
        <w:jc w:val="both"/>
        <w:rPr>
          <w:rFonts w:cs="Times New Roman"/>
          <w:color w:val="000000"/>
        </w:rPr>
      </w:pPr>
      <w:r w:rsidRPr="005138E9">
        <w:rPr>
          <w:rFonts w:cs="Times New Roman"/>
          <w:color w:val="000000"/>
        </w:rPr>
        <w:t xml:space="preserve">In complex datasets, such as multi-wavelength observations of space structures, stacking visual layers such as X-ray, infrared, and visible light leads to visual clutter and can mask critical spatial structures and anomalies. To overcome these issues, data sonification </w:t>
      </w:r>
      <w:r w:rsidR="005E7D49" w:rsidRPr="005138E9">
        <w:rPr>
          <w:rFonts w:cs="Times New Roman"/>
          <w:color w:val="000000"/>
        </w:rPr>
        <w:t>has been</w:t>
      </w:r>
      <w:r w:rsidRPr="005138E9">
        <w:rPr>
          <w:rFonts w:cs="Times New Roman"/>
          <w:color w:val="000000"/>
        </w:rPr>
        <w:t xml:space="preserve"> increasingly used to translate the visual layers into audio for better human interpretation</w:t>
      </w:r>
      <w:r w:rsidR="005E7D49" w:rsidRPr="005138E9">
        <w:rPr>
          <w:rFonts w:cs="Times New Roman"/>
          <w:color w:val="000000"/>
        </w:rPr>
        <w:t xml:space="preserve">. Psychoacoustics suggests that the human auditory system is optimized for processing parallel, time-varying information streams and the human auditory system is also sensitive to pattern variation over time, whether perceived as discrete rhythms or changing pitch </w:t>
      </w:r>
      <w:sdt>
        <w:sdtPr>
          <w:rPr>
            <w:rFonts w:cs="Times New Roman"/>
            <w:color w:val="000000"/>
            <w:sz w:val="22"/>
          </w:rPr>
          <w:tag w:val="MENDELEY_CITATION_v3_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"/>
          <w:id w:val="1504781805"/>
          <w:placeholder>
            <w:docPart w:val="DefaultPlaceholder_-1854013440"/>
          </w:placeholder>
        </w:sdtPr>
        <w:sdtContent>
          <w:r w:rsidR="006A6C64" w:rsidRPr="005138E9">
            <w:rPr>
              <w:rFonts w:cs="Times New Roman"/>
              <w:color w:val="000000"/>
              <w:sz w:val="22"/>
            </w:rPr>
            <w:t>(K. Arcand, 2022)</w:t>
          </w:r>
        </w:sdtContent>
      </w:sdt>
      <w:sdt>
        <w:sdtPr>
          <w:rPr>
            <w:rFonts w:cs="Times New Roman"/>
            <w:color w:val="000000"/>
            <w:sz w:val="22"/>
          </w:rPr>
          <w:tag w:val="MENDELEY_CITATION_v3_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"/>
          <w:id w:val="-468431565"/>
          <w:placeholder>
            <w:docPart w:val="DefaultPlaceholder_-1854013440"/>
          </w:placeholder>
        </w:sdtPr>
        <w:sdtContent>
          <w:r w:rsidR="006A6C64" w:rsidRPr="005138E9">
            <w:rPr>
              <w:rFonts w:cs="Times New Roman"/>
              <w:color w:val="000000"/>
              <w:sz w:val="22"/>
            </w:rPr>
            <w:t>(K. K. Arcand et al., 2024)</w:t>
          </w:r>
        </w:sdtContent>
      </w:sdt>
      <w:r w:rsidR="005E7D49" w:rsidRPr="005138E9">
        <w:rPr>
          <w:rFonts w:cs="Times New Roman"/>
          <w:color w:val="000000"/>
        </w:rPr>
        <w:t>.</w:t>
      </w:r>
    </w:p>
    <w:p w14:paraId="14654561" w14:textId="3499F21D" w:rsidR="00A04618" w:rsidRPr="005138E9" w:rsidRDefault="00F96F60" w:rsidP="000A0DCF">
      <w:pPr>
        <w:jc w:val="both"/>
        <w:rPr>
          <w:rFonts w:cs="Times New Roman"/>
          <w:color w:val="000000"/>
        </w:rPr>
      </w:pPr>
      <w:r w:rsidRPr="005138E9">
        <w:rPr>
          <w:rFonts w:cs="Times New Roman"/>
        </w:rPr>
        <w:t xml:space="preserve">In a systematic review of sonification strategies, </w:t>
      </w:r>
      <w:sdt>
        <w:sdtPr>
          <w:rPr>
            <w:rFonts w:cs="Times New Roman"/>
            <w:color w:val="000000"/>
            <w:sz w:val="22"/>
          </w:rPr>
          <w:tag w:val="MENDELEY_CITATION_v3_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"/>
          <w:id w:val="878893354"/>
          <w:placeholder>
            <w:docPart w:val="DefaultPlaceholder_-1854013440"/>
          </w:placeholder>
        </w:sdtPr>
        <w:sdtContent>
          <w:r w:rsidR="006A6C64" w:rsidRPr="005138E9">
            <w:rPr>
              <w:rFonts w:eastAsia="Times New Roman" w:cs="Times New Roman"/>
              <w:color w:val="000000"/>
              <w:sz w:val="22"/>
            </w:rPr>
            <w:t>(Dubus &amp; Bresin, 2013)</w:t>
          </w:r>
        </w:sdtContent>
      </w:sdt>
      <w:r w:rsidRPr="005138E9">
        <w:rPr>
          <w:rFonts w:cs="Times New Roman"/>
          <w:color w:val="000000"/>
        </w:rPr>
        <w:t xml:space="preserve"> established that the choice of mapping has a significant impact on the listener’s ability to discern patterns and track variations in the audio. In astrophysics, mapping typically follows a spatial or spectral scanning method.</w:t>
      </w:r>
      <w:r w:rsidR="000A0DCF" w:rsidRPr="005138E9">
        <w:rPr>
          <w:rFonts w:cs="Times New Roman"/>
          <w:color w:val="000000"/>
        </w:rPr>
        <w:t xml:space="preserve"> According to </w:t>
      </w:r>
      <w:sdt>
        <w:sdtPr>
          <w:rPr>
            <w:rFonts w:cs="Times New Roman"/>
            <w:color w:val="000000"/>
            <w:sz w:val="22"/>
          </w:rPr>
          <w:tag w:val="MENDELEY_CITATION_v3_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"/>
          <w:id w:val="-1115355126"/>
          <w:placeholder>
            <w:docPart w:val="DefaultPlaceholder_-1854013440"/>
          </w:placeholder>
        </w:sdtPr>
        <w:sdtContent>
          <w:r w:rsidR="006A6C64" w:rsidRPr="005138E9">
            <w:rPr>
              <w:rFonts w:cs="Times New Roman"/>
              <w:color w:val="000000"/>
              <w:sz w:val="22"/>
            </w:rPr>
            <w:t>(NASA, n.d.)</w:t>
          </w:r>
        </w:sdtContent>
      </w:sdt>
      <w:r w:rsidR="000A0DCF" w:rsidRPr="005138E9">
        <w:rPr>
          <w:rFonts w:cs="Times New Roman"/>
          <w:color w:val="000000"/>
        </w:rPr>
        <w:t xml:space="preserve"> the sounds for the Pillar of Creation are generated by moving horizontally across the image from left to right in both visible and x-ray light. The vertical position of the recorded light controls the pitch.</w:t>
      </w:r>
    </w:p>
    <w:p w14:paraId="5FF1BBF4" w14:textId="2F6EF4D3" w:rsidR="00956D80" w:rsidRPr="005138E9" w:rsidRDefault="00956D80" w:rsidP="000A0DCF">
      <w:pPr>
        <w:jc w:val="both"/>
        <w:rPr>
          <w:rFonts w:cs="Times New Roman"/>
          <w:color w:val="000000"/>
        </w:rPr>
      </w:pPr>
      <w:r w:rsidRPr="005138E9">
        <w:rPr>
          <w:rFonts w:cs="Times New Roman"/>
          <w:color w:val="000000"/>
        </w:rPr>
        <w:t xml:space="preserve">The sonification of the audio layers Pillars of Creation </w:t>
      </w:r>
      <w:r w:rsidR="00F35F99" w:rsidRPr="005138E9">
        <w:rPr>
          <w:rFonts w:cs="Times New Roman"/>
          <w:color w:val="000000"/>
        </w:rPr>
        <w:t>necessitates</w:t>
      </w:r>
      <w:r w:rsidRPr="005138E9">
        <w:rPr>
          <w:rFonts w:cs="Times New Roman"/>
          <w:color w:val="000000"/>
        </w:rPr>
        <w:t xml:space="preserve"> a time-frequency analysis, where </w:t>
      </w:r>
      <w:sdt>
        <w:sdtPr>
          <w:rPr>
            <w:rFonts w:cs="Times New Roman"/>
            <w:color w:val="000000"/>
            <w:sz w:val="22"/>
          </w:rPr>
          <w:tag w:val="MENDELEY_CITATION_v3_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"/>
          <w:id w:val="-1035732046"/>
          <w:placeholder>
            <w:docPart w:val="DefaultPlaceholder_-1854013440"/>
          </w:placeholder>
        </w:sdtPr>
        <w:sdtContent>
          <w:r w:rsidR="006A6C64" w:rsidRPr="005138E9">
            <w:rPr>
              <w:rFonts w:cs="Times New Roman"/>
              <w:color w:val="000000"/>
              <w:sz w:val="22"/>
            </w:rPr>
            <w:t>(Sharma et al., 2013)</w:t>
          </w:r>
        </w:sdtContent>
      </w:sdt>
      <w:r w:rsidRPr="005138E9">
        <w:rPr>
          <w:rFonts w:cs="Times New Roman"/>
          <w:color w:val="000000"/>
        </w:rPr>
        <w:t xml:space="preserve"> suggests that short-time Fourier transforms (STFT) as the most basic and widely used method for analysis. The signal is compared with window functions that are concentrated in both time and frequency domains. The STFT algorithm and window function can be represented by the equation below.</w:t>
      </w:r>
    </w:p>
    <w:p w14:paraId="1DE74AB5" w14:textId="62933BEA" w:rsidR="00956D80" w:rsidRPr="005138E9" w:rsidRDefault="00956D80" w:rsidP="000A0DCF">
      <w:pPr>
        <w:jc w:val="both"/>
        <w:rPr>
          <w:rFonts w:eastAsiaTheme="minorEastAsia" w:cs="Times New Roman"/>
          <w:color w:val="000000"/>
        </w:rPr>
      </w:pPr>
      <m:oMathPara>
        <m:oMath>
          <m:r>
            <w:rPr>
              <w:rFonts w:ascii="Cambria Math" w:hAnsi="Cambria Math" w:cs="Times New Roman"/>
              <w:color w:val="000000"/>
            </w:rPr>
            <m:t>STFT</m:t>
          </m:r>
          <m:d>
            <m:dPr>
              <m:begChr m:val="["/>
              <m:endChr m:val="]"/>
              <m:ctrlPr>
                <w:rPr>
                  <w:rFonts w:ascii="Cambria Math" w:hAnsi="Cambria Math" w:cs="Times New Roman"/>
                  <w:i/>
                  <w:color w:val="000000"/>
                </w:rPr>
              </m:ctrlPr>
            </m:dPr>
            <m:e>
              <m:r>
                <w:rPr>
                  <w:rFonts w:ascii="Cambria Math" w:hAnsi="Cambria Math" w:cs="Times New Roman"/>
                  <w:color w:val="000000"/>
                </w:rPr>
                <m:t>s</m:t>
              </m:r>
              <m:d>
                <m:dPr>
                  <m:ctrlPr>
                    <w:rPr>
                      <w:rFonts w:ascii="Cambria Math" w:hAnsi="Cambria Math" w:cs="Times New Roman"/>
                      <w:i/>
                      <w:color w:val="000000"/>
                    </w:rPr>
                  </m:ctrlPr>
                </m:dPr>
                <m:e>
                  <m:r>
                    <w:rPr>
                      <w:rFonts w:ascii="Cambria Math" w:hAnsi="Cambria Math" w:cs="Times New Roman"/>
                      <w:color w:val="000000"/>
                    </w:rPr>
                    <m:t>t</m:t>
                  </m:r>
                </m:e>
              </m:d>
            </m:e>
          </m:d>
          <m:r>
            <w:rPr>
              <w:rFonts w:ascii="Cambria Math" w:hAnsi="Cambria Math" w:cs="Times New Roman"/>
              <w:color w:val="000000"/>
            </w:rPr>
            <m:t>=S</m:t>
          </m:r>
          <m:d>
            <m:dPr>
              <m:ctrlPr>
                <w:rPr>
                  <w:rFonts w:ascii="Cambria Math" w:hAnsi="Cambria Math" w:cs="Times New Roman"/>
                  <w:i/>
                  <w:color w:val="000000"/>
                </w:rPr>
              </m:ctrlPr>
            </m:dPr>
            <m:e>
              <m:r>
                <w:rPr>
                  <w:rFonts w:ascii="Cambria Math" w:hAnsi="Cambria Math" w:cs="Times New Roman"/>
                  <w:color w:val="000000"/>
                </w:rPr>
                <m:t>τ,ω</m:t>
              </m:r>
            </m:e>
          </m:d>
          <m:r>
            <w:rPr>
              <w:rFonts w:ascii="Cambria Math" w:hAnsi="Cambria Math" w:cs="Times New Roman"/>
              <w:color w:val="000000"/>
            </w:rPr>
            <m:t xml:space="preserve">= </m:t>
          </m:r>
          <m:nary>
            <m:naryPr>
              <m:limLoc m:val="subSup"/>
              <m:ctrlPr>
                <w:rPr>
                  <w:rFonts w:ascii="Cambria Math" w:hAnsi="Cambria Math" w:cs="Times New Roman"/>
                  <w:i/>
                  <w:color w:val="000000"/>
                  <w:sz w:val="22"/>
                </w:rPr>
              </m:ctrlPr>
            </m:naryPr>
            <m:sub>
              <m:r>
                <w:rPr>
                  <w:rFonts w:ascii="Cambria Math" w:hAnsi="Cambria Math" w:cs="Times New Roman"/>
                  <w:color w:val="000000"/>
                </w:rPr>
                <m:t>-</m:t>
              </m:r>
              <m:r>
                <w:rPr>
                  <w:rFonts w:ascii="Cambria Math" w:hAnsi="Cambria Math" w:cs="Times New Roman"/>
                  <w:color w:val="000000"/>
                </w:rPr>
                <m:t>∞</m:t>
              </m:r>
            </m:sub>
            <m:sup>
              <m:r>
                <w:rPr>
                  <w:rFonts w:ascii="Cambria Math" w:hAnsi="Cambria Math" w:cs="Times New Roman"/>
                  <w:color w:val="000000"/>
                </w:rPr>
                <m:t>+</m:t>
              </m:r>
              <m:r>
                <w:rPr>
                  <w:rFonts w:ascii="Cambria Math" w:hAnsi="Cambria Math" w:cs="Times New Roman"/>
                  <w:color w:val="000000"/>
                </w:rPr>
                <m:t>∞</m:t>
              </m:r>
            </m:sup>
            <m:e>
              <m:r>
                <w:rPr>
                  <w:rFonts w:ascii="Cambria Math" w:hAnsi="Cambria Math" w:cs="Times New Roman"/>
                  <w:color w:val="000000"/>
                </w:rPr>
                <m:t>s(t)</m:t>
              </m:r>
              <m:r>
                <w:rPr>
                  <w:rFonts w:ascii="Cambria Math" w:hAnsi="Cambria Math" w:cs="Times New Roman"/>
                  <w:color w:val="000000"/>
                </w:rPr>
                <m:t>χ(t-τ)</m:t>
              </m:r>
              <m:sSup>
                <m:sSupPr>
                  <m:ctrlPr>
                    <w:rPr>
                      <w:rFonts w:ascii="Cambria Math" w:hAnsi="Cambria Math" w:cs="Times New Roman"/>
                      <w:i/>
                      <w:color w:val="000000"/>
                      <w:sz w:val="22"/>
                    </w:rPr>
                  </m:ctrlPr>
                </m:sSupPr>
                <m:e>
                  <m:r>
                    <w:rPr>
                      <w:rFonts w:ascii="Cambria Math" w:hAnsi="Cambria Math" w:cs="Times New Roman"/>
                      <w:color w:val="000000"/>
                    </w:rPr>
                    <m:t>e</m:t>
                  </m:r>
                </m:e>
                <m:sup>
                  <m:r>
                    <w:rPr>
                      <w:rFonts w:ascii="Cambria Math" w:hAnsi="Cambria Math" w:cs="Times New Roman"/>
                      <w:color w:val="000000"/>
                    </w:rPr>
                    <m:t>-jωτ</m:t>
                  </m:r>
                </m:sup>
              </m:sSup>
              <m:r>
                <w:rPr>
                  <w:rFonts w:ascii="Cambria Math" w:hAnsi="Cambria Math" w:cs="Times New Roman"/>
                  <w:color w:val="000000"/>
                </w:rPr>
                <m:t>dt</m:t>
              </m:r>
            </m:e>
          </m:nary>
        </m:oMath>
      </m:oMathPara>
    </w:p>
    <w:p w14:paraId="591F64B6" w14:textId="24677DED" w:rsidR="005138E9" w:rsidRDefault="00F35F99" w:rsidP="005138E9">
      <w:pPr>
        <w:jc w:val="both"/>
        <w:rPr>
          <w:rFonts w:eastAsiaTheme="minorEastAsia" w:cs="Times New Roman"/>
          <w:color w:val="000000"/>
        </w:rPr>
      </w:pPr>
      <w:r w:rsidRPr="005138E9">
        <w:rPr>
          <w:rFonts w:eastAsiaTheme="minorEastAsia" w:cs="Times New Roman"/>
          <w:color w:val="000000"/>
        </w:rPr>
        <w:t xml:space="preserve">Where </w:t>
      </w:r>
      <m:oMath>
        <m:r>
          <w:rPr>
            <w:rFonts w:ascii="Cambria Math" w:hAnsi="Cambria Math" w:cs="Times New Roman"/>
            <w:color w:val="000000"/>
          </w:rPr>
          <m:t>χ(t</m:t>
        </m:r>
        <m:r>
          <w:rPr>
            <w:rFonts w:ascii="Cambria Math" w:hAnsi="Cambria Math" w:cs="Times New Roman"/>
            <w:color w:val="000000"/>
          </w:rPr>
          <m:t>)</m:t>
        </m:r>
      </m:oMath>
      <w:r w:rsidRPr="005138E9">
        <w:rPr>
          <w:rFonts w:eastAsiaTheme="minorEastAsia" w:cs="Times New Roman"/>
          <w:color w:val="000000"/>
        </w:rPr>
        <w:t xml:space="preserve"> is the window function, which has a user defined time duration; and </w:t>
      </w:r>
      <m:oMath>
        <m:r>
          <w:rPr>
            <w:rFonts w:ascii="Cambria Math" w:hAnsi="Cambria Math" w:cs="Times New Roman"/>
            <w:color w:val="000000"/>
          </w:rPr>
          <m:t>s(t)</m:t>
        </m:r>
      </m:oMath>
      <w:r w:rsidRPr="005138E9">
        <w:rPr>
          <w:rFonts w:eastAsiaTheme="minorEastAsia" w:cs="Times New Roman"/>
          <w:color w:val="000000"/>
        </w:rPr>
        <w:t xml:space="preserve"> is the waveform signal in the time domain. </w:t>
      </w:r>
      <w:r w:rsidR="005138E9">
        <w:rPr>
          <w:rFonts w:eastAsiaTheme="minorEastAsia" w:cs="Times New Roman"/>
          <w:color w:val="000000"/>
        </w:rPr>
        <w:br w:type="page"/>
      </w:r>
    </w:p>
    <w:p w14:paraId="0EBE35F1" w14:textId="02462C55" w:rsidR="00A56F14" w:rsidRPr="005138E9" w:rsidRDefault="00F35F99" w:rsidP="000A0DCF">
      <w:pPr>
        <w:jc w:val="both"/>
        <w:rPr>
          <w:rFonts w:eastAsiaTheme="minorEastAsia" w:cs="Times New Roman"/>
          <w:color w:val="000000"/>
        </w:rPr>
      </w:pPr>
      <w:r w:rsidRPr="005138E9">
        <w:rPr>
          <w:rFonts w:eastAsiaTheme="minorEastAsia" w:cs="Times New Roman"/>
          <w:color w:val="000000"/>
        </w:rPr>
        <w:lastRenderedPageBreak/>
        <w:t xml:space="preserve">The result of the analysis depends on the window length, where there is a </w:t>
      </w:r>
      <w:r w:rsidR="005B5DE4" w:rsidRPr="005138E9">
        <w:rPr>
          <w:rFonts w:eastAsiaTheme="minorEastAsia" w:cs="Times New Roman"/>
          <w:color w:val="000000"/>
        </w:rPr>
        <w:t>trade-off</w:t>
      </w:r>
      <w:r w:rsidRPr="005138E9">
        <w:rPr>
          <w:rFonts w:eastAsiaTheme="minorEastAsia" w:cs="Times New Roman"/>
          <w:color w:val="000000"/>
        </w:rPr>
        <w:t xml:space="preserve"> between temporal and frequency resolution. If the window length is too small, there would be spectral leakage of low frequency components and when it is too large, the result would be blurry.</w:t>
      </w:r>
      <w:r w:rsidR="00A56F14" w:rsidRPr="005138E9">
        <w:rPr>
          <w:rFonts w:eastAsiaTheme="minorEastAsia" w:cs="Times New Roman"/>
          <w:color w:val="000000"/>
        </w:rPr>
        <w:t xml:space="preserve"> One application of STFTs is a spectrogram. According to </w:t>
      </w:r>
      <w:sdt>
        <w:sdtPr>
          <w:rPr>
            <w:rFonts w:eastAsiaTheme="minorEastAsia" w:cs="Times New Roman"/>
            <w:color w:val="000000"/>
            <w:sz w:val="22"/>
          </w:rPr>
          <w:tag w:val="MENDELEY_CITATION_v3_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"/>
          <w:id w:val="889379063"/>
          <w:placeholder>
            <w:docPart w:val="DefaultPlaceholder_-1854013440"/>
          </w:placeholder>
        </w:sdtPr>
        <w:sdtContent>
          <w:r w:rsidR="006A6C64" w:rsidRPr="005138E9">
            <w:rPr>
              <w:rFonts w:eastAsia="Times New Roman" w:cs="Times New Roman"/>
              <w:color w:val="000000"/>
              <w:sz w:val="22"/>
            </w:rPr>
            <w:t>(Catherall &amp; Williams, 2010)</w:t>
          </w:r>
        </w:sdtContent>
      </w:sdt>
      <w:r w:rsidR="00A56F14" w:rsidRPr="005138E9">
        <w:rPr>
          <w:rFonts w:eastAsiaTheme="minorEastAsia" w:cs="Times New Roman"/>
          <w:color w:val="000000"/>
        </w:rPr>
        <w:t xml:space="preserve">, spectrograms are calculated from the intensity of STFTs. However, spectrograms are not a suitable method when analysing non-stationary signals due to the </w:t>
      </w:r>
      <w:r w:rsidR="005B5DE4" w:rsidRPr="005138E9">
        <w:rPr>
          <w:rFonts w:eastAsiaTheme="minorEastAsia" w:cs="Times New Roman"/>
          <w:color w:val="000000"/>
        </w:rPr>
        <w:t>trade-off</w:t>
      </w:r>
      <w:r w:rsidR="00A56F14" w:rsidRPr="005138E9">
        <w:rPr>
          <w:rFonts w:eastAsiaTheme="minorEastAsia" w:cs="Times New Roman"/>
          <w:color w:val="000000"/>
        </w:rPr>
        <w:t xml:space="preserve"> between temporal and frequency resolution.</w:t>
      </w:r>
    </w:p>
    <w:p w14:paraId="50BC7E55" w14:textId="4A875303" w:rsidR="00F35F99" w:rsidRPr="005138E9" w:rsidRDefault="00D852F9" w:rsidP="000A0DCF">
      <w:pPr>
        <w:jc w:val="both"/>
        <w:rPr>
          <w:rFonts w:cs="Times New Roman"/>
          <w:color w:val="000000"/>
        </w:rPr>
      </w:pPr>
      <w:r w:rsidRPr="005138E9">
        <w:rPr>
          <w:rFonts w:cs="Times New Roman"/>
          <w:color w:val="000000"/>
        </w:rPr>
        <w:t>Fast Fourier Transforms (FFT)</w:t>
      </w:r>
      <w:r w:rsidR="007162D4" w:rsidRPr="005138E9">
        <w:rPr>
          <w:rFonts w:cs="Times New Roman"/>
          <w:color w:val="000000"/>
        </w:rPr>
        <w:t xml:space="preserve">, as suggested by </w:t>
      </w:r>
      <w:sdt>
        <w:sdtPr>
          <w:rPr>
            <w:rFonts w:cs="Times New Roman"/>
            <w:color w:val="000000"/>
            <w:sz w:val="22"/>
          </w:rPr>
          <w:tag w:val="MENDELEY_CITATION_v3_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"/>
          <w:id w:val="1886753396"/>
          <w:placeholder>
            <w:docPart w:val="DefaultPlaceholder_-1854013440"/>
          </w:placeholder>
        </w:sdtPr>
        <w:sdtContent>
          <w:r w:rsidR="006A6C64" w:rsidRPr="005138E9">
            <w:rPr>
              <w:rFonts w:cs="Times New Roman"/>
              <w:color w:val="000000"/>
              <w:sz w:val="22"/>
            </w:rPr>
            <w:t>(Halliday et al., 2011)</w:t>
          </w:r>
        </w:sdtContent>
      </w:sdt>
      <w:r w:rsidR="007162D4" w:rsidRPr="005138E9">
        <w:rPr>
          <w:rFonts w:cs="Times New Roman"/>
          <w:color w:val="000000"/>
        </w:rPr>
        <w:t xml:space="preserve"> </w:t>
      </w:r>
      <w:r w:rsidR="00A56F14" w:rsidRPr="005138E9">
        <w:rPr>
          <w:rFonts w:cs="Times New Roman"/>
          <w:color w:val="000000"/>
        </w:rPr>
        <w:t>could</w:t>
      </w:r>
      <w:r w:rsidR="007162D4" w:rsidRPr="005138E9">
        <w:rPr>
          <w:rFonts w:cs="Times New Roman"/>
          <w:color w:val="000000"/>
        </w:rPr>
        <w:t xml:space="preserve"> provide an </w:t>
      </w:r>
      <w:r w:rsidR="00A56F14" w:rsidRPr="005138E9">
        <w:rPr>
          <w:rFonts w:cs="Times New Roman"/>
          <w:color w:val="000000"/>
        </w:rPr>
        <w:t xml:space="preserve">alternative </w:t>
      </w:r>
      <w:r w:rsidR="007162D4" w:rsidRPr="005138E9">
        <w:rPr>
          <w:rFonts w:cs="Times New Roman"/>
          <w:color w:val="000000"/>
        </w:rPr>
        <w:t>analysis for time series wave data, like the sonification data of the Pillars of Creation. However, the authors highlighted that the drawback of FFTs is that it fails when trying to predict non-periodic time series data. Thus, in this project, this method is used to analyse the frequency spectrum of the sonification data instead of prediction.</w:t>
      </w:r>
    </w:p>
    <w:p w14:paraId="107791B4" w14:textId="561D6541" w:rsidR="000A0DCF" w:rsidRPr="005138E9" w:rsidRDefault="00504A34" w:rsidP="00504A34">
      <w:pPr>
        <w:rPr>
          <w:rFonts w:cs="Times New Roman"/>
          <w:color w:val="000000"/>
        </w:rPr>
      </w:pPr>
      <w:r w:rsidRPr="005138E9">
        <w:rPr>
          <w:rFonts w:cs="Times New Roman"/>
          <w:color w:val="000000"/>
        </w:rPr>
        <w:br w:type="page"/>
      </w:r>
    </w:p>
    <w:p w14:paraId="37D13D14" w14:textId="4052E7FC" w:rsidR="002D3FAE" w:rsidRPr="005138E9" w:rsidRDefault="002D3FAE" w:rsidP="002D3FAE">
      <w:pPr>
        <w:pStyle w:val="Heading1"/>
        <w:rPr>
          <w:rFonts w:ascii="Times New Roman" w:hAnsi="Times New Roman" w:cs="Times New Roman"/>
        </w:rPr>
      </w:pPr>
      <w:bookmarkStart w:id="3" w:name="_Toc232710394"/>
      <w:r w:rsidRPr="005138E9">
        <w:rPr>
          <w:rFonts w:ascii="Times New Roman" w:hAnsi="Times New Roman" w:cs="Times New Roman"/>
        </w:rPr>
        <w:lastRenderedPageBreak/>
        <w:t>Methodology</w:t>
      </w:r>
      <w:bookmarkEnd w:id="3"/>
    </w:p>
    <w:p w14:paraId="0F2FA6FA" w14:textId="79E5A3B7" w:rsidR="002D3FAE" w:rsidRPr="005138E9" w:rsidRDefault="00BB0CA2" w:rsidP="00504A34">
      <w:pPr>
        <w:jc w:val="both"/>
        <w:rPr>
          <w:rFonts w:cs="Times New Roman"/>
        </w:rPr>
      </w:pPr>
      <w:r w:rsidRPr="005138E9">
        <w:rPr>
          <w:rFonts w:cs="Times New Roman"/>
        </w:rPr>
        <w:t xml:space="preserve">To evaluate the structural and spectral difference between the </w:t>
      </w:r>
      <w:proofErr w:type="spellStart"/>
      <w:r w:rsidRPr="005138E9">
        <w:rPr>
          <w:rFonts w:cs="Times New Roman"/>
        </w:rPr>
        <w:t>sonified</w:t>
      </w:r>
      <w:proofErr w:type="spellEnd"/>
      <w:r w:rsidRPr="005138E9">
        <w:rPr>
          <w:rFonts w:cs="Times New Roman"/>
        </w:rPr>
        <w:t xml:space="preserve"> multi-wavelength observation of M16 Pillars of Creation, an acoustic analysis was conducted using digital signal processing (DSP) algorithms. All procedures, visualizations, and analysis were executed using the R programming language, utilizing the tuner and </w:t>
      </w:r>
      <w:proofErr w:type="spellStart"/>
      <w:r w:rsidRPr="005138E9">
        <w:rPr>
          <w:rFonts w:cs="Times New Roman"/>
        </w:rPr>
        <w:t>seewave</w:t>
      </w:r>
      <w:proofErr w:type="spellEnd"/>
      <w:r w:rsidRPr="005138E9">
        <w:rPr>
          <w:rFonts w:cs="Times New Roman"/>
        </w:rPr>
        <w:t xml:space="preserve"> package.</w:t>
      </w:r>
    </w:p>
    <w:p w14:paraId="51A2636D" w14:textId="098712CF" w:rsidR="00BB0CA2" w:rsidRPr="005138E9" w:rsidRDefault="00BB0CA2" w:rsidP="00504A34">
      <w:pPr>
        <w:jc w:val="both"/>
        <w:rPr>
          <w:rFonts w:cs="Times New Roman"/>
        </w:rPr>
      </w:pPr>
      <w:r w:rsidRPr="005138E9">
        <w:rPr>
          <w:rFonts w:cs="Times New Roman"/>
        </w:rPr>
        <w:t xml:space="preserve">The dataset is comprised of two different </w:t>
      </w:r>
      <w:proofErr w:type="spellStart"/>
      <w:r w:rsidRPr="005138E9">
        <w:rPr>
          <w:rFonts w:cs="Times New Roman"/>
        </w:rPr>
        <w:t>sonified</w:t>
      </w:r>
      <w:proofErr w:type="spellEnd"/>
      <w:r w:rsidRPr="005138E9">
        <w:rPr>
          <w:rFonts w:cs="Times New Roman"/>
        </w:rPr>
        <w:t xml:space="preserve"> audio layers generated by NASA’s multi-wavelength sonification pipeline: the optical spectrum data and the x-ray spectrum data.</w:t>
      </w:r>
    </w:p>
    <w:p w14:paraId="1BBAB57A" w14:textId="0BD70A49" w:rsidR="00BB0CA2" w:rsidRPr="005138E9" w:rsidRDefault="008C2376" w:rsidP="00504A34">
      <w:pPr>
        <w:jc w:val="both"/>
        <w:rPr>
          <w:rFonts w:cs="Times New Roman"/>
        </w:rPr>
      </w:pPr>
      <w:r w:rsidRPr="005138E9">
        <w:rPr>
          <w:rFonts w:cs="Times New Roman"/>
        </w:rPr>
        <w:t>The audio files were loaded into R using the “</w:t>
      </w:r>
      <w:proofErr w:type="spellStart"/>
      <w:r w:rsidRPr="005138E9">
        <w:rPr>
          <w:rFonts w:cs="Times New Roman"/>
        </w:rPr>
        <w:t>readWave</w:t>
      </w:r>
      <w:proofErr w:type="spellEnd"/>
      <w:r w:rsidRPr="005138E9">
        <w:rPr>
          <w:rFonts w:cs="Times New Roman"/>
        </w:rPr>
        <w:t>” function. To optimize computational efficiency without compromising low-frequency characteristics of the audio file, the waveforms were down-sampled to a sampling rate of 8000 Hz using the “</w:t>
      </w:r>
      <w:proofErr w:type="spellStart"/>
      <w:r w:rsidRPr="005138E9">
        <w:rPr>
          <w:rFonts w:cs="Times New Roman"/>
        </w:rPr>
        <w:t>downsample</w:t>
      </w:r>
      <w:proofErr w:type="spellEnd"/>
      <w:r w:rsidRPr="005138E9">
        <w:rPr>
          <w:rFonts w:cs="Times New Roman"/>
        </w:rPr>
        <w:t>” function.</w:t>
      </w:r>
    </w:p>
    <w:p w14:paraId="7BA0FD5F" w14:textId="5DA7BC44" w:rsidR="008C2376" w:rsidRPr="005138E9" w:rsidRDefault="008C2376" w:rsidP="00504A34">
      <w:pPr>
        <w:jc w:val="both"/>
        <w:rPr>
          <w:rFonts w:cs="Times New Roman"/>
        </w:rPr>
      </w:pPr>
      <w:r w:rsidRPr="005138E9">
        <w:rPr>
          <w:rFonts w:cs="Times New Roman"/>
        </w:rPr>
        <w:t xml:space="preserve">The first phase of the analysis </w:t>
      </w:r>
      <w:r w:rsidR="00A5690E" w:rsidRPr="005138E9">
        <w:rPr>
          <w:rFonts w:cs="Times New Roman"/>
        </w:rPr>
        <w:t>focused on the time-domain characteristics of the signals to visualize the amplitude of the audio waves. This is achieved using the “</w:t>
      </w:r>
      <w:proofErr w:type="spellStart"/>
      <w:r w:rsidR="00A5690E" w:rsidRPr="005138E9">
        <w:rPr>
          <w:rFonts w:cs="Times New Roman"/>
        </w:rPr>
        <w:t>oscillo</w:t>
      </w:r>
      <w:proofErr w:type="spellEnd"/>
      <w:r w:rsidR="00A5690E" w:rsidRPr="005138E9">
        <w:rPr>
          <w:rFonts w:cs="Times New Roman"/>
        </w:rPr>
        <w:t>” function. The duration of the audio file was also obtained using the “duration” function.</w:t>
      </w:r>
    </w:p>
    <w:p w14:paraId="04B3B38C" w14:textId="3D3F7960" w:rsidR="00A5690E" w:rsidRPr="005138E9" w:rsidRDefault="00A5690E" w:rsidP="00504A34">
      <w:pPr>
        <w:jc w:val="both"/>
        <w:rPr>
          <w:rFonts w:cs="Times New Roman"/>
        </w:rPr>
      </w:pPr>
      <w:r w:rsidRPr="005138E9">
        <w:rPr>
          <w:rFonts w:cs="Times New Roman"/>
        </w:rPr>
        <w:t>The next phase of the analysis is to apply a Fast Fourier Transform (FFT) to compute the spectral density across the duration of the audio files. Using the “</w:t>
      </w:r>
      <w:proofErr w:type="spellStart"/>
      <w:r w:rsidRPr="005138E9">
        <w:rPr>
          <w:rFonts w:cs="Times New Roman"/>
        </w:rPr>
        <w:t>seewave</w:t>
      </w:r>
      <w:proofErr w:type="spellEnd"/>
      <w:r w:rsidRPr="005138E9">
        <w:rPr>
          <w:rFonts w:cs="Times New Roman"/>
        </w:rPr>
        <w:t>” package, the “</w:t>
      </w:r>
      <w:proofErr w:type="spellStart"/>
      <w:r w:rsidRPr="005138E9">
        <w:rPr>
          <w:rFonts w:cs="Times New Roman"/>
        </w:rPr>
        <w:t>meanspec</w:t>
      </w:r>
      <w:proofErr w:type="spellEnd"/>
      <w:r w:rsidRPr="005138E9">
        <w:rPr>
          <w:rFonts w:cs="Times New Roman"/>
        </w:rPr>
        <w:t xml:space="preserve">” function was used to get the </w:t>
      </w:r>
      <w:r w:rsidR="00695A68" w:rsidRPr="005138E9">
        <w:rPr>
          <w:rFonts w:cs="Times New Roman"/>
        </w:rPr>
        <w:t>mean frequency spectrum of the audio waves. To get a high frequency resolution, the window length parameter, “</w:t>
      </w:r>
      <w:proofErr w:type="spellStart"/>
      <w:r w:rsidR="00695A68" w:rsidRPr="005138E9">
        <w:rPr>
          <w:rFonts w:cs="Times New Roman"/>
        </w:rPr>
        <w:t>wl</w:t>
      </w:r>
      <w:proofErr w:type="spellEnd"/>
      <w:r w:rsidR="00695A68" w:rsidRPr="005138E9">
        <w:rPr>
          <w:rFonts w:cs="Times New Roman"/>
        </w:rPr>
        <w:t>”, of the function was set to 4096. Next, the overlap parameter, “</w:t>
      </w:r>
      <w:proofErr w:type="spellStart"/>
      <w:r w:rsidR="00695A68" w:rsidRPr="005138E9">
        <w:rPr>
          <w:rFonts w:cs="Times New Roman"/>
        </w:rPr>
        <w:t>ovlp</w:t>
      </w:r>
      <w:proofErr w:type="spellEnd"/>
      <w:r w:rsidR="00695A68" w:rsidRPr="005138E9">
        <w:rPr>
          <w:rFonts w:cs="Times New Roman"/>
        </w:rPr>
        <w:t>” was set to 50 to smooth out the spectrum.</w:t>
      </w:r>
    </w:p>
    <w:p w14:paraId="37AD3BD6" w14:textId="641C7E9F" w:rsidR="00695A68" w:rsidRPr="005138E9" w:rsidRDefault="00695A68" w:rsidP="00504A34">
      <w:pPr>
        <w:jc w:val="both"/>
        <w:rPr>
          <w:rFonts w:cs="Times New Roman"/>
        </w:rPr>
      </w:pPr>
      <w:r w:rsidRPr="005138E9">
        <w:rPr>
          <w:rFonts w:cs="Times New Roman"/>
        </w:rPr>
        <w:t>Since the sonification of the Pillars of Creation is generated by scanning the image horizontally from left to right, a Short-Time Fourier Transform (STFT) was used to track the spectral energy over time. This is achieved by using the “</w:t>
      </w:r>
      <w:proofErr w:type="spellStart"/>
      <w:r w:rsidRPr="005138E9">
        <w:rPr>
          <w:rFonts w:cs="Times New Roman"/>
        </w:rPr>
        <w:t>spectro</w:t>
      </w:r>
      <w:proofErr w:type="spellEnd"/>
      <w:r w:rsidRPr="005138E9">
        <w:rPr>
          <w:rFonts w:cs="Times New Roman"/>
        </w:rPr>
        <w:t>” function</w:t>
      </w:r>
      <w:r w:rsidR="00504A34" w:rsidRPr="005138E9">
        <w:rPr>
          <w:rFonts w:cs="Times New Roman"/>
        </w:rPr>
        <w:t>. A smaller window length, “</w:t>
      </w:r>
      <w:proofErr w:type="spellStart"/>
      <w:r w:rsidR="00504A34" w:rsidRPr="005138E9">
        <w:rPr>
          <w:rFonts w:cs="Times New Roman"/>
        </w:rPr>
        <w:t>wl</w:t>
      </w:r>
      <w:proofErr w:type="spellEnd"/>
      <w:r w:rsidR="00504A34" w:rsidRPr="005138E9">
        <w:rPr>
          <w:rFonts w:cs="Times New Roman"/>
        </w:rPr>
        <w:t>” was used, which was set at 512 to get a better temporal resolution and to reduce computational load. The “</w:t>
      </w:r>
      <w:proofErr w:type="spellStart"/>
      <w:r w:rsidR="00504A34" w:rsidRPr="005138E9">
        <w:rPr>
          <w:rFonts w:cs="Times New Roman"/>
        </w:rPr>
        <w:t>dynspec</w:t>
      </w:r>
      <w:proofErr w:type="spellEnd"/>
      <w:r w:rsidR="00504A34" w:rsidRPr="005138E9">
        <w:rPr>
          <w:rFonts w:cs="Times New Roman"/>
        </w:rPr>
        <w:t>” function was also used to get an animated, dynamic visualisation of the wave.</w:t>
      </w:r>
    </w:p>
    <w:p w14:paraId="7AA9E18E" w14:textId="623F0BC1" w:rsidR="00504A34" w:rsidRPr="005138E9" w:rsidRDefault="00504A34" w:rsidP="00504A34">
      <w:pPr>
        <w:rPr>
          <w:rFonts w:cs="Times New Roman"/>
        </w:rPr>
      </w:pPr>
      <w:r w:rsidRPr="005138E9">
        <w:rPr>
          <w:rFonts w:cs="Times New Roman"/>
        </w:rPr>
        <w:br w:type="page"/>
      </w:r>
    </w:p>
    <w:p w14:paraId="61513B1E" w14:textId="52DB5D79" w:rsidR="002D3FAE" w:rsidRPr="005138E9" w:rsidRDefault="002D3FAE" w:rsidP="002D3FAE">
      <w:pPr>
        <w:pStyle w:val="Heading1"/>
        <w:rPr>
          <w:rFonts w:ascii="Times New Roman" w:hAnsi="Times New Roman" w:cs="Times New Roman"/>
        </w:rPr>
      </w:pPr>
      <w:bookmarkStart w:id="4" w:name="_Toc232710395"/>
      <w:r w:rsidRPr="005138E9">
        <w:rPr>
          <w:rFonts w:ascii="Times New Roman" w:hAnsi="Times New Roman" w:cs="Times New Roman"/>
        </w:rPr>
        <w:lastRenderedPageBreak/>
        <w:t>Results and Discussion</w:t>
      </w:r>
      <w:bookmarkEnd w:id="4"/>
    </w:p>
    <w:p w14:paraId="67EB1996" w14:textId="7BC0AA8A" w:rsidR="00937FB8" w:rsidRPr="005138E9" w:rsidRDefault="00937FB8" w:rsidP="00937FB8">
      <w:pPr>
        <w:pStyle w:val="Heading2"/>
        <w:rPr>
          <w:rFonts w:ascii="Times New Roman" w:hAnsi="Times New Roman" w:cs="Times New Roman"/>
        </w:rPr>
      </w:pPr>
      <w:bookmarkStart w:id="5" w:name="_Toc232710396"/>
      <w:r w:rsidRPr="005138E9">
        <w:rPr>
          <w:rFonts w:ascii="Times New Roman" w:hAnsi="Times New Roman" w:cs="Times New Roman"/>
        </w:rPr>
        <w:t xml:space="preserve">1. </w:t>
      </w:r>
      <w:r w:rsidR="00C72DF3" w:rsidRPr="005138E9">
        <w:rPr>
          <w:rFonts w:ascii="Times New Roman" w:hAnsi="Times New Roman" w:cs="Times New Roman"/>
        </w:rPr>
        <w:t>Visualisation of Audio Waves</w:t>
      </w:r>
      <w:bookmarkEnd w:id="5"/>
    </w:p>
    <w:p w14:paraId="520E0641" w14:textId="77777777" w:rsidR="005138E9" w:rsidRDefault="005A5942" w:rsidP="005138E9">
      <w:pPr>
        <w:keepNext/>
        <w:jc w:val="center"/>
      </w:pPr>
      <w:r w:rsidRPr="005138E9">
        <w:rPr>
          <w:rFonts w:cs="Times New Roman"/>
        </w:rPr>
        <w:drawing>
          <wp:inline distT="0" distB="0" distL="0" distR="0" wp14:anchorId="021F71A0" wp14:editId="417041F4">
            <wp:extent cx="5731510" cy="2992755"/>
            <wp:effectExtent l="0" t="0" r="2540" b="0"/>
            <wp:docPr id="246710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92755"/>
                    </a:xfrm>
                    <a:prstGeom prst="rect">
                      <a:avLst/>
                    </a:prstGeom>
                    <a:noFill/>
                    <a:ln>
                      <a:noFill/>
                    </a:ln>
                  </pic:spPr>
                </pic:pic>
              </a:graphicData>
            </a:graphic>
          </wp:inline>
        </w:drawing>
      </w:r>
    </w:p>
    <w:p w14:paraId="727FA432" w14:textId="4B3C34F0" w:rsidR="002D3FAE" w:rsidRPr="005138E9" w:rsidRDefault="005138E9" w:rsidP="005138E9">
      <w:pPr>
        <w:pStyle w:val="Caption"/>
        <w:jc w:val="center"/>
        <w:rPr>
          <w:rFonts w:cs="Times New Roman"/>
        </w:rPr>
      </w:pPr>
      <w:r>
        <w:t xml:space="preserve">Figure </w:t>
      </w:r>
      <w:fldSimple w:instr=" SEQ Figure \* ARABIC ">
        <w:r>
          <w:rPr>
            <w:noProof/>
          </w:rPr>
          <w:t>2</w:t>
        </w:r>
      </w:fldSimple>
      <w:r>
        <w:t>: Oscillograms of audio waves</w:t>
      </w:r>
    </w:p>
    <w:p w14:paraId="2BD9182A" w14:textId="54AE7DAA" w:rsidR="00341A20" w:rsidRPr="005138E9" w:rsidRDefault="00F4551F" w:rsidP="00F4551F">
      <w:pPr>
        <w:jc w:val="both"/>
        <w:rPr>
          <w:rFonts w:cs="Times New Roman"/>
        </w:rPr>
      </w:pPr>
      <w:r w:rsidRPr="005138E9">
        <w:rPr>
          <w:rFonts w:cs="Times New Roman"/>
        </w:rPr>
        <w:t xml:space="preserve">The blue waveform </w:t>
      </w:r>
      <w:r w:rsidR="005138E9">
        <w:rPr>
          <w:rFonts w:cs="Times New Roman"/>
        </w:rPr>
        <w:t xml:space="preserve">in figure 2 </w:t>
      </w:r>
      <w:r w:rsidRPr="005138E9">
        <w:rPr>
          <w:rFonts w:cs="Times New Roman"/>
        </w:rPr>
        <w:t>represents the optical layer of the sonification of the Pillars of Creation. There is an observed “swell” in the waveform. Around 8 seconds, the amplitude of the waveform rises, and sustains a high, dense volume. The amplitude starts to decline around 23 seconds. This continuous waveform represents the dense, interconnected nature of the dust and gas clouds of the Pillars of Creation.</w:t>
      </w:r>
    </w:p>
    <w:p w14:paraId="14CEDB8D" w14:textId="3D9BDB50" w:rsidR="00F4551F" w:rsidRPr="005138E9" w:rsidRDefault="00F4551F" w:rsidP="00F4551F">
      <w:pPr>
        <w:jc w:val="both"/>
        <w:rPr>
          <w:rFonts w:cs="Times New Roman"/>
        </w:rPr>
      </w:pPr>
      <w:r w:rsidRPr="005138E9">
        <w:rPr>
          <w:rFonts w:cs="Times New Roman"/>
        </w:rPr>
        <w:t xml:space="preserve">The </w:t>
      </w:r>
      <w:r w:rsidR="00B20C67" w:rsidRPr="005138E9">
        <w:rPr>
          <w:rFonts w:cs="Times New Roman"/>
        </w:rPr>
        <w:t>x-ray layer, represented by the pink waveform</w:t>
      </w:r>
      <w:r w:rsidR="005138E9">
        <w:rPr>
          <w:rFonts w:cs="Times New Roman"/>
        </w:rPr>
        <w:t xml:space="preserve"> in figure 2</w:t>
      </w:r>
      <w:r w:rsidR="00B20C67" w:rsidRPr="005138E9">
        <w:rPr>
          <w:rFonts w:cs="Times New Roman"/>
        </w:rPr>
        <w:t xml:space="preserve">, is sporadic and composed of isolated spikes in amplitude across 30 second timeline. These bursts represent the high-energy x-rays that are created from the newborn stars surrounding the Pillars of Creation </w:t>
      </w:r>
      <w:sdt>
        <w:sdtPr>
          <w:rPr>
            <w:rFonts w:cs="Times New Roman"/>
            <w:color w:val="000000"/>
            <w:sz w:val="22"/>
          </w:rPr>
          <w:tag w:val="MENDELEY_CITATION_v3_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"/>
          <w:id w:val="75871037"/>
          <w:placeholder>
            <w:docPart w:val="DefaultPlaceholder_-1854013440"/>
          </w:placeholder>
        </w:sdtPr>
        <w:sdtContent>
          <w:r w:rsidR="006A6C64" w:rsidRPr="005138E9">
            <w:rPr>
              <w:rFonts w:cs="Times New Roman"/>
              <w:color w:val="000000"/>
              <w:sz w:val="22"/>
            </w:rPr>
            <w:t>(Hancock, 2025)</w:t>
          </w:r>
        </w:sdtContent>
      </w:sdt>
      <w:r w:rsidR="00B20C67" w:rsidRPr="005138E9">
        <w:rPr>
          <w:rFonts w:cs="Times New Roman"/>
        </w:rPr>
        <w:t>.</w:t>
      </w:r>
    </w:p>
    <w:p w14:paraId="2E1D38C8" w14:textId="0F1712E8" w:rsidR="00D81530" w:rsidRPr="005138E9" w:rsidRDefault="00D81530">
      <w:pPr>
        <w:rPr>
          <w:rFonts w:cs="Times New Roman"/>
        </w:rPr>
      </w:pPr>
      <w:r w:rsidRPr="005138E9">
        <w:rPr>
          <w:rFonts w:cs="Times New Roman"/>
        </w:rPr>
        <w:br w:type="page"/>
      </w:r>
    </w:p>
    <w:p w14:paraId="351C578A" w14:textId="44EF26BF" w:rsidR="00C72DF3" w:rsidRPr="005138E9" w:rsidRDefault="00C72DF3" w:rsidP="00C72DF3">
      <w:pPr>
        <w:pStyle w:val="Heading2"/>
        <w:rPr>
          <w:rFonts w:ascii="Times New Roman" w:hAnsi="Times New Roman" w:cs="Times New Roman"/>
        </w:rPr>
      </w:pPr>
      <w:bookmarkStart w:id="6" w:name="_Toc232710397"/>
      <w:r w:rsidRPr="005138E9">
        <w:rPr>
          <w:rFonts w:ascii="Times New Roman" w:hAnsi="Times New Roman" w:cs="Times New Roman"/>
        </w:rPr>
        <w:lastRenderedPageBreak/>
        <w:t>2. Frequency Spectrum</w:t>
      </w:r>
      <w:bookmarkEnd w:id="6"/>
    </w:p>
    <w:p w14:paraId="6082A594" w14:textId="295B7821" w:rsidR="00D81530" w:rsidRPr="005138E9" w:rsidRDefault="00D81530" w:rsidP="002D3FAE">
      <w:pPr>
        <w:rPr>
          <w:rFonts w:cs="Times New Roman"/>
        </w:rPr>
      </w:pPr>
      <w:r w:rsidRPr="005138E9">
        <w:rPr>
          <w:rFonts w:cs="Times New Roman"/>
        </w:rPr>
        <w:t>The frequency spectrum is the result of applying a Fast Fourier Transform to the waveforms. It represents the dominant frequencies across the entire audio file.</w:t>
      </w:r>
    </w:p>
    <w:p w14:paraId="71B6111B" w14:textId="77777777" w:rsidR="005138E9" w:rsidRDefault="000F7323" w:rsidP="005138E9">
      <w:pPr>
        <w:keepNext/>
        <w:jc w:val="center"/>
      </w:pPr>
      <w:r w:rsidRPr="005138E9">
        <w:rPr>
          <w:rFonts w:cs="Times New Roman"/>
        </w:rPr>
        <w:drawing>
          <wp:inline distT="0" distB="0" distL="0" distR="0" wp14:anchorId="251322EF" wp14:editId="35A0B603">
            <wp:extent cx="5731510" cy="3894455"/>
            <wp:effectExtent l="0" t="0" r="2540" b="0"/>
            <wp:docPr id="17068419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94455"/>
                    </a:xfrm>
                    <a:prstGeom prst="rect">
                      <a:avLst/>
                    </a:prstGeom>
                    <a:noFill/>
                    <a:ln>
                      <a:noFill/>
                    </a:ln>
                  </pic:spPr>
                </pic:pic>
              </a:graphicData>
            </a:graphic>
          </wp:inline>
        </w:drawing>
      </w:r>
    </w:p>
    <w:p w14:paraId="17CF67CA" w14:textId="28184A8C" w:rsidR="005A5942" w:rsidRPr="005138E9" w:rsidRDefault="005138E9" w:rsidP="005138E9">
      <w:pPr>
        <w:pStyle w:val="Caption"/>
        <w:jc w:val="center"/>
        <w:rPr>
          <w:rFonts w:cs="Times New Roman"/>
        </w:rPr>
      </w:pPr>
      <w:r>
        <w:t xml:space="preserve">Figure </w:t>
      </w:r>
      <w:fldSimple w:instr=" SEQ Figure \* ARABIC ">
        <w:r>
          <w:rPr>
            <w:noProof/>
          </w:rPr>
          <w:t>3</w:t>
        </w:r>
      </w:fldSimple>
      <w:r>
        <w:t>: Optical layer frequency spectrum</w:t>
      </w:r>
    </w:p>
    <w:p w14:paraId="157772A1" w14:textId="68B09987" w:rsidR="000F7323" w:rsidRPr="005138E9" w:rsidRDefault="00D81530" w:rsidP="00296738">
      <w:pPr>
        <w:jc w:val="both"/>
        <w:rPr>
          <w:rFonts w:cs="Times New Roman"/>
        </w:rPr>
      </w:pPr>
      <w:r w:rsidRPr="005138E9">
        <w:rPr>
          <w:rFonts w:cs="Times New Roman"/>
        </w:rPr>
        <w:t xml:space="preserve">The plot </w:t>
      </w:r>
      <w:r w:rsidR="005138E9">
        <w:rPr>
          <w:rFonts w:cs="Times New Roman"/>
        </w:rPr>
        <w:t>in figure 3</w:t>
      </w:r>
      <w:r w:rsidRPr="005138E9">
        <w:rPr>
          <w:rFonts w:cs="Times New Roman"/>
        </w:rPr>
        <w:t xml:space="preserve"> shows the frequency spectrum for the optical layer. The amplitude or energy starts very high at 0 kHz and drops sharply at around 2 kHz. This shows that the dominant frequency range of the optical layer is very low.</w:t>
      </w:r>
    </w:p>
    <w:p w14:paraId="028851CA" w14:textId="1F310902" w:rsidR="00D81530" w:rsidRPr="005138E9" w:rsidRDefault="00D81530" w:rsidP="00296738">
      <w:pPr>
        <w:jc w:val="both"/>
        <w:rPr>
          <w:rFonts w:cs="Times New Roman"/>
        </w:rPr>
      </w:pPr>
      <w:r w:rsidRPr="005138E9">
        <w:rPr>
          <w:rFonts w:cs="Times New Roman"/>
        </w:rPr>
        <w:t xml:space="preserve">The conclusion is that the structure of the Pillars of Creation (the clouds/pillars), is </w:t>
      </w:r>
      <w:proofErr w:type="spellStart"/>
      <w:r w:rsidRPr="005138E9">
        <w:rPr>
          <w:rFonts w:cs="Times New Roman"/>
        </w:rPr>
        <w:t>sonified</w:t>
      </w:r>
      <w:proofErr w:type="spellEnd"/>
      <w:r w:rsidRPr="005138E9">
        <w:rPr>
          <w:rFonts w:cs="Times New Roman"/>
        </w:rPr>
        <w:t xml:space="preserve"> as a low, rumbling sound. There is no data in the high-frequency range for the optical layer as the line is almost flat at around -100 dB from 5 kHz to 20 kHz.</w:t>
      </w:r>
    </w:p>
    <w:p w14:paraId="1DFF95D4" w14:textId="77777777" w:rsidR="00D81530" w:rsidRPr="005138E9" w:rsidRDefault="00D81530" w:rsidP="002D3FAE">
      <w:pPr>
        <w:rPr>
          <w:rFonts w:cs="Times New Roman"/>
        </w:rPr>
      </w:pPr>
    </w:p>
    <w:p w14:paraId="4561E976" w14:textId="77777777" w:rsidR="005138E9" w:rsidRDefault="000F7323" w:rsidP="005138E9">
      <w:pPr>
        <w:keepNext/>
        <w:jc w:val="center"/>
      </w:pPr>
      <w:r w:rsidRPr="005138E9">
        <w:rPr>
          <w:rFonts w:cs="Times New Roman"/>
        </w:rPr>
        <w:lastRenderedPageBreak/>
        <w:drawing>
          <wp:inline distT="0" distB="0" distL="0" distR="0" wp14:anchorId="39303862" wp14:editId="1140A091">
            <wp:extent cx="5731510" cy="3894455"/>
            <wp:effectExtent l="0" t="0" r="2540" b="0"/>
            <wp:docPr id="20090767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94455"/>
                    </a:xfrm>
                    <a:prstGeom prst="rect">
                      <a:avLst/>
                    </a:prstGeom>
                    <a:noFill/>
                    <a:ln>
                      <a:noFill/>
                    </a:ln>
                  </pic:spPr>
                </pic:pic>
              </a:graphicData>
            </a:graphic>
          </wp:inline>
        </w:drawing>
      </w:r>
    </w:p>
    <w:p w14:paraId="073E79C0" w14:textId="15FBCBE2" w:rsidR="000F7323" w:rsidRPr="005138E9" w:rsidRDefault="005138E9" w:rsidP="005138E9">
      <w:pPr>
        <w:pStyle w:val="Caption"/>
        <w:jc w:val="center"/>
        <w:rPr>
          <w:rFonts w:cs="Times New Roman"/>
        </w:rPr>
      </w:pPr>
      <w:r>
        <w:t xml:space="preserve">Figure </w:t>
      </w:r>
      <w:fldSimple w:instr=" SEQ Figure \* ARABIC ">
        <w:r>
          <w:rPr>
            <w:noProof/>
          </w:rPr>
          <w:t>4</w:t>
        </w:r>
      </w:fldSimple>
      <w:r>
        <w:t>: X-ray layer frequency spectrum</w:t>
      </w:r>
    </w:p>
    <w:p w14:paraId="4831D388" w14:textId="49008365" w:rsidR="00341A20" w:rsidRPr="005138E9" w:rsidRDefault="005138E9" w:rsidP="00054964">
      <w:pPr>
        <w:jc w:val="both"/>
        <w:rPr>
          <w:rFonts w:cs="Times New Roman"/>
        </w:rPr>
      </w:pPr>
      <w:r>
        <w:rPr>
          <w:rFonts w:cs="Times New Roman"/>
        </w:rPr>
        <w:t>Figure 4</w:t>
      </w:r>
      <w:r w:rsidR="00054964" w:rsidRPr="005138E9">
        <w:rPr>
          <w:rFonts w:cs="Times New Roman"/>
        </w:rPr>
        <w:t xml:space="preserve"> shows the frequency spectrum for the x-ray layer. Likewise, at around 2 kHz, the amplitude drops sharply, which suggests that the dominant frequency of x-ray layer is also very low. In contrast to the frequency spectrum of the optical layer, at 0 kHz to around 2 kHz, the amplitude fluctuates between 0 dB to -20 dB, which validates the claim that the x-ray waves are discrete, and contain high-energy.</w:t>
      </w:r>
    </w:p>
    <w:p w14:paraId="2034CB92" w14:textId="707921BC" w:rsidR="00054964" w:rsidRPr="005138E9" w:rsidRDefault="00054964" w:rsidP="00054964">
      <w:pPr>
        <w:jc w:val="both"/>
        <w:rPr>
          <w:rFonts w:cs="Times New Roman"/>
        </w:rPr>
      </w:pPr>
      <w:r w:rsidRPr="005138E9">
        <w:rPr>
          <w:rFonts w:cs="Times New Roman"/>
        </w:rPr>
        <w:t xml:space="preserve">The baseline of the x-ray spectrum is higher than the optical layer, at -80 </w:t>
      </w:r>
      <w:proofErr w:type="spellStart"/>
      <w:r w:rsidRPr="005138E9">
        <w:rPr>
          <w:rFonts w:cs="Times New Roman"/>
        </w:rPr>
        <w:t>dB.</w:t>
      </w:r>
      <w:proofErr w:type="spellEnd"/>
      <w:r w:rsidRPr="005138E9">
        <w:rPr>
          <w:rFonts w:cs="Times New Roman"/>
        </w:rPr>
        <w:t xml:space="preserve"> This baseline represents the “background </w:t>
      </w:r>
      <w:proofErr w:type="spellStart"/>
      <w:proofErr w:type="gramStart"/>
      <w:r w:rsidRPr="005138E9">
        <w:rPr>
          <w:rFonts w:cs="Times New Roman"/>
        </w:rPr>
        <w:t>noise“</w:t>
      </w:r>
      <w:proofErr w:type="gramEnd"/>
      <w:r w:rsidRPr="005138E9">
        <w:rPr>
          <w:rFonts w:cs="Times New Roman"/>
        </w:rPr>
        <w:t>of</w:t>
      </w:r>
      <w:proofErr w:type="spellEnd"/>
      <w:r w:rsidRPr="005138E9">
        <w:rPr>
          <w:rFonts w:cs="Times New Roman"/>
        </w:rPr>
        <w:t xml:space="preserve"> the universe in the x-ray spectrum. </w:t>
      </w:r>
      <w:r w:rsidR="00937FB8" w:rsidRPr="005138E9">
        <w:rPr>
          <w:rFonts w:cs="Times New Roman"/>
        </w:rPr>
        <w:t>Since the high-energy x-ray particles are constantly interacting with the telescope, the sensor can detect a nigher noise level.</w:t>
      </w:r>
    </w:p>
    <w:p w14:paraId="15F8119E" w14:textId="35E046A2" w:rsidR="00937FB8" w:rsidRPr="005138E9" w:rsidRDefault="00937FB8" w:rsidP="00054964">
      <w:pPr>
        <w:jc w:val="both"/>
        <w:rPr>
          <w:rFonts w:cs="Times New Roman"/>
          <w:color w:val="000000"/>
        </w:rPr>
      </w:pPr>
      <w:r w:rsidRPr="005138E9">
        <w:rPr>
          <w:rFonts w:cs="Times New Roman"/>
        </w:rPr>
        <w:t xml:space="preserve">The difference between spectrums for the optical layer and the x-ray layer is consistent with the findings of </w:t>
      </w:r>
      <w:sdt>
        <w:sdtPr>
          <w:rPr>
            <w:rFonts w:cs="Times New Roman"/>
            <w:color w:val="000000"/>
            <w:sz w:val="22"/>
          </w:rPr>
          <w:tag w:val="MENDELEY_CITATION_v3_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"/>
          <w:id w:val="970484533"/>
          <w:placeholder>
            <w:docPart w:val="DefaultPlaceholder_-1854013440"/>
          </w:placeholder>
        </w:sdtPr>
        <w:sdtContent>
          <w:r w:rsidR="006A6C64" w:rsidRPr="005138E9">
            <w:rPr>
              <w:rFonts w:eastAsia="Times New Roman" w:cs="Times New Roman"/>
              <w:color w:val="000000"/>
              <w:sz w:val="22"/>
            </w:rPr>
            <w:t>(Coats &amp; Gunderman, 2012)</w:t>
          </w:r>
        </w:sdtContent>
      </w:sdt>
      <w:r w:rsidRPr="005138E9">
        <w:rPr>
          <w:rFonts w:cs="Times New Roman"/>
          <w:color w:val="000000"/>
        </w:rPr>
        <w:t>, who distinguish between the “hidden” high-energy emissions detectable via x-ray astronomy and light detectable in the optical band. The transition from continuous, low frequency optical structures (the gas clouds) to high-energy bursts show the difference in how the two different wavelengths interact with nebular matter.</w:t>
      </w:r>
    </w:p>
    <w:p w14:paraId="60F8EE2B" w14:textId="4F7E33BC" w:rsidR="00937FB8" w:rsidRPr="005138E9" w:rsidRDefault="00937FB8">
      <w:pPr>
        <w:rPr>
          <w:rFonts w:cs="Times New Roman"/>
        </w:rPr>
      </w:pPr>
      <w:r w:rsidRPr="005138E9">
        <w:rPr>
          <w:rFonts w:cs="Times New Roman"/>
        </w:rPr>
        <w:br w:type="page"/>
      </w:r>
    </w:p>
    <w:p w14:paraId="09AA6F2E" w14:textId="65C9AFC6" w:rsidR="00C72DF3" w:rsidRPr="005138E9" w:rsidRDefault="00C72DF3" w:rsidP="00E30289">
      <w:pPr>
        <w:pStyle w:val="Heading2"/>
        <w:rPr>
          <w:rFonts w:ascii="Times New Roman" w:hAnsi="Times New Roman" w:cs="Times New Roman"/>
        </w:rPr>
      </w:pPr>
      <w:bookmarkStart w:id="7" w:name="_Toc232710398"/>
      <w:r w:rsidRPr="005138E9">
        <w:rPr>
          <w:rFonts w:ascii="Times New Roman" w:hAnsi="Times New Roman" w:cs="Times New Roman"/>
        </w:rPr>
        <w:lastRenderedPageBreak/>
        <w:t>3. Spectrogram</w:t>
      </w:r>
      <w:bookmarkEnd w:id="7"/>
    </w:p>
    <w:p w14:paraId="251035F2" w14:textId="0A7650FC" w:rsidR="00AA71F7" w:rsidRPr="005138E9" w:rsidRDefault="00AA71F7" w:rsidP="00AA71F7">
      <w:pPr>
        <w:jc w:val="both"/>
        <w:rPr>
          <w:rFonts w:cs="Times New Roman"/>
        </w:rPr>
      </w:pPr>
      <w:r w:rsidRPr="005138E9">
        <w:rPr>
          <w:rFonts w:cs="Times New Roman"/>
        </w:rPr>
        <w:t>The plot</w:t>
      </w:r>
      <w:r w:rsidR="005138E9">
        <w:rPr>
          <w:rFonts w:cs="Times New Roman"/>
        </w:rPr>
        <w:t>s</w:t>
      </w:r>
      <w:r w:rsidRPr="005138E9">
        <w:rPr>
          <w:rFonts w:cs="Times New Roman"/>
        </w:rPr>
        <w:t xml:space="preserve"> </w:t>
      </w:r>
      <w:r w:rsidR="005138E9">
        <w:rPr>
          <w:rFonts w:cs="Times New Roman"/>
        </w:rPr>
        <w:t>below</w:t>
      </w:r>
      <w:r w:rsidRPr="005138E9">
        <w:rPr>
          <w:rFonts w:cs="Times New Roman"/>
        </w:rPr>
        <w:t xml:space="preserve"> represent the sonification of the optical layer </w:t>
      </w:r>
      <w:r w:rsidR="005138E9">
        <w:rPr>
          <w:rFonts w:cs="Times New Roman"/>
        </w:rPr>
        <w:t xml:space="preserve">and x-ray layer </w:t>
      </w:r>
      <w:r w:rsidRPr="005138E9">
        <w:rPr>
          <w:rFonts w:cs="Times New Roman"/>
        </w:rPr>
        <w:t>of the Pillars of Creation. As mentioned in the introduction, the image is mapped to audio by scanning the image from left to right, where the vertical position represents the pitch and the brightness determines the amplitude.</w:t>
      </w:r>
      <w:r w:rsidRPr="005138E9">
        <w:rPr>
          <w:rFonts w:cs="Times New Roman"/>
        </w:rPr>
        <w:t xml:space="preserve"> Since this is the case, when plotting the spectrogram, the shape and density of the nebular clouds of the actual Pillars of Creation can be observed.</w:t>
      </w:r>
    </w:p>
    <w:p w14:paraId="37704FBA" w14:textId="77777777" w:rsidR="005138E9" w:rsidRDefault="00341A20" w:rsidP="005138E9">
      <w:pPr>
        <w:keepNext/>
        <w:jc w:val="center"/>
      </w:pPr>
      <w:r w:rsidRPr="005138E9">
        <w:rPr>
          <w:rFonts w:cs="Times New Roman"/>
        </w:rPr>
        <w:drawing>
          <wp:inline distT="0" distB="0" distL="0" distR="0" wp14:anchorId="711A8621" wp14:editId="71C452D4">
            <wp:extent cx="5731510" cy="3894455"/>
            <wp:effectExtent l="0" t="0" r="2540" b="0"/>
            <wp:docPr id="1864667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94455"/>
                    </a:xfrm>
                    <a:prstGeom prst="rect">
                      <a:avLst/>
                    </a:prstGeom>
                    <a:noFill/>
                    <a:ln>
                      <a:noFill/>
                    </a:ln>
                  </pic:spPr>
                </pic:pic>
              </a:graphicData>
            </a:graphic>
          </wp:inline>
        </w:drawing>
      </w:r>
    </w:p>
    <w:p w14:paraId="4CE6D8FE" w14:textId="75A4F0AA" w:rsidR="00341A20" w:rsidRPr="005138E9" w:rsidRDefault="005138E9" w:rsidP="005138E9">
      <w:pPr>
        <w:pStyle w:val="Caption"/>
        <w:jc w:val="center"/>
        <w:rPr>
          <w:rFonts w:cs="Times New Roman"/>
        </w:rPr>
      </w:pPr>
      <w:r>
        <w:t xml:space="preserve">Figure </w:t>
      </w:r>
      <w:fldSimple w:instr=" SEQ Figure \* ARABIC ">
        <w:r>
          <w:rPr>
            <w:noProof/>
          </w:rPr>
          <w:t>5</w:t>
        </w:r>
      </w:fldSimple>
      <w:r>
        <w:t>: Optical layer spectrogram</w:t>
      </w:r>
    </w:p>
    <w:p w14:paraId="38AAEA0A" w14:textId="74622CCF" w:rsidR="00E30289" w:rsidRPr="005138E9" w:rsidRDefault="005138E9" w:rsidP="004501B6">
      <w:pPr>
        <w:jc w:val="both"/>
        <w:rPr>
          <w:rFonts w:cs="Times New Roman"/>
        </w:rPr>
      </w:pPr>
      <w:r>
        <w:rPr>
          <w:rFonts w:cs="Times New Roman"/>
        </w:rPr>
        <w:t>In figure 5, f</w:t>
      </w:r>
      <w:r w:rsidR="00E30289" w:rsidRPr="005138E9">
        <w:rPr>
          <w:rFonts w:cs="Times New Roman"/>
        </w:rPr>
        <w:t>rom 0</w:t>
      </w:r>
      <w:r>
        <w:rPr>
          <w:rFonts w:cs="Times New Roman"/>
        </w:rPr>
        <w:t xml:space="preserve"> seconds</w:t>
      </w:r>
      <w:r w:rsidR="00E30289" w:rsidRPr="005138E9">
        <w:rPr>
          <w:rFonts w:cs="Times New Roman"/>
        </w:rPr>
        <w:t xml:space="preserve"> to around 7 seconds, the amplitude is very low, representing the less dense regions of the Pillars. The frequency range is also very low, at under 0.2 kHz.</w:t>
      </w:r>
    </w:p>
    <w:p w14:paraId="625F115B" w14:textId="7B269AC8" w:rsidR="00E30289" w:rsidRPr="005138E9" w:rsidRDefault="00E30289" w:rsidP="004501B6">
      <w:pPr>
        <w:jc w:val="both"/>
        <w:rPr>
          <w:rFonts w:cs="Times New Roman"/>
        </w:rPr>
      </w:pPr>
      <w:proofErr w:type="gramStart"/>
      <w:r w:rsidRPr="005138E9">
        <w:rPr>
          <w:rFonts w:cs="Times New Roman"/>
        </w:rPr>
        <w:t>The</w:t>
      </w:r>
      <w:proofErr w:type="gramEnd"/>
      <w:r w:rsidRPr="005138E9">
        <w:rPr>
          <w:rFonts w:cs="Times New Roman"/>
        </w:rPr>
        <w:t xml:space="preserve"> major part of the scan is between 7 seconds to 15 seconds, </w:t>
      </w:r>
      <w:r w:rsidR="00DF633A" w:rsidRPr="005138E9">
        <w:rPr>
          <w:rFonts w:cs="Times New Roman"/>
        </w:rPr>
        <w:t xml:space="preserve">this part is the first pillar of the Pillars of Creation. There is also an increase in amplitude from the previous section, shifting from blue/green to yellow/orange. The thickest part of the dust clouds can be seen from the 0 kHz to 0.5 kHz range. Above 0.5 kHz to about 1.2 kHz, a </w:t>
      </w:r>
      <w:r w:rsidR="004501B6" w:rsidRPr="005138E9">
        <w:rPr>
          <w:rFonts w:cs="Times New Roman"/>
        </w:rPr>
        <w:t>dense</w:t>
      </w:r>
      <w:r w:rsidR="00DF633A" w:rsidRPr="005138E9">
        <w:rPr>
          <w:rFonts w:cs="Times New Roman"/>
        </w:rPr>
        <w:t xml:space="preserve">, high frequency region is observed. </w:t>
      </w:r>
      <w:r w:rsidR="004501B6" w:rsidRPr="005138E9">
        <w:rPr>
          <w:rFonts w:cs="Times New Roman"/>
        </w:rPr>
        <w:t>There are also regions towards the top of this region where there is a high amplitude (about -15 dB). This part of the plot could be a representation of a bright cluster of gas.</w:t>
      </w:r>
    </w:p>
    <w:p w14:paraId="706FD91E" w14:textId="3B21741D" w:rsidR="004501B6" w:rsidRPr="005138E9" w:rsidRDefault="004501B6" w:rsidP="004501B6">
      <w:pPr>
        <w:jc w:val="both"/>
        <w:rPr>
          <w:rFonts w:cs="Times New Roman"/>
        </w:rPr>
      </w:pPr>
      <w:r w:rsidRPr="005138E9">
        <w:rPr>
          <w:rFonts w:cs="Times New Roman"/>
        </w:rPr>
        <w:lastRenderedPageBreak/>
        <w:t xml:space="preserve">A secondary structure can be observed from 15 seconds to 20 seconds. This structure is smaller than the first structure, which means a lower frequency. This suggests that the structure </w:t>
      </w:r>
      <w:r w:rsidR="00AA71F7" w:rsidRPr="005138E9">
        <w:rPr>
          <w:rFonts w:cs="Times New Roman"/>
        </w:rPr>
        <w:t>might not have a bright stellar source, which would cause the “arch” as seen in the first structure.</w:t>
      </w:r>
    </w:p>
    <w:p w14:paraId="2A80491C" w14:textId="4BD3DEFC" w:rsidR="00AA71F7" w:rsidRPr="005138E9" w:rsidRDefault="00AA71F7" w:rsidP="004501B6">
      <w:pPr>
        <w:jc w:val="both"/>
        <w:rPr>
          <w:rFonts w:cs="Times New Roman"/>
        </w:rPr>
      </w:pPr>
      <w:r w:rsidRPr="005138E9">
        <w:rPr>
          <w:rFonts w:cs="Times New Roman"/>
        </w:rPr>
        <w:t>From 20 seconds onwards, the signal slowly fades away, mirroring the first segment of the plot, as the density of the clouds decreases.</w:t>
      </w:r>
    </w:p>
    <w:p w14:paraId="36D31638" w14:textId="77777777" w:rsidR="005138E9" w:rsidRDefault="00341A20" w:rsidP="005138E9">
      <w:pPr>
        <w:keepNext/>
        <w:jc w:val="center"/>
      </w:pPr>
      <w:r w:rsidRPr="005138E9">
        <w:rPr>
          <w:rFonts w:cs="Times New Roman"/>
        </w:rPr>
        <w:drawing>
          <wp:inline distT="0" distB="0" distL="0" distR="0" wp14:anchorId="48D9B305" wp14:editId="36129BF1">
            <wp:extent cx="5731510" cy="3894455"/>
            <wp:effectExtent l="0" t="0" r="2540" b="0"/>
            <wp:docPr id="174678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94455"/>
                    </a:xfrm>
                    <a:prstGeom prst="rect">
                      <a:avLst/>
                    </a:prstGeom>
                    <a:noFill/>
                    <a:ln>
                      <a:noFill/>
                    </a:ln>
                  </pic:spPr>
                </pic:pic>
              </a:graphicData>
            </a:graphic>
          </wp:inline>
        </w:drawing>
      </w:r>
    </w:p>
    <w:p w14:paraId="1B147F91" w14:textId="4085CC66" w:rsidR="00341A20" w:rsidRPr="005138E9" w:rsidRDefault="005138E9" w:rsidP="005138E9">
      <w:pPr>
        <w:pStyle w:val="Caption"/>
        <w:jc w:val="center"/>
        <w:rPr>
          <w:rFonts w:cs="Times New Roman"/>
        </w:rPr>
      </w:pPr>
      <w:r>
        <w:t xml:space="preserve">Figure </w:t>
      </w:r>
      <w:fldSimple w:instr=" SEQ Figure \* ARABIC ">
        <w:r>
          <w:rPr>
            <w:noProof/>
          </w:rPr>
          <w:t>6</w:t>
        </w:r>
      </w:fldSimple>
      <w:r>
        <w:t>: X-ray layer spectrogram</w:t>
      </w:r>
    </w:p>
    <w:p w14:paraId="7C09D8C5" w14:textId="41476804" w:rsidR="00A258E8" w:rsidRPr="005138E9" w:rsidRDefault="00AA71F7" w:rsidP="00BA04F4">
      <w:pPr>
        <w:jc w:val="both"/>
        <w:rPr>
          <w:rFonts w:cs="Times New Roman"/>
        </w:rPr>
      </w:pPr>
      <w:r w:rsidRPr="005138E9">
        <w:rPr>
          <w:rFonts w:cs="Times New Roman"/>
        </w:rPr>
        <w:t>This spectrogram</w:t>
      </w:r>
      <w:r w:rsidR="005138E9">
        <w:rPr>
          <w:rFonts w:cs="Times New Roman"/>
        </w:rPr>
        <w:t xml:space="preserve"> in figure 6</w:t>
      </w:r>
      <w:r w:rsidRPr="005138E9">
        <w:rPr>
          <w:rFonts w:cs="Times New Roman"/>
        </w:rPr>
        <w:t xml:space="preserve"> represents the stars surrounding the Pillars when captured using x-ray. </w:t>
      </w:r>
      <w:r w:rsidR="00BA04F4" w:rsidRPr="005138E9">
        <w:rPr>
          <w:rFonts w:cs="Times New Roman"/>
        </w:rPr>
        <w:t>Compared to the optical layer, the x-ray layer is more sporadic and has multiple disconnected, scattered “dots”. Each of these dots represents an individual newborn star or a cluster of newborn stars that are emitting high-energy x-ray radiation. These “dots” are scattered throughout the frequency spectrum and throughout the entire timeline, which suggests that these stars are distributed everywhere throughout the field of view.</w:t>
      </w:r>
      <w:r w:rsidR="00A258E8" w:rsidRPr="005138E9">
        <w:rPr>
          <w:rFonts w:cs="Times New Roman"/>
        </w:rPr>
        <w:t xml:space="preserve"> The high amplitude observed in these “dots” show that the stars emit high energy radiation.</w:t>
      </w:r>
    </w:p>
    <w:p w14:paraId="466DC962" w14:textId="7CD38AC4" w:rsidR="00BA04F4" w:rsidRPr="005138E9" w:rsidRDefault="00321865" w:rsidP="002D3FAE">
      <w:pPr>
        <w:rPr>
          <w:rFonts w:cs="Times New Roman"/>
        </w:rPr>
      </w:pPr>
      <w:r w:rsidRPr="005138E9">
        <w:rPr>
          <w:rFonts w:cs="Times New Roman"/>
        </w:rPr>
        <w:br w:type="page"/>
      </w:r>
    </w:p>
    <w:p w14:paraId="76876031" w14:textId="5D0E0690" w:rsidR="002D3FAE" w:rsidRPr="005138E9" w:rsidRDefault="002D3FAE" w:rsidP="002D3FAE">
      <w:pPr>
        <w:pStyle w:val="Heading1"/>
        <w:rPr>
          <w:rFonts w:ascii="Times New Roman" w:hAnsi="Times New Roman" w:cs="Times New Roman"/>
        </w:rPr>
      </w:pPr>
      <w:bookmarkStart w:id="8" w:name="_Toc232710399"/>
      <w:r w:rsidRPr="005138E9">
        <w:rPr>
          <w:rFonts w:ascii="Times New Roman" w:hAnsi="Times New Roman" w:cs="Times New Roman"/>
        </w:rPr>
        <w:lastRenderedPageBreak/>
        <w:t>Conclusion</w:t>
      </w:r>
      <w:bookmarkEnd w:id="8"/>
    </w:p>
    <w:p w14:paraId="57E65952" w14:textId="06F4496A" w:rsidR="005138E9" w:rsidRPr="005138E9" w:rsidRDefault="009657DC" w:rsidP="00321865">
      <w:pPr>
        <w:jc w:val="both"/>
        <w:rPr>
          <w:rFonts w:cs="Times New Roman"/>
          <w:color w:val="000000"/>
        </w:rPr>
      </w:pPr>
      <w:r w:rsidRPr="005138E9">
        <w:rPr>
          <w:rFonts w:cs="Times New Roman"/>
        </w:rPr>
        <w:t>This study utilizes audio analysis within the R programming environment to decode the multi-wavelength sonification of the Pillars of Creation. By applying mathematical methods like Fast Fourier Transforms (FFT) and Short-Time Fourier Transforms (STFT), this analysis can quantify and distinguish between the structural and energetic differences between the optical and x-ray layer in both the time-domain and frequency-domain.</w:t>
      </w:r>
      <w:r w:rsidR="00321865" w:rsidRPr="005138E9">
        <w:rPr>
          <w:rFonts w:cs="Times New Roman"/>
        </w:rPr>
        <w:t xml:space="preserve"> </w:t>
      </w:r>
      <w:r w:rsidRPr="005138E9">
        <w:rPr>
          <w:rFonts w:cs="Times New Roman"/>
        </w:rPr>
        <w:t xml:space="preserve">Time domain analysis using oscillograms show that the optical data is continuous and has high density structures, reflecting the characteristics of the cold, nebulous gas clouds, while in the frequency domain, the </w:t>
      </w:r>
      <w:proofErr w:type="spellStart"/>
      <w:r w:rsidRPr="005138E9">
        <w:rPr>
          <w:rFonts w:cs="Times New Roman"/>
        </w:rPr>
        <w:t>meanspec</w:t>
      </w:r>
      <w:proofErr w:type="spellEnd"/>
      <w:r w:rsidRPr="005138E9">
        <w:rPr>
          <w:rFonts w:cs="Times New Roman"/>
        </w:rPr>
        <w:t xml:space="preserve"> and </w:t>
      </w:r>
      <w:proofErr w:type="spellStart"/>
      <w:r w:rsidRPr="005138E9">
        <w:rPr>
          <w:rFonts w:cs="Times New Roman"/>
        </w:rPr>
        <w:t>spectro</w:t>
      </w:r>
      <w:proofErr w:type="spellEnd"/>
      <w:r w:rsidRPr="005138E9">
        <w:rPr>
          <w:rFonts w:cs="Times New Roman"/>
        </w:rPr>
        <w:t xml:space="preserve"> functions in R provide visualizations of the FFT and STFT which prove that the optical data is dominated by low-frequency energy (0-2 kHz), mirroring the heights of the pillars.</w:t>
      </w:r>
      <w:r w:rsidR="00321865" w:rsidRPr="005138E9">
        <w:rPr>
          <w:rFonts w:cs="Times New Roman"/>
        </w:rPr>
        <w:t xml:space="preserve"> </w:t>
      </w:r>
      <w:r w:rsidRPr="005138E9">
        <w:rPr>
          <w:rFonts w:cs="Times New Roman"/>
        </w:rPr>
        <w:t>On the other hand, the x-ray layer is distinctly different from the optical layer</w:t>
      </w:r>
      <w:r w:rsidR="00321865" w:rsidRPr="005138E9">
        <w:rPr>
          <w:rFonts w:cs="Times New Roman"/>
        </w:rPr>
        <w:t xml:space="preserve">, where the waveform and spectrogram show a scattered distribution of high amplitude bursts of high frequency variation. As supported by </w:t>
      </w:r>
      <w:sdt>
        <w:sdtPr>
          <w:rPr>
            <w:rFonts w:cs="Times New Roman"/>
            <w:color w:val="000000"/>
            <w:sz w:val="22"/>
          </w:rPr>
          <w:tag w:val="MENDELEY_CITATION_v3_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"/>
          <w:id w:val="430789269"/>
          <w:placeholder>
            <w:docPart w:val="DefaultPlaceholder_-1854013440"/>
          </w:placeholder>
        </w:sdtPr>
        <w:sdtContent>
          <w:r w:rsidR="00321865" w:rsidRPr="005138E9">
            <w:rPr>
              <w:rFonts w:eastAsia="Times New Roman" w:cs="Times New Roman"/>
              <w:color w:val="000000"/>
              <w:sz w:val="22"/>
            </w:rPr>
            <w:t>(Coats &amp; Gunderman, 2012)</w:t>
          </w:r>
        </w:sdtContent>
      </w:sdt>
      <w:r w:rsidR="00321865" w:rsidRPr="005138E9">
        <w:rPr>
          <w:rFonts w:cs="Times New Roman"/>
          <w:color w:val="000000"/>
        </w:rPr>
        <w:t>, this profile is characteristic of the “hidden domain” of the universe, where newly forming stars embedded in the gas clouds emit high energy x-ray radiation. In conclusion, the audio analysis demonstrates that sonification, when paired with computational evaluation, is an effective tool for differentiating between passive cosmic structures and active stellar activity in unstructured datasets.</w:t>
      </w:r>
    </w:p>
    <w:p w14:paraId="64B11104" w14:textId="77777777" w:rsidR="005138E9" w:rsidRPr="005138E9" w:rsidRDefault="005138E9">
      <w:pPr>
        <w:rPr>
          <w:rFonts w:cs="Times New Roman"/>
          <w:color w:val="000000"/>
        </w:rPr>
      </w:pPr>
      <w:r w:rsidRPr="005138E9">
        <w:rPr>
          <w:rFonts w:cs="Times New Roman"/>
          <w:color w:val="000000"/>
        </w:rPr>
        <w:br w:type="page"/>
      </w:r>
    </w:p>
    <w:p w14:paraId="29323A53" w14:textId="664E99DA" w:rsidR="002D3FAE" w:rsidRPr="005138E9" w:rsidRDefault="005138E9" w:rsidP="005138E9">
      <w:pPr>
        <w:pStyle w:val="Heading1"/>
        <w:rPr>
          <w:rFonts w:ascii="Times New Roman" w:hAnsi="Times New Roman" w:cs="Times New Roman"/>
        </w:rPr>
      </w:pPr>
      <w:bookmarkStart w:id="9" w:name="_Toc232710400"/>
      <w:r w:rsidRPr="005138E9">
        <w:rPr>
          <w:rFonts w:ascii="Times New Roman" w:hAnsi="Times New Roman" w:cs="Times New Roman"/>
        </w:rPr>
        <w:lastRenderedPageBreak/>
        <w:t>References</w:t>
      </w:r>
      <w:bookmarkEnd w:id="9"/>
    </w:p>
    <w:sdt>
      <w:sdtPr>
        <w:rPr>
          <w:rFonts w:cs="Times New Roman"/>
          <w:color w:val="000000"/>
          <w:sz w:val="22"/>
        </w:rPr>
        <w:tag w:val="MENDELEY_BIBLIOGRAPHY"/>
        <w:id w:val="1875584532"/>
        <w:placeholder>
          <w:docPart w:val="DefaultPlaceholder_-1854013440"/>
        </w:placeholder>
      </w:sdtPr>
      <w:sdtContent>
        <w:p w14:paraId="7653CAB5" w14:textId="77777777" w:rsidR="005138E9" w:rsidRPr="005138E9" w:rsidRDefault="005138E9">
          <w:pPr>
            <w:autoSpaceDE w:val="0"/>
            <w:autoSpaceDN w:val="0"/>
            <w:ind w:hanging="480"/>
            <w:divId w:val="1459101029"/>
            <w:rPr>
              <w:rFonts w:eastAsia="Times New Roman" w:cs="Times New Roman"/>
              <w:color w:val="000000"/>
              <w:kern w:val="0"/>
              <w:sz w:val="22"/>
              <w:szCs w:val="24"/>
              <w14:ligatures w14:val="none"/>
            </w:rPr>
          </w:pPr>
          <w:r w:rsidRPr="005138E9">
            <w:rPr>
              <w:rFonts w:eastAsia="Times New Roman" w:cs="Times New Roman"/>
              <w:color w:val="000000"/>
              <w:sz w:val="22"/>
            </w:rPr>
            <w:t xml:space="preserve">Arcand, K. (2022). CHANDRA’S ACCESSIBLE UNIVERSE: FROM SIGHT TO SOUND &amp; TOUCH. </w:t>
          </w:r>
          <w:r w:rsidRPr="005138E9">
            <w:rPr>
              <w:rFonts w:eastAsia="Times New Roman" w:cs="Times New Roman"/>
              <w:i/>
              <w:iCs/>
              <w:color w:val="000000"/>
              <w:sz w:val="22"/>
            </w:rPr>
            <w:t xml:space="preserve">Revista Mexicana de </w:t>
          </w:r>
          <w:proofErr w:type="spellStart"/>
          <w:r w:rsidRPr="005138E9">
            <w:rPr>
              <w:rFonts w:eastAsia="Times New Roman" w:cs="Times New Roman"/>
              <w:i/>
              <w:iCs/>
              <w:color w:val="000000"/>
              <w:sz w:val="22"/>
            </w:rPr>
            <w:t>Astronomia</w:t>
          </w:r>
          <w:proofErr w:type="spellEnd"/>
          <w:r w:rsidRPr="005138E9">
            <w:rPr>
              <w:rFonts w:eastAsia="Times New Roman" w:cs="Times New Roman"/>
              <w:i/>
              <w:iCs/>
              <w:color w:val="000000"/>
              <w:sz w:val="22"/>
            </w:rPr>
            <w:t xml:space="preserve"> y </w:t>
          </w:r>
          <w:proofErr w:type="spellStart"/>
          <w:r w:rsidRPr="005138E9">
            <w:rPr>
              <w:rFonts w:eastAsia="Times New Roman" w:cs="Times New Roman"/>
              <w:i/>
              <w:iCs/>
              <w:color w:val="000000"/>
              <w:sz w:val="22"/>
            </w:rPr>
            <w:t>Astrofisica</w:t>
          </w:r>
          <w:proofErr w:type="spellEnd"/>
          <w:r w:rsidRPr="005138E9">
            <w:rPr>
              <w:rFonts w:eastAsia="Times New Roman" w:cs="Times New Roman"/>
              <w:i/>
              <w:iCs/>
              <w:color w:val="000000"/>
              <w:sz w:val="22"/>
            </w:rPr>
            <w:t xml:space="preserve">: Serie de </w:t>
          </w:r>
          <w:proofErr w:type="spellStart"/>
          <w:r w:rsidRPr="005138E9">
            <w:rPr>
              <w:rFonts w:eastAsia="Times New Roman" w:cs="Times New Roman"/>
              <w:i/>
              <w:iCs/>
              <w:color w:val="000000"/>
              <w:sz w:val="22"/>
            </w:rPr>
            <w:t>Conferencias</w:t>
          </w:r>
          <w:proofErr w:type="spellEnd"/>
          <w:r w:rsidRPr="005138E9">
            <w:rPr>
              <w:rFonts w:eastAsia="Times New Roman" w:cs="Times New Roman"/>
              <w:color w:val="000000"/>
              <w:sz w:val="22"/>
            </w:rPr>
            <w:t xml:space="preserve">, </w:t>
          </w:r>
          <w:r w:rsidRPr="005138E9">
            <w:rPr>
              <w:rFonts w:eastAsia="Times New Roman" w:cs="Times New Roman"/>
              <w:i/>
              <w:iCs/>
              <w:color w:val="000000"/>
              <w:sz w:val="22"/>
            </w:rPr>
            <w:t>54</w:t>
          </w:r>
          <w:r w:rsidRPr="005138E9">
            <w:rPr>
              <w:rFonts w:eastAsia="Times New Roman" w:cs="Times New Roman"/>
              <w:color w:val="000000"/>
              <w:sz w:val="22"/>
            </w:rPr>
            <w:t>, 53–56. https://doi.org/10.22201/ia.14052059p.2022.54.11</w:t>
          </w:r>
        </w:p>
        <w:p w14:paraId="079467A9" w14:textId="77777777" w:rsidR="005138E9" w:rsidRPr="005138E9" w:rsidRDefault="005138E9">
          <w:pPr>
            <w:autoSpaceDE w:val="0"/>
            <w:autoSpaceDN w:val="0"/>
            <w:ind w:hanging="480"/>
            <w:divId w:val="73169494"/>
            <w:rPr>
              <w:rFonts w:eastAsia="Times New Roman" w:cs="Times New Roman"/>
              <w:color w:val="000000"/>
              <w:sz w:val="22"/>
            </w:rPr>
          </w:pPr>
          <w:r w:rsidRPr="005138E9">
            <w:rPr>
              <w:rFonts w:eastAsia="Times New Roman" w:cs="Times New Roman"/>
              <w:color w:val="000000"/>
              <w:sz w:val="22"/>
            </w:rPr>
            <w:t xml:space="preserve">Arcand, K. K., </w:t>
          </w:r>
          <w:proofErr w:type="spellStart"/>
          <w:r w:rsidRPr="005138E9">
            <w:rPr>
              <w:rFonts w:eastAsia="Times New Roman" w:cs="Times New Roman"/>
              <w:color w:val="000000"/>
              <w:sz w:val="22"/>
            </w:rPr>
            <w:t>Schonhut</w:t>
          </w:r>
          <w:proofErr w:type="spellEnd"/>
          <w:r w:rsidRPr="005138E9">
            <w:rPr>
              <w:rFonts w:eastAsia="Times New Roman" w:cs="Times New Roman"/>
              <w:color w:val="000000"/>
              <w:sz w:val="22"/>
            </w:rPr>
            <w:t xml:space="preserve">-Stasik, J. S., Kane, S. G., Sturdevant, G., Russo, M., Watzke, M., Hsu, B., &amp; Smith, L. F. (2024). A Universe of Sound: processing NASA data into </w:t>
          </w:r>
          <w:proofErr w:type="spellStart"/>
          <w:r w:rsidRPr="005138E9">
            <w:rPr>
              <w:rFonts w:eastAsia="Times New Roman" w:cs="Times New Roman"/>
              <w:color w:val="000000"/>
              <w:sz w:val="22"/>
            </w:rPr>
            <w:t>sonifications</w:t>
          </w:r>
          <w:proofErr w:type="spellEnd"/>
          <w:r w:rsidRPr="005138E9">
            <w:rPr>
              <w:rFonts w:eastAsia="Times New Roman" w:cs="Times New Roman"/>
              <w:color w:val="000000"/>
              <w:sz w:val="22"/>
            </w:rPr>
            <w:t xml:space="preserve"> to explore participant response. </w:t>
          </w:r>
          <w:r w:rsidRPr="005138E9">
            <w:rPr>
              <w:rFonts w:eastAsia="Times New Roman" w:cs="Times New Roman"/>
              <w:i/>
              <w:iCs/>
              <w:color w:val="000000"/>
              <w:sz w:val="22"/>
            </w:rPr>
            <w:t>Frontiers in Communication</w:t>
          </w:r>
          <w:r w:rsidRPr="005138E9">
            <w:rPr>
              <w:rFonts w:eastAsia="Times New Roman" w:cs="Times New Roman"/>
              <w:color w:val="000000"/>
              <w:sz w:val="22"/>
            </w:rPr>
            <w:t xml:space="preserve">, </w:t>
          </w:r>
          <w:r w:rsidRPr="005138E9">
            <w:rPr>
              <w:rFonts w:eastAsia="Times New Roman" w:cs="Times New Roman"/>
              <w:i/>
              <w:iCs/>
              <w:color w:val="000000"/>
              <w:sz w:val="22"/>
            </w:rPr>
            <w:t>9</w:t>
          </w:r>
          <w:r w:rsidRPr="005138E9">
            <w:rPr>
              <w:rFonts w:eastAsia="Times New Roman" w:cs="Times New Roman"/>
              <w:color w:val="000000"/>
              <w:sz w:val="22"/>
            </w:rPr>
            <w:t>. https://doi.org/10.3389/fcomm.2024.1288896</w:t>
          </w:r>
        </w:p>
        <w:p w14:paraId="63597311" w14:textId="77777777" w:rsidR="005138E9" w:rsidRPr="005138E9" w:rsidRDefault="005138E9">
          <w:pPr>
            <w:autoSpaceDE w:val="0"/>
            <w:autoSpaceDN w:val="0"/>
            <w:ind w:hanging="480"/>
            <w:divId w:val="32583151"/>
            <w:rPr>
              <w:rFonts w:eastAsia="Times New Roman" w:cs="Times New Roman"/>
              <w:color w:val="000000"/>
              <w:sz w:val="22"/>
            </w:rPr>
          </w:pPr>
          <w:r w:rsidRPr="005138E9">
            <w:rPr>
              <w:rFonts w:eastAsia="Times New Roman" w:cs="Times New Roman"/>
              <w:color w:val="000000"/>
              <w:sz w:val="22"/>
            </w:rPr>
            <w:t xml:space="preserve">Catherall, A. T., &amp; Williams, D. P. (2010). High resolution spectrograms using a component optimized short-term fractional Fourier transform. </w:t>
          </w:r>
          <w:r w:rsidRPr="005138E9">
            <w:rPr>
              <w:rFonts w:eastAsia="Times New Roman" w:cs="Times New Roman"/>
              <w:i/>
              <w:iCs/>
              <w:color w:val="000000"/>
              <w:sz w:val="22"/>
            </w:rPr>
            <w:t>Signal Processing</w:t>
          </w:r>
          <w:r w:rsidRPr="005138E9">
            <w:rPr>
              <w:rFonts w:eastAsia="Times New Roman" w:cs="Times New Roman"/>
              <w:color w:val="000000"/>
              <w:sz w:val="22"/>
            </w:rPr>
            <w:t xml:space="preserve">, </w:t>
          </w:r>
          <w:r w:rsidRPr="005138E9">
            <w:rPr>
              <w:rFonts w:eastAsia="Times New Roman" w:cs="Times New Roman"/>
              <w:i/>
              <w:iCs/>
              <w:color w:val="000000"/>
              <w:sz w:val="22"/>
            </w:rPr>
            <w:t>90</w:t>
          </w:r>
          <w:r w:rsidRPr="005138E9">
            <w:rPr>
              <w:rFonts w:eastAsia="Times New Roman" w:cs="Times New Roman"/>
              <w:color w:val="000000"/>
              <w:sz w:val="22"/>
            </w:rPr>
            <w:t>(5), 1591–1596. https://doi.org/10.1016/j.sigpro.2009.11.004</w:t>
          </w:r>
        </w:p>
        <w:p w14:paraId="79A0479C" w14:textId="77777777" w:rsidR="005138E9" w:rsidRPr="005138E9" w:rsidRDefault="005138E9">
          <w:pPr>
            <w:autoSpaceDE w:val="0"/>
            <w:autoSpaceDN w:val="0"/>
            <w:ind w:hanging="480"/>
            <w:divId w:val="533424376"/>
            <w:rPr>
              <w:rFonts w:eastAsia="Times New Roman" w:cs="Times New Roman"/>
              <w:color w:val="000000"/>
              <w:sz w:val="22"/>
            </w:rPr>
          </w:pPr>
          <w:r w:rsidRPr="005138E9">
            <w:rPr>
              <w:rFonts w:eastAsia="Times New Roman" w:cs="Times New Roman"/>
              <w:color w:val="000000"/>
              <w:sz w:val="22"/>
            </w:rPr>
            <w:t xml:space="preserve">Coats, G. S., &amp; Gunderman, R. B. (2012). X-ray astronomy. In </w:t>
          </w:r>
          <w:r w:rsidRPr="005138E9">
            <w:rPr>
              <w:rFonts w:eastAsia="Times New Roman" w:cs="Times New Roman"/>
              <w:i/>
              <w:iCs/>
              <w:color w:val="000000"/>
              <w:sz w:val="22"/>
            </w:rPr>
            <w:t>Journal of the American College of Radiology</w:t>
          </w:r>
          <w:r w:rsidRPr="005138E9">
            <w:rPr>
              <w:rFonts w:eastAsia="Times New Roman" w:cs="Times New Roman"/>
              <w:color w:val="000000"/>
              <w:sz w:val="22"/>
            </w:rPr>
            <w:t xml:space="preserve"> (Vol. 9, Number 1, pp. 3–6). Elsevier. https://doi.org/10.1016/j.jacr.2011.08.013</w:t>
          </w:r>
        </w:p>
        <w:p w14:paraId="14E83638" w14:textId="77777777" w:rsidR="005138E9" w:rsidRPr="005138E9" w:rsidRDefault="005138E9">
          <w:pPr>
            <w:autoSpaceDE w:val="0"/>
            <w:autoSpaceDN w:val="0"/>
            <w:ind w:hanging="480"/>
            <w:divId w:val="221791333"/>
            <w:rPr>
              <w:rFonts w:eastAsia="Times New Roman" w:cs="Times New Roman"/>
              <w:color w:val="000000"/>
              <w:sz w:val="22"/>
            </w:rPr>
          </w:pPr>
          <w:r w:rsidRPr="005138E9">
            <w:rPr>
              <w:rFonts w:eastAsia="Times New Roman" w:cs="Times New Roman"/>
              <w:color w:val="000000"/>
              <w:sz w:val="22"/>
            </w:rPr>
            <w:t xml:space="preserve">Dubus, G., &amp; Bresin, R. (2013). A systematic review of mapping strategies for the sonification of physical quantities. In </w:t>
          </w:r>
          <w:proofErr w:type="spellStart"/>
          <w:r w:rsidRPr="005138E9">
            <w:rPr>
              <w:rFonts w:eastAsia="Times New Roman" w:cs="Times New Roman"/>
              <w:i/>
              <w:iCs/>
              <w:color w:val="000000"/>
              <w:sz w:val="22"/>
            </w:rPr>
            <w:t>PLoS</w:t>
          </w:r>
          <w:proofErr w:type="spellEnd"/>
          <w:r w:rsidRPr="005138E9">
            <w:rPr>
              <w:rFonts w:eastAsia="Times New Roman" w:cs="Times New Roman"/>
              <w:i/>
              <w:iCs/>
              <w:color w:val="000000"/>
              <w:sz w:val="22"/>
            </w:rPr>
            <w:t xml:space="preserve"> ONE</w:t>
          </w:r>
          <w:r w:rsidRPr="005138E9">
            <w:rPr>
              <w:rFonts w:eastAsia="Times New Roman" w:cs="Times New Roman"/>
              <w:color w:val="000000"/>
              <w:sz w:val="22"/>
            </w:rPr>
            <w:t xml:space="preserve"> (Vol. 8, Number 12). https://doi.org/10.1371/journal.pone.0082491</w:t>
          </w:r>
        </w:p>
        <w:p w14:paraId="2B74B047" w14:textId="77777777" w:rsidR="005138E9" w:rsidRPr="005138E9" w:rsidRDefault="005138E9">
          <w:pPr>
            <w:autoSpaceDE w:val="0"/>
            <w:autoSpaceDN w:val="0"/>
            <w:ind w:hanging="480"/>
            <w:divId w:val="1353334374"/>
            <w:rPr>
              <w:rFonts w:eastAsia="Times New Roman" w:cs="Times New Roman"/>
              <w:color w:val="000000"/>
              <w:sz w:val="22"/>
            </w:rPr>
          </w:pPr>
          <w:r w:rsidRPr="005138E9">
            <w:rPr>
              <w:rFonts w:eastAsia="Times New Roman" w:cs="Times New Roman"/>
              <w:color w:val="000000"/>
              <w:sz w:val="22"/>
            </w:rPr>
            <w:t xml:space="preserve">Halliday, J. R., Dorrell, D. G., &amp; Wood, A. R. (2011). An application of the Fast Fourier Transform to the short-term prediction of sea wave behaviour. </w:t>
          </w:r>
          <w:r w:rsidRPr="005138E9">
            <w:rPr>
              <w:rFonts w:eastAsia="Times New Roman" w:cs="Times New Roman"/>
              <w:i/>
              <w:iCs/>
              <w:color w:val="000000"/>
              <w:sz w:val="22"/>
            </w:rPr>
            <w:t>Renewable Energy</w:t>
          </w:r>
          <w:r w:rsidRPr="005138E9">
            <w:rPr>
              <w:rFonts w:eastAsia="Times New Roman" w:cs="Times New Roman"/>
              <w:color w:val="000000"/>
              <w:sz w:val="22"/>
            </w:rPr>
            <w:t xml:space="preserve">, </w:t>
          </w:r>
          <w:r w:rsidRPr="005138E9">
            <w:rPr>
              <w:rFonts w:eastAsia="Times New Roman" w:cs="Times New Roman"/>
              <w:i/>
              <w:iCs/>
              <w:color w:val="000000"/>
              <w:sz w:val="22"/>
            </w:rPr>
            <w:t>36</w:t>
          </w:r>
          <w:r w:rsidRPr="005138E9">
            <w:rPr>
              <w:rFonts w:eastAsia="Times New Roman" w:cs="Times New Roman"/>
              <w:color w:val="000000"/>
              <w:sz w:val="22"/>
            </w:rPr>
            <w:t>(6), 1685–1692. https://doi.org/10.1016/j.renene.2010.11.035</w:t>
          </w:r>
        </w:p>
        <w:p w14:paraId="369B5488" w14:textId="77777777" w:rsidR="005138E9" w:rsidRPr="005138E9" w:rsidRDefault="005138E9">
          <w:pPr>
            <w:autoSpaceDE w:val="0"/>
            <w:autoSpaceDN w:val="0"/>
            <w:ind w:hanging="480"/>
            <w:divId w:val="2000767626"/>
            <w:rPr>
              <w:rFonts w:eastAsia="Times New Roman" w:cs="Times New Roman"/>
              <w:color w:val="000000"/>
              <w:sz w:val="22"/>
            </w:rPr>
          </w:pPr>
          <w:r w:rsidRPr="005138E9">
            <w:rPr>
              <w:rFonts w:eastAsia="Times New Roman" w:cs="Times New Roman"/>
              <w:color w:val="000000"/>
              <w:sz w:val="22"/>
            </w:rPr>
            <w:t xml:space="preserve">Hancock, E. (2025, January 14). </w:t>
          </w:r>
          <w:r w:rsidRPr="005138E9">
            <w:rPr>
              <w:rFonts w:eastAsia="Times New Roman" w:cs="Times New Roman"/>
              <w:i/>
              <w:iCs/>
              <w:color w:val="000000"/>
              <w:sz w:val="22"/>
            </w:rPr>
            <w:t xml:space="preserve">X-ray Echoes Reveal the 3D Structure of Molecular Clouds in our Galaxy’s </w:t>
          </w:r>
          <w:proofErr w:type="spellStart"/>
          <w:r w:rsidRPr="005138E9">
            <w:rPr>
              <w:rFonts w:eastAsia="Times New Roman" w:cs="Times New Roman"/>
              <w:i/>
              <w:iCs/>
              <w:color w:val="000000"/>
              <w:sz w:val="22"/>
            </w:rPr>
            <w:t>Center</w:t>
          </w:r>
          <w:proofErr w:type="spellEnd"/>
          <w:r w:rsidRPr="005138E9">
            <w:rPr>
              <w:rFonts w:eastAsia="Times New Roman" w:cs="Times New Roman"/>
              <w:i/>
              <w:iCs/>
              <w:color w:val="000000"/>
              <w:sz w:val="22"/>
            </w:rPr>
            <w:t xml:space="preserve"> - UConn Today</w:t>
          </w:r>
          <w:r w:rsidRPr="005138E9">
            <w:rPr>
              <w:rFonts w:eastAsia="Times New Roman" w:cs="Times New Roman"/>
              <w:color w:val="000000"/>
              <w:sz w:val="22"/>
            </w:rPr>
            <w:t>. https://today.uconn.edu/2025/01/x-ray-echoes-reveal-the-3d-structure-of-molecular-clouds-in-our-galaxys-center/</w:t>
          </w:r>
        </w:p>
        <w:p w14:paraId="0006BCDA" w14:textId="77777777" w:rsidR="005138E9" w:rsidRPr="005138E9" w:rsidRDefault="005138E9">
          <w:pPr>
            <w:autoSpaceDE w:val="0"/>
            <w:autoSpaceDN w:val="0"/>
            <w:ind w:hanging="480"/>
            <w:divId w:val="1311788888"/>
            <w:rPr>
              <w:rFonts w:eastAsia="Times New Roman" w:cs="Times New Roman"/>
              <w:color w:val="000000"/>
              <w:sz w:val="22"/>
            </w:rPr>
          </w:pPr>
          <w:r w:rsidRPr="005138E9">
            <w:rPr>
              <w:rFonts w:eastAsia="Times New Roman" w:cs="Times New Roman"/>
              <w:color w:val="000000"/>
              <w:sz w:val="22"/>
            </w:rPr>
            <w:t xml:space="preserve">Lallo, M. D. (2012). </w:t>
          </w:r>
          <w:r w:rsidRPr="005138E9">
            <w:rPr>
              <w:rFonts w:eastAsia="Times New Roman" w:cs="Times New Roman"/>
              <w:i/>
              <w:iCs/>
              <w:color w:val="000000"/>
              <w:sz w:val="22"/>
            </w:rPr>
            <w:t>Experience with the Hubble Space Telescope: Twenty Years of an Archetype</w:t>
          </w:r>
          <w:r w:rsidRPr="005138E9">
            <w:rPr>
              <w:rFonts w:eastAsia="Times New Roman" w:cs="Times New Roman"/>
              <w:color w:val="000000"/>
              <w:sz w:val="22"/>
            </w:rPr>
            <w:t>.</w:t>
          </w:r>
        </w:p>
        <w:p w14:paraId="1D87A9B3" w14:textId="77777777" w:rsidR="005138E9" w:rsidRPr="005138E9" w:rsidRDefault="005138E9">
          <w:pPr>
            <w:autoSpaceDE w:val="0"/>
            <w:autoSpaceDN w:val="0"/>
            <w:ind w:hanging="480"/>
            <w:divId w:val="975529237"/>
            <w:rPr>
              <w:rFonts w:eastAsia="Times New Roman" w:cs="Times New Roman"/>
              <w:color w:val="000000"/>
              <w:sz w:val="22"/>
            </w:rPr>
          </w:pPr>
          <w:r w:rsidRPr="005138E9">
            <w:rPr>
              <w:rFonts w:eastAsia="Times New Roman" w:cs="Times New Roman"/>
              <w:color w:val="000000"/>
              <w:sz w:val="22"/>
            </w:rPr>
            <w:t xml:space="preserve">NASA. (n.d.). </w:t>
          </w:r>
          <w:r w:rsidRPr="005138E9">
            <w:rPr>
              <w:rFonts w:eastAsia="Times New Roman" w:cs="Times New Roman"/>
              <w:i/>
              <w:iCs/>
              <w:color w:val="000000"/>
              <w:sz w:val="22"/>
            </w:rPr>
            <w:t>Sonifications - NASA Science</w:t>
          </w:r>
          <w:r w:rsidRPr="005138E9">
            <w:rPr>
              <w:rFonts w:eastAsia="Times New Roman" w:cs="Times New Roman"/>
              <w:color w:val="000000"/>
              <w:sz w:val="22"/>
            </w:rPr>
            <w:t>. Retrieved June 17, 2026, from https://science.nasa.gov/mission/hubble/multimedia/sonifications/</w:t>
          </w:r>
        </w:p>
        <w:p w14:paraId="7885FBD6" w14:textId="77777777" w:rsidR="005138E9" w:rsidRPr="005138E9" w:rsidRDefault="005138E9">
          <w:pPr>
            <w:autoSpaceDE w:val="0"/>
            <w:autoSpaceDN w:val="0"/>
            <w:ind w:hanging="480"/>
            <w:divId w:val="933632360"/>
            <w:rPr>
              <w:rFonts w:eastAsia="Times New Roman" w:cs="Times New Roman"/>
              <w:color w:val="000000"/>
              <w:sz w:val="22"/>
            </w:rPr>
          </w:pPr>
          <w:r w:rsidRPr="005138E9">
            <w:rPr>
              <w:rFonts w:eastAsia="Times New Roman" w:cs="Times New Roman"/>
              <w:color w:val="000000"/>
              <w:sz w:val="22"/>
            </w:rPr>
            <w:t xml:space="preserve">NASA. (2018, February 22). </w:t>
          </w:r>
          <w:r w:rsidRPr="005138E9">
            <w:rPr>
              <w:rFonts w:eastAsia="Times New Roman" w:cs="Times New Roman"/>
              <w:i/>
              <w:iCs/>
              <w:color w:val="000000"/>
              <w:sz w:val="22"/>
            </w:rPr>
            <w:t>The Pillars of Creation</w:t>
          </w:r>
          <w:r w:rsidRPr="005138E9">
            <w:rPr>
              <w:rFonts w:eastAsia="Times New Roman" w:cs="Times New Roman"/>
              <w:color w:val="000000"/>
              <w:sz w:val="22"/>
            </w:rPr>
            <w:t>. https://www.nasa.gov/image-article/pillars-of-creation/</w:t>
          </w:r>
        </w:p>
        <w:p w14:paraId="471B36FB" w14:textId="77777777" w:rsidR="005138E9" w:rsidRPr="005138E9" w:rsidRDefault="005138E9">
          <w:pPr>
            <w:autoSpaceDE w:val="0"/>
            <w:autoSpaceDN w:val="0"/>
            <w:ind w:hanging="480"/>
            <w:divId w:val="578096113"/>
            <w:rPr>
              <w:rFonts w:eastAsia="Times New Roman" w:cs="Times New Roman"/>
              <w:color w:val="000000"/>
              <w:sz w:val="22"/>
            </w:rPr>
          </w:pPr>
          <w:r w:rsidRPr="005138E9">
            <w:rPr>
              <w:rFonts w:eastAsia="Times New Roman" w:cs="Times New Roman"/>
              <w:color w:val="000000"/>
              <w:sz w:val="22"/>
            </w:rPr>
            <w:t xml:space="preserve">Patnaude, D. J., &amp; </w:t>
          </w:r>
          <w:proofErr w:type="spellStart"/>
          <w:r w:rsidRPr="005138E9">
            <w:rPr>
              <w:rFonts w:eastAsia="Times New Roman" w:cs="Times New Roman"/>
              <w:color w:val="000000"/>
              <w:sz w:val="22"/>
            </w:rPr>
            <w:t>Fesen</w:t>
          </w:r>
          <w:proofErr w:type="spellEnd"/>
          <w:r w:rsidRPr="005138E9">
            <w:rPr>
              <w:rFonts w:eastAsia="Times New Roman" w:cs="Times New Roman"/>
              <w:color w:val="000000"/>
              <w:sz w:val="22"/>
            </w:rPr>
            <w:t xml:space="preserve">, R. A. (2014). A comparison of X-ray and optical emission in Cassiopeia A. </w:t>
          </w:r>
          <w:r w:rsidRPr="005138E9">
            <w:rPr>
              <w:rFonts w:eastAsia="Times New Roman" w:cs="Times New Roman"/>
              <w:i/>
              <w:iCs/>
              <w:color w:val="000000"/>
              <w:sz w:val="22"/>
            </w:rPr>
            <w:t>Astrophysical Journal</w:t>
          </w:r>
          <w:r w:rsidRPr="005138E9">
            <w:rPr>
              <w:rFonts w:eastAsia="Times New Roman" w:cs="Times New Roman"/>
              <w:color w:val="000000"/>
              <w:sz w:val="22"/>
            </w:rPr>
            <w:t xml:space="preserve">, </w:t>
          </w:r>
          <w:r w:rsidRPr="005138E9">
            <w:rPr>
              <w:rFonts w:eastAsia="Times New Roman" w:cs="Times New Roman"/>
              <w:i/>
              <w:iCs/>
              <w:color w:val="000000"/>
              <w:sz w:val="22"/>
            </w:rPr>
            <w:t>789</w:t>
          </w:r>
          <w:r w:rsidRPr="005138E9">
            <w:rPr>
              <w:rFonts w:eastAsia="Times New Roman" w:cs="Times New Roman"/>
              <w:color w:val="000000"/>
              <w:sz w:val="22"/>
            </w:rPr>
            <w:t>(2). https://doi.org/10.1088/0004-637X/789/2/138</w:t>
          </w:r>
        </w:p>
        <w:p w14:paraId="7A1906EF" w14:textId="77777777" w:rsidR="005138E9" w:rsidRPr="005138E9" w:rsidRDefault="005138E9">
          <w:pPr>
            <w:autoSpaceDE w:val="0"/>
            <w:autoSpaceDN w:val="0"/>
            <w:ind w:hanging="480"/>
            <w:divId w:val="735014527"/>
            <w:rPr>
              <w:rFonts w:eastAsia="Times New Roman" w:cs="Times New Roman"/>
              <w:color w:val="000000"/>
              <w:sz w:val="22"/>
            </w:rPr>
          </w:pPr>
          <w:r w:rsidRPr="005138E9">
            <w:rPr>
              <w:rFonts w:eastAsia="Times New Roman" w:cs="Times New Roman"/>
              <w:color w:val="000000"/>
              <w:sz w:val="22"/>
            </w:rPr>
            <w:lastRenderedPageBreak/>
            <w:t xml:space="preserve">Sharma, G. K., Kumar, A., Babu Rao, C., Jayakumar, T., &amp; Raj, B. (2013). Short time Fourier transform analysis for understanding frequency dependent attenuation in austenitic stainless steel. </w:t>
          </w:r>
          <w:r w:rsidRPr="005138E9">
            <w:rPr>
              <w:rFonts w:eastAsia="Times New Roman" w:cs="Times New Roman"/>
              <w:i/>
              <w:iCs/>
              <w:color w:val="000000"/>
              <w:sz w:val="22"/>
            </w:rPr>
            <w:t>NDT and E International</w:t>
          </w:r>
          <w:r w:rsidRPr="005138E9">
            <w:rPr>
              <w:rFonts w:eastAsia="Times New Roman" w:cs="Times New Roman"/>
              <w:color w:val="000000"/>
              <w:sz w:val="22"/>
            </w:rPr>
            <w:t xml:space="preserve">, </w:t>
          </w:r>
          <w:r w:rsidRPr="005138E9">
            <w:rPr>
              <w:rFonts w:eastAsia="Times New Roman" w:cs="Times New Roman"/>
              <w:i/>
              <w:iCs/>
              <w:color w:val="000000"/>
              <w:sz w:val="22"/>
            </w:rPr>
            <w:t>53</w:t>
          </w:r>
          <w:r w:rsidRPr="005138E9">
            <w:rPr>
              <w:rFonts w:eastAsia="Times New Roman" w:cs="Times New Roman"/>
              <w:color w:val="000000"/>
              <w:sz w:val="22"/>
            </w:rPr>
            <w:t>, 1–7. https://doi.org/10.1016/j.ndteint.2012.09.001</w:t>
          </w:r>
        </w:p>
        <w:p w14:paraId="2D2BF12B" w14:textId="77777777" w:rsidR="005138E9" w:rsidRPr="005138E9" w:rsidRDefault="005138E9">
          <w:pPr>
            <w:autoSpaceDE w:val="0"/>
            <w:autoSpaceDN w:val="0"/>
            <w:ind w:hanging="480"/>
            <w:divId w:val="1548681821"/>
            <w:rPr>
              <w:rFonts w:eastAsia="Times New Roman" w:cs="Times New Roman"/>
              <w:color w:val="000000"/>
              <w:sz w:val="22"/>
            </w:rPr>
          </w:pPr>
          <w:r w:rsidRPr="005138E9">
            <w:rPr>
              <w:rFonts w:eastAsia="Times New Roman" w:cs="Times New Roman"/>
              <w:color w:val="000000"/>
              <w:sz w:val="22"/>
            </w:rPr>
            <w:t xml:space="preserve">Weisskopf, M. C., </w:t>
          </w:r>
          <w:proofErr w:type="spellStart"/>
          <w:r w:rsidRPr="005138E9">
            <w:rPr>
              <w:rFonts w:eastAsia="Times New Roman" w:cs="Times New Roman"/>
              <w:color w:val="000000"/>
              <w:sz w:val="22"/>
            </w:rPr>
            <w:t>Tananbaum</w:t>
          </w:r>
          <w:proofErr w:type="spellEnd"/>
          <w:r w:rsidRPr="005138E9">
            <w:rPr>
              <w:rFonts w:eastAsia="Times New Roman" w:cs="Times New Roman"/>
              <w:color w:val="000000"/>
              <w:sz w:val="22"/>
            </w:rPr>
            <w:t xml:space="preserve">, H. D., Van Speybroeck, L. P., &amp; </w:t>
          </w:r>
          <w:proofErr w:type="spellStart"/>
          <w:r w:rsidRPr="005138E9">
            <w:rPr>
              <w:rFonts w:eastAsia="Times New Roman" w:cs="Times New Roman"/>
              <w:color w:val="000000"/>
              <w:sz w:val="22"/>
            </w:rPr>
            <w:t>O’dell</w:t>
          </w:r>
          <w:proofErr w:type="spellEnd"/>
          <w:r w:rsidRPr="005138E9">
            <w:rPr>
              <w:rFonts w:eastAsia="Times New Roman" w:cs="Times New Roman"/>
              <w:color w:val="000000"/>
              <w:sz w:val="22"/>
            </w:rPr>
            <w:t xml:space="preserve">, S. L. (2000). </w:t>
          </w:r>
          <w:r w:rsidRPr="005138E9">
            <w:rPr>
              <w:rFonts w:eastAsia="Times New Roman" w:cs="Times New Roman"/>
              <w:i/>
              <w:iCs/>
              <w:color w:val="000000"/>
              <w:sz w:val="22"/>
            </w:rPr>
            <w:t>Chandra X-Ray Observatory (CXO): Overview</w:t>
          </w:r>
          <w:r w:rsidRPr="005138E9">
            <w:rPr>
              <w:rFonts w:eastAsia="Times New Roman" w:cs="Times New Roman"/>
              <w:color w:val="000000"/>
              <w:sz w:val="22"/>
            </w:rPr>
            <w:t>.</w:t>
          </w:r>
        </w:p>
        <w:p w14:paraId="415C1646" w14:textId="09CFB94B" w:rsidR="005138E9" w:rsidRPr="005138E9" w:rsidRDefault="005138E9" w:rsidP="005138E9">
          <w:pPr>
            <w:rPr>
              <w:rFonts w:cs="Times New Roman"/>
            </w:rPr>
          </w:pPr>
          <w:r w:rsidRPr="005138E9">
            <w:rPr>
              <w:rFonts w:eastAsia="Times New Roman" w:cs="Times New Roman"/>
              <w:color w:val="000000"/>
              <w:sz w:val="22"/>
            </w:rPr>
            <w:t> </w:t>
          </w:r>
        </w:p>
      </w:sdtContent>
    </w:sdt>
    <w:sectPr w:rsidR="005138E9" w:rsidRPr="005138E9">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6DE98" w14:textId="77777777" w:rsidR="00892938" w:rsidRDefault="00892938" w:rsidP="005138E9">
      <w:pPr>
        <w:spacing w:after="0" w:line="240" w:lineRule="auto"/>
      </w:pPr>
      <w:r>
        <w:separator/>
      </w:r>
    </w:p>
  </w:endnote>
  <w:endnote w:type="continuationSeparator" w:id="0">
    <w:p w14:paraId="6D4D8A59" w14:textId="77777777" w:rsidR="00892938" w:rsidRDefault="00892938" w:rsidP="00513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86F0" w14:textId="77777777" w:rsidR="005138E9" w:rsidRDefault="005138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813992"/>
      <w:docPartObj>
        <w:docPartGallery w:val="Page Numbers (Bottom of Page)"/>
        <w:docPartUnique/>
      </w:docPartObj>
    </w:sdtPr>
    <w:sdtEndPr>
      <w:rPr>
        <w:noProof/>
      </w:rPr>
    </w:sdtEndPr>
    <w:sdtContent>
      <w:p w14:paraId="4B0509E4" w14:textId="4C5D6BEE" w:rsidR="005138E9" w:rsidRDefault="005138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4B4E14" w14:textId="77777777" w:rsidR="005138E9" w:rsidRDefault="005138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E8AC" w14:textId="77777777" w:rsidR="005138E9" w:rsidRDefault="00513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7CA2" w14:textId="77777777" w:rsidR="00892938" w:rsidRDefault="00892938" w:rsidP="005138E9">
      <w:pPr>
        <w:spacing w:after="0" w:line="240" w:lineRule="auto"/>
      </w:pPr>
      <w:r>
        <w:separator/>
      </w:r>
    </w:p>
  </w:footnote>
  <w:footnote w:type="continuationSeparator" w:id="0">
    <w:p w14:paraId="604F284B" w14:textId="77777777" w:rsidR="00892938" w:rsidRDefault="00892938" w:rsidP="00513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D720" w14:textId="77777777" w:rsidR="005138E9" w:rsidRDefault="00513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C643" w14:textId="77777777" w:rsidR="005138E9" w:rsidRDefault="005138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A8ED" w14:textId="77777777" w:rsidR="005138E9" w:rsidRDefault="005138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32"/>
    <w:rsid w:val="0005458F"/>
    <w:rsid w:val="00054964"/>
    <w:rsid w:val="00055EFA"/>
    <w:rsid w:val="00080FE7"/>
    <w:rsid w:val="000A0DCF"/>
    <w:rsid w:val="000F7323"/>
    <w:rsid w:val="00163EE4"/>
    <w:rsid w:val="001E31A5"/>
    <w:rsid w:val="00296738"/>
    <w:rsid w:val="002D3FAE"/>
    <w:rsid w:val="00321865"/>
    <w:rsid w:val="00341A20"/>
    <w:rsid w:val="003751F4"/>
    <w:rsid w:val="0037666D"/>
    <w:rsid w:val="003B3553"/>
    <w:rsid w:val="004501B6"/>
    <w:rsid w:val="00504A34"/>
    <w:rsid w:val="005138E9"/>
    <w:rsid w:val="005677EF"/>
    <w:rsid w:val="005A5942"/>
    <w:rsid w:val="005B5DE4"/>
    <w:rsid w:val="005E7D49"/>
    <w:rsid w:val="005F1A3C"/>
    <w:rsid w:val="00635677"/>
    <w:rsid w:val="0064633A"/>
    <w:rsid w:val="00656933"/>
    <w:rsid w:val="00695A68"/>
    <w:rsid w:val="006A6C64"/>
    <w:rsid w:val="006B6350"/>
    <w:rsid w:val="006C25BB"/>
    <w:rsid w:val="007162D4"/>
    <w:rsid w:val="007A5CBD"/>
    <w:rsid w:val="00846241"/>
    <w:rsid w:val="00851B85"/>
    <w:rsid w:val="00892938"/>
    <w:rsid w:val="008C2376"/>
    <w:rsid w:val="00934132"/>
    <w:rsid w:val="00937FB8"/>
    <w:rsid w:val="00956D80"/>
    <w:rsid w:val="009657DC"/>
    <w:rsid w:val="00A04618"/>
    <w:rsid w:val="00A258E8"/>
    <w:rsid w:val="00A5690E"/>
    <w:rsid w:val="00A56F14"/>
    <w:rsid w:val="00AA71F7"/>
    <w:rsid w:val="00AF37C6"/>
    <w:rsid w:val="00B045B4"/>
    <w:rsid w:val="00B05A14"/>
    <w:rsid w:val="00B20C67"/>
    <w:rsid w:val="00B46237"/>
    <w:rsid w:val="00B50306"/>
    <w:rsid w:val="00BA04F4"/>
    <w:rsid w:val="00BA41F2"/>
    <w:rsid w:val="00BB0CA2"/>
    <w:rsid w:val="00C30B84"/>
    <w:rsid w:val="00C516C6"/>
    <w:rsid w:val="00C72DF3"/>
    <w:rsid w:val="00C902C8"/>
    <w:rsid w:val="00D81530"/>
    <w:rsid w:val="00D852F9"/>
    <w:rsid w:val="00DF633A"/>
    <w:rsid w:val="00E27CDE"/>
    <w:rsid w:val="00E30289"/>
    <w:rsid w:val="00E6438B"/>
    <w:rsid w:val="00F35F99"/>
    <w:rsid w:val="00F4551F"/>
    <w:rsid w:val="00F96F60"/>
    <w:rsid w:val="00FA7498"/>
    <w:rsid w:val="00FE0FA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7DEA"/>
  <w15:chartTrackingRefBased/>
  <w15:docId w15:val="{E63259A3-5EC4-46E9-8606-97A4C42D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8E9"/>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93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132"/>
    <w:rPr>
      <w:rFonts w:eastAsiaTheme="majorEastAsia" w:cstheme="majorBidi"/>
      <w:color w:val="272727" w:themeColor="text1" w:themeTint="D8"/>
    </w:rPr>
  </w:style>
  <w:style w:type="paragraph" w:styleId="Title">
    <w:name w:val="Title"/>
    <w:basedOn w:val="Normal"/>
    <w:next w:val="Normal"/>
    <w:link w:val="TitleChar"/>
    <w:uiPriority w:val="10"/>
    <w:qFormat/>
    <w:rsid w:val="0093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132"/>
    <w:pPr>
      <w:spacing w:before="160"/>
      <w:jc w:val="center"/>
    </w:pPr>
    <w:rPr>
      <w:i/>
      <w:iCs/>
      <w:color w:val="404040" w:themeColor="text1" w:themeTint="BF"/>
    </w:rPr>
  </w:style>
  <w:style w:type="character" w:customStyle="1" w:styleId="QuoteChar">
    <w:name w:val="Quote Char"/>
    <w:basedOn w:val="DefaultParagraphFont"/>
    <w:link w:val="Quote"/>
    <w:uiPriority w:val="29"/>
    <w:rsid w:val="00934132"/>
    <w:rPr>
      <w:i/>
      <w:iCs/>
      <w:color w:val="404040" w:themeColor="text1" w:themeTint="BF"/>
    </w:rPr>
  </w:style>
  <w:style w:type="paragraph" w:styleId="ListParagraph">
    <w:name w:val="List Paragraph"/>
    <w:basedOn w:val="Normal"/>
    <w:uiPriority w:val="34"/>
    <w:qFormat/>
    <w:rsid w:val="00934132"/>
    <w:pPr>
      <w:ind w:left="720"/>
      <w:contextualSpacing/>
    </w:pPr>
  </w:style>
  <w:style w:type="character" w:styleId="IntenseEmphasis">
    <w:name w:val="Intense Emphasis"/>
    <w:basedOn w:val="DefaultParagraphFont"/>
    <w:uiPriority w:val="21"/>
    <w:qFormat/>
    <w:rsid w:val="00934132"/>
    <w:rPr>
      <w:i/>
      <w:iCs/>
      <w:color w:val="0F4761" w:themeColor="accent1" w:themeShade="BF"/>
    </w:rPr>
  </w:style>
  <w:style w:type="paragraph" w:styleId="IntenseQuote">
    <w:name w:val="Intense Quote"/>
    <w:basedOn w:val="Normal"/>
    <w:next w:val="Normal"/>
    <w:link w:val="IntenseQuoteChar"/>
    <w:uiPriority w:val="30"/>
    <w:qFormat/>
    <w:rsid w:val="0093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132"/>
    <w:rPr>
      <w:i/>
      <w:iCs/>
      <w:color w:val="0F4761" w:themeColor="accent1" w:themeShade="BF"/>
    </w:rPr>
  </w:style>
  <w:style w:type="character" w:styleId="IntenseReference">
    <w:name w:val="Intense Reference"/>
    <w:basedOn w:val="DefaultParagraphFont"/>
    <w:uiPriority w:val="32"/>
    <w:qFormat/>
    <w:rsid w:val="00934132"/>
    <w:rPr>
      <w:b/>
      <w:bCs/>
      <w:smallCaps/>
      <w:color w:val="0F4761" w:themeColor="accent1" w:themeShade="BF"/>
      <w:spacing w:val="5"/>
    </w:rPr>
  </w:style>
  <w:style w:type="paragraph" w:styleId="Caption">
    <w:name w:val="caption"/>
    <w:basedOn w:val="Normal"/>
    <w:next w:val="Normal"/>
    <w:uiPriority w:val="35"/>
    <w:unhideWhenUsed/>
    <w:qFormat/>
    <w:rsid w:val="003751F4"/>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63EE4"/>
    <w:rPr>
      <w:color w:val="666666"/>
    </w:rPr>
  </w:style>
  <w:style w:type="paragraph" w:styleId="Header">
    <w:name w:val="header"/>
    <w:basedOn w:val="Normal"/>
    <w:link w:val="HeaderChar"/>
    <w:uiPriority w:val="99"/>
    <w:unhideWhenUsed/>
    <w:rsid w:val="005138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8E9"/>
  </w:style>
  <w:style w:type="paragraph" w:styleId="Footer">
    <w:name w:val="footer"/>
    <w:basedOn w:val="Normal"/>
    <w:link w:val="FooterChar"/>
    <w:uiPriority w:val="99"/>
    <w:unhideWhenUsed/>
    <w:rsid w:val="005138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8E9"/>
  </w:style>
  <w:style w:type="paragraph" w:styleId="TOCHeading">
    <w:name w:val="TOC Heading"/>
    <w:basedOn w:val="Heading1"/>
    <w:next w:val="Normal"/>
    <w:uiPriority w:val="39"/>
    <w:unhideWhenUsed/>
    <w:qFormat/>
    <w:rsid w:val="005138E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138E9"/>
    <w:pPr>
      <w:spacing w:after="100"/>
    </w:pPr>
  </w:style>
  <w:style w:type="paragraph" w:styleId="TOC2">
    <w:name w:val="toc 2"/>
    <w:basedOn w:val="Normal"/>
    <w:next w:val="Normal"/>
    <w:autoRedefine/>
    <w:uiPriority w:val="39"/>
    <w:unhideWhenUsed/>
    <w:rsid w:val="005138E9"/>
    <w:pPr>
      <w:spacing w:after="100"/>
      <w:ind w:left="220"/>
    </w:pPr>
  </w:style>
  <w:style w:type="character" w:styleId="Hyperlink">
    <w:name w:val="Hyperlink"/>
    <w:basedOn w:val="DefaultParagraphFont"/>
    <w:uiPriority w:val="99"/>
    <w:unhideWhenUsed/>
    <w:rsid w:val="005138E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3151">
      <w:marLeft w:val="480"/>
      <w:marRight w:val="0"/>
      <w:marTop w:val="0"/>
      <w:marBottom w:val="0"/>
      <w:divBdr>
        <w:top w:val="none" w:sz="0" w:space="0" w:color="auto"/>
        <w:left w:val="none" w:sz="0" w:space="0" w:color="auto"/>
        <w:bottom w:val="none" w:sz="0" w:space="0" w:color="auto"/>
        <w:right w:val="none" w:sz="0" w:space="0" w:color="auto"/>
      </w:divBdr>
    </w:div>
    <w:div w:id="73169494">
      <w:marLeft w:val="480"/>
      <w:marRight w:val="0"/>
      <w:marTop w:val="0"/>
      <w:marBottom w:val="0"/>
      <w:divBdr>
        <w:top w:val="none" w:sz="0" w:space="0" w:color="auto"/>
        <w:left w:val="none" w:sz="0" w:space="0" w:color="auto"/>
        <w:bottom w:val="none" w:sz="0" w:space="0" w:color="auto"/>
        <w:right w:val="none" w:sz="0" w:space="0" w:color="auto"/>
      </w:divBdr>
    </w:div>
    <w:div w:id="221791333">
      <w:marLeft w:val="480"/>
      <w:marRight w:val="0"/>
      <w:marTop w:val="0"/>
      <w:marBottom w:val="0"/>
      <w:divBdr>
        <w:top w:val="none" w:sz="0" w:space="0" w:color="auto"/>
        <w:left w:val="none" w:sz="0" w:space="0" w:color="auto"/>
        <w:bottom w:val="none" w:sz="0" w:space="0" w:color="auto"/>
        <w:right w:val="none" w:sz="0" w:space="0" w:color="auto"/>
      </w:divBdr>
    </w:div>
    <w:div w:id="533424376">
      <w:marLeft w:val="480"/>
      <w:marRight w:val="0"/>
      <w:marTop w:val="0"/>
      <w:marBottom w:val="0"/>
      <w:divBdr>
        <w:top w:val="none" w:sz="0" w:space="0" w:color="auto"/>
        <w:left w:val="none" w:sz="0" w:space="0" w:color="auto"/>
        <w:bottom w:val="none" w:sz="0" w:space="0" w:color="auto"/>
        <w:right w:val="none" w:sz="0" w:space="0" w:color="auto"/>
      </w:divBdr>
    </w:div>
    <w:div w:id="578096113">
      <w:marLeft w:val="480"/>
      <w:marRight w:val="0"/>
      <w:marTop w:val="0"/>
      <w:marBottom w:val="0"/>
      <w:divBdr>
        <w:top w:val="none" w:sz="0" w:space="0" w:color="auto"/>
        <w:left w:val="none" w:sz="0" w:space="0" w:color="auto"/>
        <w:bottom w:val="none" w:sz="0" w:space="0" w:color="auto"/>
        <w:right w:val="none" w:sz="0" w:space="0" w:color="auto"/>
      </w:divBdr>
    </w:div>
    <w:div w:id="735014527">
      <w:marLeft w:val="480"/>
      <w:marRight w:val="0"/>
      <w:marTop w:val="0"/>
      <w:marBottom w:val="0"/>
      <w:divBdr>
        <w:top w:val="none" w:sz="0" w:space="0" w:color="auto"/>
        <w:left w:val="none" w:sz="0" w:space="0" w:color="auto"/>
        <w:bottom w:val="none" w:sz="0" w:space="0" w:color="auto"/>
        <w:right w:val="none" w:sz="0" w:space="0" w:color="auto"/>
      </w:divBdr>
    </w:div>
    <w:div w:id="933632360">
      <w:marLeft w:val="480"/>
      <w:marRight w:val="0"/>
      <w:marTop w:val="0"/>
      <w:marBottom w:val="0"/>
      <w:divBdr>
        <w:top w:val="none" w:sz="0" w:space="0" w:color="auto"/>
        <w:left w:val="none" w:sz="0" w:space="0" w:color="auto"/>
        <w:bottom w:val="none" w:sz="0" w:space="0" w:color="auto"/>
        <w:right w:val="none" w:sz="0" w:space="0" w:color="auto"/>
      </w:divBdr>
    </w:div>
    <w:div w:id="975529237">
      <w:marLeft w:val="480"/>
      <w:marRight w:val="0"/>
      <w:marTop w:val="0"/>
      <w:marBottom w:val="0"/>
      <w:divBdr>
        <w:top w:val="none" w:sz="0" w:space="0" w:color="auto"/>
        <w:left w:val="none" w:sz="0" w:space="0" w:color="auto"/>
        <w:bottom w:val="none" w:sz="0" w:space="0" w:color="auto"/>
        <w:right w:val="none" w:sz="0" w:space="0" w:color="auto"/>
      </w:divBdr>
    </w:div>
    <w:div w:id="1311788888">
      <w:marLeft w:val="480"/>
      <w:marRight w:val="0"/>
      <w:marTop w:val="0"/>
      <w:marBottom w:val="0"/>
      <w:divBdr>
        <w:top w:val="none" w:sz="0" w:space="0" w:color="auto"/>
        <w:left w:val="none" w:sz="0" w:space="0" w:color="auto"/>
        <w:bottom w:val="none" w:sz="0" w:space="0" w:color="auto"/>
        <w:right w:val="none" w:sz="0" w:space="0" w:color="auto"/>
      </w:divBdr>
    </w:div>
    <w:div w:id="1353334374">
      <w:marLeft w:val="480"/>
      <w:marRight w:val="0"/>
      <w:marTop w:val="0"/>
      <w:marBottom w:val="0"/>
      <w:divBdr>
        <w:top w:val="none" w:sz="0" w:space="0" w:color="auto"/>
        <w:left w:val="none" w:sz="0" w:space="0" w:color="auto"/>
        <w:bottom w:val="none" w:sz="0" w:space="0" w:color="auto"/>
        <w:right w:val="none" w:sz="0" w:space="0" w:color="auto"/>
      </w:divBdr>
    </w:div>
    <w:div w:id="1459101029">
      <w:marLeft w:val="480"/>
      <w:marRight w:val="0"/>
      <w:marTop w:val="0"/>
      <w:marBottom w:val="0"/>
      <w:divBdr>
        <w:top w:val="none" w:sz="0" w:space="0" w:color="auto"/>
        <w:left w:val="none" w:sz="0" w:space="0" w:color="auto"/>
        <w:bottom w:val="none" w:sz="0" w:space="0" w:color="auto"/>
        <w:right w:val="none" w:sz="0" w:space="0" w:color="auto"/>
      </w:divBdr>
    </w:div>
    <w:div w:id="1548681821">
      <w:marLeft w:val="480"/>
      <w:marRight w:val="0"/>
      <w:marTop w:val="0"/>
      <w:marBottom w:val="0"/>
      <w:divBdr>
        <w:top w:val="none" w:sz="0" w:space="0" w:color="auto"/>
        <w:left w:val="none" w:sz="0" w:space="0" w:color="auto"/>
        <w:bottom w:val="none" w:sz="0" w:space="0" w:color="auto"/>
        <w:right w:val="none" w:sz="0" w:space="0" w:color="auto"/>
      </w:divBdr>
    </w:div>
    <w:div w:id="200076762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CDAC052-14DE-4462-A635-0FD528751637}"/>
      </w:docPartPr>
      <w:docPartBody>
        <w:p w:rsidR="00475865" w:rsidRDefault="00D17F47">
          <w:r w:rsidRPr="00E62CCC">
            <w:rPr>
              <w:rStyle w:val="PlaceholderText"/>
            </w:rPr>
            <w:t>Click or tap here to enter text.</w:t>
          </w:r>
        </w:p>
      </w:docPartBody>
    </w:docPart>
    <w:docPart>
      <w:docPartPr>
        <w:name w:val="A38CDAADA5D14DE1A2AF9AE43270C05D"/>
        <w:category>
          <w:name w:val="General"/>
          <w:gallery w:val="placeholder"/>
        </w:category>
        <w:types>
          <w:type w:val="bbPlcHdr"/>
        </w:types>
        <w:behaviors>
          <w:behavior w:val="content"/>
        </w:behaviors>
        <w:guid w:val="{EE99D237-246D-45D5-B19B-3ED09F05A2B3}"/>
      </w:docPartPr>
      <w:docPartBody>
        <w:p w:rsidR="00000000" w:rsidRDefault="00475865" w:rsidP="00475865">
          <w:pPr>
            <w:pStyle w:val="A38CDAADA5D14DE1A2AF9AE43270C05D"/>
          </w:pPr>
          <w:r w:rsidRPr="00E62CCC">
            <w:rPr>
              <w:rStyle w:val="PlaceholderText"/>
            </w:rPr>
            <w:t>Click or tap here to enter text.</w:t>
          </w:r>
        </w:p>
      </w:docPartBody>
    </w:docPart>
    <w:docPart>
      <w:docPartPr>
        <w:name w:val="F74556048B8B4CBE8A92D6F33C277E6C"/>
        <w:category>
          <w:name w:val="General"/>
          <w:gallery w:val="placeholder"/>
        </w:category>
        <w:types>
          <w:type w:val="bbPlcHdr"/>
        </w:types>
        <w:behaviors>
          <w:behavior w:val="content"/>
        </w:behaviors>
        <w:guid w:val="{30A6B561-2F3B-410A-B4BD-39ED1B34F4FF}"/>
      </w:docPartPr>
      <w:docPartBody>
        <w:p w:rsidR="00000000" w:rsidRDefault="00475865" w:rsidP="00475865">
          <w:pPr>
            <w:pStyle w:val="F74556048B8B4CBE8A92D6F33C277E6C"/>
          </w:pPr>
          <w:r w:rsidRPr="00E62CC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47"/>
    <w:rsid w:val="00080FE7"/>
    <w:rsid w:val="00475865"/>
    <w:rsid w:val="004C1BF2"/>
    <w:rsid w:val="00806838"/>
    <w:rsid w:val="00BA41F2"/>
    <w:rsid w:val="00D17F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5865"/>
    <w:rPr>
      <w:color w:val="666666"/>
    </w:rPr>
  </w:style>
  <w:style w:type="paragraph" w:customStyle="1" w:styleId="A0575DFCDF984DF6A49929C38839BDE1">
    <w:name w:val="A0575DFCDF984DF6A49929C38839BDE1"/>
    <w:rsid w:val="00475865"/>
  </w:style>
  <w:style w:type="paragraph" w:customStyle="1" w:styleId="A38CDAADA5D14DE1A2AF9AE43270C05D">
    <w:name w:val="A38CDAADA5D14DE1A2AF9AE43270C05D"/>
    <w:rsid w:val="00475865"/>
  </w:style>
  <w:style w:type="paragraph" w:customStyle="1" w:styleId="F74556048B8B4CBE8A92D6F33C277E6C">
    <w:name w:val="F74556048B8B4CBE8A92D6F33C277E6C"/>
    <w:rsid w:val="004758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A4EC2E-5D91-41CE-A0F7-15513300851D}">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1690167644"/>
    <we:property name="MENDELEY_CITATIONS" value="[{&quot;citationID&quot;:&quot;MENDELEY_CITATION_bdca6a0e-ee79-4b98-b178-244bb58202ce&quot;,&quot;properties&quot;:{&quot;noteIndex&quot;:0},&quot;isEdited&quot;:false,&quot;manualOverride&quot;:{&quot;isManuallyOverridden&quot;:false,&quot;citeprocText&quot;:&quot;(K. K. Arcand et al., 2024)&quot;,&quot;manualOverrideText&quot;:&quot;&quot;},&quot;citationItems&quot;:[{&quot;id&quot;:&quot;b8615441-4af6-3b3c-a785-0ea59fb61dca&quot;,&quot;itemData&quot;:{&quot;type&quot;:&quot;article-journal&quot;,&quot;id&quot;:&quot;b8615441-4af6-3b3c-a785-0ea59fb61dca&quot;,&quot;title&quot;:&quot;A Universe of Sound: processing NASA data into sonifications to explore participant response&quot;,&quot;author&quot;:[{&quot;family&quot;:&quot;Arcand&quot;,&quot;given&quot;:&quot;Kimberly Kowal&quot;,&quot;parse-names&quot;:false,&quot;dropping-particle&quot;:&quot;&quot;,&quot;non-dropping-particle&quot;:&quot;&quot;},{&quot;family&quot;:&quot;Schonhut-Stasik&quot;,&quot;given&quot;:&quot;Jessica Sarah&quot;,&quot;parse-names&quot;:false,&quot;dropping-particle&quot;:&quot;&quot;,&quot;non-dropping-particle&quot;:&quot;&quot;},{&quot;family&quot;:&quot;Kane&quot;,&quot;given&quot;:&quot;Sarah G.&quot;,&quot;parse-names&quot;:false,&quot;dropping-particle&quot;:&quot;&quot;,&quot;non-dropping-particle&quot;:&quot;&quot;},{&quot;family&quot;:&quot;Sturdevant&quot;,&quot;given&quot;:&quot;Gwynn&quot;,&quot;parse-names&quot;:false,&quot;dropping-particle&quot;:&quot;&quot;,&quot;non-dropping-particle&quot;:&quot;&quot;},{&quot;family&quot;:&quot;Russo&quot;,&quot;given&quot;:&quot;Matt&quot;,&quot;parse-names&quot;:false,&quot;dropping-particle&quot;:&quot;&quot;,&quot;non-dropping-particle&quot;:&quot;&quot;},{&quot;family&quot;:&quot;Watzke&quot;,&quot;given&quot;:&quot;Megan&quot;,&quot;parse-names&quot;:false,&quot;dropping-particle&quot;:&quot;&quot;,&quot;non-dropping-particle&quot;:&quot;&quot;},{&quot;family&quot;:&quot;Hsu&quot;,&quot;given&quot;:&quot;Brian&quot;,&quot;parse-names&quot;:false,&quot;dropping-particle&quot;:&quot;&quot;,&quot;non-dropping-particle&quot;:&quot;&quot;},{&quot;family&quot;:&quot;Smith&quot;,&quot;given&quot;:&quot;Lisa F.&quot;,&quot;parse-names&quot;:false,&quot;dropping-particle&quot;:&quot;&quot;,&quot;non-dropping-particle&quot;:&quot;&quot;}],&quot;container-title&quot;:&quot;Frontiers in Communication&quot;,&quot;container-title-short&quot;:&quot;Front. Commun. (Lausanne).&quot;,&quot;DOI&quot;:&quot;10.3389/fcomm.2024.1288896&quot;,&quot;ISSN&quot;:&quot;2297900X&quot;,&quot;issued&quot;:{&quot;date-parts&quot;:[[2024]]},&quot;abstract&quot;:&quot;Introduction: Historically, astronomy has prioritized visuals to present information, with scientists and communicators overlooking the critical need to communicate astrophysics with blind or low-vision audiences and provide novel channels for sighted audiences to process scientific information. Methods: This study sonified NASA data of three astronomical objects presented as aural visualizations, then surveyed blind or low-vision and sighted individuals to elicit feedback on the experience of these pieces as it relates to enjoyment, education, and trust of the scientific data. Results: Data analyses from 3,184 sighted or blind or low-vision survey participants yielded significant self-reported learning gains and positive experiential responses. Discussion: Results showed that astrophysical data engaging multiple senses could establish additional avenues of trust, increase access, and promote awareness of accessibility in sighted and blind or low-vision communities.&quot;,&quot;publisher&quot;:&quot;Frontiers Media SA&quot;,&quot;volume&quot;:&quot;9&quot;},&quot;isTemporary&quot;:false,&quot;suppress-author&quot;:false,&quot;composite&quot;:false,&quot;author-only&quot;:false}],&quot;citationTag&quot;:&quot;MENDELEY_CITATION_v3_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&quot;},{&quot;citationID&quot;:&quot;MENDELEY_CITATION_df532177-9571-467f-9583-b80dfe5d3ec3&quot;,&quot;properties&quot;:{&quot;noteIndex&quot;:0},&quot;isEdited&quot;:false,&quot;manualOverride&quot;:{&quot;isManuallyOverridden&quot;:false,&quot;citeprocText&quot;:&quot;(Lallo, 2012)&quot;,&quot;manualOverrideText&quot;:&quot;&quot;},&quot;citationTag&quot;:&quot;MENDELEY_CITATION_v3_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&quot;,&quot;citationItems&quot;:[{&quot;id&quot;:&quot;fe754664-0c43-35e6-af71-391c25cdefc6&quot;,&quot;itemData&quot;:{&quot;type&quot;:&quot;report&quot;,&quot;id&quot;:&quot;fe754664-0c43-35e6-af71-391c25cdefc6&quot;,&quot;title&quot;:&quot;Experience with the Hubble Space Telescope: Twenty Years of an Archetype&quot;,&quot;author&quot;:[{&quot;family&quot;:&quot;Lallo&quot;,&quot;given&quot;:&quot;Matthew D&quot;,&quot;parse-names&quot;:false,&quot;dropping-particle&quot;:&quot;&quot;,&quot;non-dropping-particle&quot;:&quot;&quot;}],&quot;issued&quot;:{&quot;date-parts&quot;:[[2012]]},&quot;abstract&quot;:&quot;The Hubble Space Telescope's mission is summarized, with special emphasis placed on the Space Telescope Science Institute's unique experience with Hubble's behavior as an astronomical telescope in the environment of low earth orbit for over two decades. Historical context and background are given, and the project's early scientific expectations are described. A general overview of the spacecraft is followed by a more detailed look at the optical design, both as intended and as built. Basic characteristics of the complete complement of Science Instruments are also summarized. Next our experience with the telescope on-orbit is reviewed, starting with the major initial problems, the solutions, the human servicing missions, and the associated expansion of the observatory's capabilities over this time. Specific attention is then given to our understanding of Hubble's optical quality and pointing/jitter performance, two fundamental characteristics of a telescope. Experience with-and the important mitigation of-radiation damage and contamination is also related. Beyond the telescope itself, we briefly discuss the advances in data reduction, calibration, and observing techniques, as well as the subsequent emergence of highly accessible high-level archival science products. The paper concludes with Hubble's scientific impact.&quot;,&quot;container-title-short&quot;:&quot;&quot;},&quot;isTemporary&quot;:false,&quot;suppress-author&quot;:false,&quot;composite&quot;:false,&quot;author-only&quot;:false}]},{&quot;citationID&quot;:&quot;MENDELEY_CITATION_23b61527-7557-42c4-ab78-0b95966e4b2d&quot;,&quot;properties&quot;:{&quot;noteIndex&quot;:0},&quot;isEdited&quot;:false,&quot;manualOverride&quot;:{&quot;isManuallyOverridden&quot;:false,&quot;citeprocText&quot;:&quot;(Weisskopf et al., 2000)&quot;,&quot;manualOverrideText&quot;:&quot;&quot;},&quot;citationTag&quot;:&quot;MENDELEY_CITATION_v3_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&quot;,&quot;citationItems&quot;:[{&quot;id&quot;:&quot;5b7fd7aa-7755-3b17-96c1-d50549526818&quot;,&quot;itemData&quot;:{&quot;type&quot;:&quot;report&quot;,&quot;id&quot;:&quot;5b7fd7aa-7755-3b17-96c1-d50549526818&quot;,&quot;title&quot;:&quot;Chandra X-Ray Observatory (CXO): Overview&quot;,&quot;author&quot;:[{&quot;family&quot;:&quot;Weisskopf&quot;,&quot;given&quot;:&quot;M C&quot;,&quot;parse-names&quot;:false,&quot;dropping-particle&quot;:&quot;&quot;,&quot;non-dropping-particle&quot;:&quot;&quot;},{&quot;family&quot;:&quot;Tananbaum&quot;,&quot;given&quot;:&quot;H D&quot;,&quot;parse-names&quot;:false,&quot;dropping-particle&quot;:&quot;&quot;,&quot;non-dropping-particle&quot;:&quot;&quot;},{&quot;family&quot;:&quot;Speybroeck&quot;,&quot;given&quot;:&quot;L P&quot;,&quot;parse-names&quot;:false,&quot;dropping-particle&quot;:&quot;&quot;,&quot;non-dropping-particle&quot;:&quot;Van&quot;},{&quot;family&quot;:&quot;O'dell&quot;,&quot;given&quot;:&quot;S L&quot;,&quot;parse-names&quot;:false,&quot;dropping-particle&quot;:&quot;&quot;,&quot;non-dropping-particle&quot;:&quot;&quot;}],&quot;ISBN&quot;:&quot;0004127v110&quot;,&quot;issued&quot;:{&quot;date-parts&quot;:[[2000]]},&quot;abstract&quot;:&quot;The Chandra X-Ray Observatory (CXO), the x-ray component of NASA's Great Observatories, was launched early in the morning of 1999, July 23 by the Space Shuttle Columbia. The Shuttle launch was only the first step in placing the observatory in orbit. After release from the cargo bay, the Inertial Upper Stage performed two firings , and separated from the observatory as planned. Finally , after five firings of Chandra's own Integral Propulsion System-the last of which took place 15 days after launch-the observatory was placed in its highly elliptical orbit of ∼140,000 km apogee and ∼10,000 km perigee. After activation, the first x-rays focussed by the telescope were observed on 1999, August 12. Beginning with these initial observations one could see that the telescope had survived the launch environment and was operating as expected. The month following the opening of the sunshade door was spent adjusting the focus for each set of instrument configurations, determining the optical axis, calibrating the star camera, establishing the relative response functions, determining energy scales, and taking a series of \&quot;publicity\&quot; images. Each observation proved to be far more revealing than was expected. Finally, and despite an initial surprise and setback due to the discovery that the Chandra x-ray telescope was far more efficient for concentrating low-energy protons than had been anticipated, the observatory is performing well and is returning superb scientific data. Together with other space observatories, most notably the recently activated XMM-Newton, it is clear that we are entering a new era of discovery in high-energy astrophysics.&quot;,&quot;container-title-short&quot;:&quot;&quot;},&quot;isTemporary&quot;:false,&quot;suppress-author&quot;:false,&quot;composite&quot;:false,&quot;author-only&quot;:false}]},{&quot;citationID&quot;:&quot;MENDELEY_CITATION_63253e3a-3360-4c52-b4f0-0fe7c9696e86&quot;,&quot;properties&quot;:{&quot;noteIndex&quot;:0},&quot;isEdited&quot;:false,&quot;manualOverride&quot;:{&quot;isManuallyOverridden&quot;:false,&quot;citeprocText&quot;:&quot;(NASA, 2018)&quot;,&quot;manualOverrideText&quot;:&quot;&quot;},&quot;citationTag&quot;:&quot;MENDELEY_CITATION_v3_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&quot;,&quot;citationItems&quot;:[{&quot;id&quot;:&quot;f506afff-c874-3f00-a012-9d98842f4c45&quot;,&quot;itemData&quot;:{&quot;type&quot;:&quot;webpage&quot;,&quot;id&quot;:&quot;f506afff-c874-3f00-a012-9d98842f4c45&quot;,&quot;title&quot;:&quot;The Pillars of Creation&quot;,&quot;author&quot;:[{&quot;family&quot;:&quot;NASA&quot;,&quot;given&quot;:&quot;&quot;,&quot;parse-names&quot;:false,&quot;dropping-particle&quot;:&quot;&quot;,&quot;non-dropping-particle&quot;:&quot;&quot;}],&quot;accessed&quot;:{&quot;date-parts&quot;:[[2026,6,17]]},&quot;URL&quot;:&quot;https://www.nasa.gov/image-article/pillars-of-creation/&quot;,&quot;issued&quot;:{&quot;date-parts&quot;:[[2018,2,22]]},&quot;container-title-short&quot;:&quot;&quot;},&quot;isTemporary&quot;:false,&quot;suppress-author&quot;:false,&quot;composite&quot;:false,&quot;author-only&quot;:false}]},{&quot;citationID&quot;:&quot;MENDELEY_CITATION_4ecbe24c-cb60-4ee7-a77e-2c332fb04454&quot;,&quot;properties&quot;:{&quot;noteIndex&quot;:0},&quot;isEdited&quot;:false,&quot;manualOverride&quot;:{&quot;isManuallyOverridden&quot;:false,&quot;citeprocText&quot;:&quot;(Patnaude &amp;#38; Fesen, 2014)&quot;,&quot;manualOverrideText&quot;:&quot;&quot;},&quot;citationItems&quot;:[{&quot;id&quot;:&quot;7e56d587-ca4b-309f-a512-edd294591ff3&quot;,&quot;itemData&quot;:{&quot;type&quot;:&quot;article-journal&quot;,&quot;id&quot;:&quot;7e56d587-ca4b-309f-a512-edd294591ff3&quot;,&quot;title&quot;:&quot;A comparison of X-ray and optical emission in Cassiopeia A&quot;,&quot;author&quot;:[{&quot;family&quot;:&quot;Patnaude&quot;,&quot;given&quot;:&quot;Daniel J.&quot;,&quot;parse-names&quot;:false,&quot;dropping-particle&quot;:&quot;&quot;,&quot;non-dropping-particle&quot;:&quot;&quot;},{&quot;family&quot;:&quot;Fesen&quot;,&quot;given&quot;:&quot;Robert A.&quot;,&quot;parse-names&quot;:false,&quot;dropping-particle&quot;:&quot;&quot;,&quot;non-dropping-particle&quot;:&quot;&quot;}],&quot;container-title&quot;:&quot;Astrophysical Journal&quot;,&quot;DOI&quot;:&quot;10.1088/0004-637X/789/2/138&quot;,&quot;ISSN&quot;:&quot;15384357&quot;,&quot;issued&quot;:{&quot;date-parts&quot;:[[2014,7,10]]},&quot;abstract&quot;:&quot;Broadband optical and narrowband Si XIII X-ray images of the young Galactic supernova remnant Cassiopeia A (Cas A) obtained over several decades are used to investigate spatial and temporal emission correlations on both large and small angular scales. The data examined consist of optical and near-infrared ground-based and Hubble Space Telescope images taken between 1951 and 2011, and of X-ray images from Einstein, ROSAT, and Chandra taken between 1979 and 2013. We find weak spatial correlations between the remnant's X-ray and optical emission features on large scales, but several cases of good optical/X-ray correlations on small scales for features which have brightened due to recent interactions with the reverse shock. We also find instances (1) where a time delay is observed between the appearance of a feature's optical and X-ray emissions, (2) of displacements of several arcseconds between a feature's X-ray and optical emission peaks, and (3) of regions showing no corresponding X-ray or optical emissions. To explain this behavior, we propose a highly inhomogeneous density model for Cas A's ejecta consisting of small, dense optically emitting knots (n ∼102-3 cm-3) and a much lower density (n ∼0.1-1 cm-3) diffuse X-ray emitting component often spatially associated with optical emission knots. The X-ray emitting component is sometimes linked to optical clumps through shock-induced mass ablation generating trailing material leading to spatially offset X-ray/optical emissions. A range of ejecta densities can also explain the observed X-ray/optical time delays since the remnant's ≈5000 km s-1 reverse shock heats dense ejecta clumps to temperatures around 3 × 104 K relatively quickly, which then become optically bright while more diffuse ejecta become X-ray bright on longer timescales. Highly inhomogeneous ejecta as proposed here for Cas A may help explain some of the X-ray/optical emission features seen in other young core-collapse supernova remnants. © 2014. The American Astronomical Society. All rights reserved.&quot;,&quot;publisher&quot;:&quot;Institute of Physics Publishing&quot;,&quot;issue&quot;:&quot;2&quot;,&quot;volume&quot;:&quot;789&quot;,&quot;container-title-short&quot;:&quot;&quot;},&quot;isTemporary&quot;:false,&quot;suppress-author&quot;:false,&quot;composite&quot;:false,&quot;author-only&quot;:false}],&quot;citationTag&quot;:&quot;MENDELEY_CITATION_v3_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&quot;},{&quot;citationID&quot;:&quot;MENDELEY_CITATION_2b908a0c-3d03-4181-ab8b-c552580b4656&quot;,&quot;properties&quot;:{&quot;noteIndex&quot;:0},&quot;isEdited&quot;:false,&quot;manualOverride&quot;:{&quot;isManuallyOverridden&quot;:false,&quot;citeprocText&quot;:&quot;(Dubus &amp;#38; Bresin, 2013)&quot;,&quot;manualOverrideText&quot;:&quot;&quot;},&quot;citationTag&quot;:&quot;MENDELEY_CITATION_v3_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&quot;,&quot;citationItems&quot;:[{&quot;id&quot;:&quot;3b36a2ad-66a7-3309-abbb-55764554c40a&quot;,&quot;itemData&quot;:{&quot;type&quot;:&quot;article&quot;,&quot;id&quot;:&quot;3b36a2ad-66a7-3309-abbb-55764554c40a&quot;,&quot;title&quot;:&quot;A systematic review of mapping strategies for the sonification of physical quantities&quot;,&quot;author&quot;:[{&quot;family&quot;:&quot;Dubus&quot;,&quot;given&quot;:&quot;Gaël&quot;,&quot;parse-names&quot;:false,&quot;dropping-particle&quot;:&quot;&quot;,&quot;non-dropping-particle&quot;:&quot;&quot;},{&quot;family&quot;:&quot;Bresin&quot;,&quot;given&quot;:&quot;Roberto&quot;,&quot;parse-names&quot;:false,&quot;dropping-particle&quot;:&quot;&quot;,&quot;non-dropping-particle&quot;:&quot;&quot;}],&quot;container-title&quot;:&quot;PLoS ONE&quot;,&quot;container-title-short&quot;:&quot;PLoS One&quot;,&quot;DOI&quot;:&quot;10.1371/journal.pone.0082491&quot;,&quot;ISSN&quot;:&quot;19326203&quot;,&quot;PMID&quot;:&quot;24358192&quot;,&quot;issued&quot;:{&quot;date-parts&quot;:[[2013,12,17]]},&quot;abstract&quot;:&quot;The field of sonification has progressed greatly over the past twenty years and currently constitutes an established area of research. This article aims at exploiting and organizing the knowledge accumulated in previous experimental studies to build a foundation for future sonification works. A systematic review of these studies may reveal trends in sonification design, and therefore support the development of design guidelines. To this end, we have reviewed and analyzed 179 scientific publications related to sonification of physical quantities. Using a bottom-up approach, we set up a list of conceptual dimensions belonging to both physical and auditory domains. Mappings used in the reviewed works were identified, forming a database of 495 entries. Frequency of use was analyzed among these conceptual dimensions as well as higher-level categories. Results confirm two hypotheses formulated in a preliminary study: pitch is by far the most used auditory dimension in sonification applications, and spatial auditory dimensions are almost exclusively used to sonify kinematic quantities. To detect successful as well as unsuccessful sonification strategies, assessment of mapping efficiency conducted in the reviewed works was considered. Results show that a proper evaluation of sonification mappings is performed only in a marginal proportion of publications. Additional aspects of the publication database were investigated: historical distribution of sonification works is presented, projects are classified according to their primary function, and the sonic material used in the auditory display is discussed. Finally, a mapping-based approach for characterizing sonification is proposed. © 2013 Dubus, Bresin.&quot;,&quot;issue&quot;:&quot;12&quot;,&quot;volume&quot;:&quot;8&quot;},&quot;isTemporary&quot;:false,&quot;suppress-author&quot;:false,&quot;composite&quot;:false,&quot;author-only&quot;:false}]},{&quot;citationID&quot;:&quot;MENDELEY_CITATION_54751164-6849-497a-b2f0-06147e6c88fb&quot;,&quot;properties&quot;:{&quot;noteIndex&quot;:0},&quot;isEdited&quot;:false,&quot;manualOverride&quot;:{&quot;isManuallyOverridden&quot;:false,&quot;citeprocText&quot;:&quot;(K. K. Arcand et al., 2024)&quot;,&quot;manualOverrideText&quot;:&quot;&quot;},&quot;citationTag&quot;:&quot;MENDELEY_CITATION_v3_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&quot;,&quot;citationItems&quot;:[{&quot;id&quot;:&quot;b8615441-4af6-3b3c-a785-0ea59fb61dca&quot;,&quot;itemData&quot;:{&quot;type&quot;:&quot;article-journal&quot;,&quot;id&quot;:&quot;b8615441-4af6-3b3c-a785-0ea59fb61dca&quot;,&quot;title&quot;:&quot;A Universe of Sound: processing NASA data into sonifications to explore participant response&quot;,&quot;author&quot;:[{&quot;family&quot;:&quot;Arcand&quot;,&quot;given&quot;:&quot;Kimberly Kowal&quot;,&quot;parse-names&quot;:false,&quot;dropping-particle&quot;:&quot;&quot;,&quot;non-dropping-particle&quot;:&quot;&quot;},{&quot;family&quot;:&quot;Schonhut-Stasik&quot;,&quot;given&quot;:&quot;Jessica Sarah&quot;,&quot;parse-names&quot;:false,&quot;dropping-particle&quot;:&quot;&quot;,&quot;non-dropping-particle&quot;:&quot;&quot;},{&quot;family&quot;:&quot;Kane&quot;,&quot;given&quot;:&quot;Sarah G.&quot;,&quot;parse-names&quot;:false,&quot;dropping-particle&quot;:&quot;&quot;,&quot;non-dropping-particle&quot;:&quot;&quot;},{&quot;family&quot;:&quot;Sturdevant&quot;,&quot;given&quot;:&quot;Gwynn&quot;,&quot;parse-names&quot;:false,&quot;dropping-particle&quot;:&quot;&quot;,&quot;non-dropping-particle&quot;:&quot;&quot;},{&quot;family&quot;:&quot;Russo&quot;,&quot;given&quot;:&quot;Matt&quot;,&quot;parse-names&quot;:false,&quot;dropping-particle&quot;:&quot;&quot;,&quot;non-dropping-particle&quot;:&quot;&quot;},{&quot;family&quot;:&quot;Watzke&quot;,&quot;given&quot;:&quot;Megan&quot;,&quot;parse-names&quot;:false,&quot;dropping-particle&quot;:&quot;&quot;,&quot;non-dropping-particle&quot;:&quot;&quot;},{&quot;family&quot;:&quot;Hsu&quot;,&quot;given&quot;:&quot;Brian&quot;,&quot;parse-names&quot;:false,&quot;dropping-particle&quot;:&quot;&quot;,&quot;non-dropping-particle&quot;:&quot;&quot;},{&quot;family&quot;:&quot;Smith&quot;,&quot;given&quot;:&quot;Lisa F.&quot;,&quot;parse-names&quot;:false,&quot;dropping-particle&quot;:&quot;&quot;,&quot;non-dropping-particle&quot;:&quot;&quot;}],&quot;container-title&quot;:&quot;Frontiers in Communication&quot;,&quot;container-title-short&quot;:&quot;Front. Commun. (Lausanne).&quot;,&quot;DOI&quot;:&quot;10.3389/fcomm.2024.1288896&quot;,&quot;ISSN&quot;:&quot;2297900X&quot;,&quot;issued&quot;:{&quot;date-parts&quot;:[[2024]]},&quot;abstract&quot;:&quot;Introduction: Historically, astronomy has prioritized visuals to present information, with scientists and communicators overlooking the critical need to communicate astrophysics with blind or low-vision audiences and provide novel channels for sighted audiences to process scientific information. Methods: This study sonified NASA data of three astronomical objects presented as aural visualizations, then surveyed blind or low-vision and sighted individuals to elicit feedback on the experience of these pieces as it relates to enjoyment, education, and trust of the scientific data. Results: Data analyses from 3,184 sighted or blind or low-vision survey participants yielded significant self-reported learning gains and positive experiential responses. Discussion: Results showed that astrophysical data engaging multiple senses could establish additional avenues of trust, increase access, and promote awareness of accessibility in sighted and blind or low-vision communities.&quot;,&quot;publisher&quot;:&quot;Frontiers Media SA&quot;,&quot;volume&quot;:&quot;9&quot;},&quot;isTemporary&quot;:false,&quot;suppress-author&quot;:false,&quot;composite&quot;:false,&quot;author-only&quot;:false}]},{&quot;citationID&quot;:&quot;MENDELEY_CITATION_3587a538-bccf-49b0-b5af-245e8b89602d&quot;,&quot;properties&quot;:{&quot;noteIndex&quot;:0},&quot;isEdited&quot;:false,&quot;manualOverride&quot;:{&quot;isManuallyOverridden&quot;:false,&quot;citeprocText&quot;:&quot;(K. Arcand, 2022)&quot;,&quot;manualOverrideText&quot;:&quot;&quot;},&quot;citationTag&quot;:&quot;MENDELEY_CITATION_v3_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&quot;,&quot;citationItems&quot;:[{&quot;id&quot;:&quot;5b1034ae-c8f8-32ff-800f-1e8bda8c62ab&quot;,&quot;itemData&quot;:{&quot;type&quot;:&quot;paper-conference&quot;,&quot;id&quot;:&quot;5b1034ae-c8f8-32ff-800f-1e8bda8c62ab&quot;,&quot;title&quot;:&quot;CHANDRA’S ACCESSIBLE UNIVERSE: FROM SIGHT TO SOUND &amp; TOUCH&quot;,&quot;author&quot;:[{&quot;family&quot;:&quot;Arcand&quot;,&quot;given&quot;:&quot;K.&quot;,&quot;parse-names&quot;:false,&quot;dropping-particle&quot;:&quot;&quot;,&quot;non-dropping-particle&quot;:&quot;&quot;}],&quot;container-title&quot;:&quot;Revista Mexicana de Astronomia y Astrofisica: Serie de Conferencias&quot;,&quot;DOI&quot;:&quot;10.22201/ia.14052059p.2022.54.11&quot;,&quot;ISSN&quot;:&quot;14052059&quot;,&quot;issued&quot;:{&quot;date-parts&quot;:[[2022,8,1]]},&quot;page&quot;:&quot;53-56&quot;,&quot;abstract&quot;:&quot;The nature and complexity of various kinds of astronomical data visualizations can be challenging to communicate with people who are blind or low vision. In consultation with members from blind and low vision communities, we present an overview of 3D print, sonification and visual description projects at NASA’s Chandra X-ray Observatory Communications group as well as NASA’s Universe of Learning, and how the 3D prints, sonifications, and descriptions are currently being used for our mission and programs. We describe how we can integrate verbal explanations of the scientific phenomena along with descriptions of what the visual viewer was seeing in the presented imagery, sonification or 3D model to create a more accessible, cohesive package. Our proposition is that this process of creating content for audiences who are blind or low-vision can and should be applied to other types of astronomy content and even a wider range of science communication content.&quot;,&quot;publisher&quot;:&quot;Universidad Nacional Autonoma de Mexico&quot;,&quot;volume&quot;:&quot;54&quot;,&quot;container-title-short&quot;:&quot;&quot;},&quot;isTemporary&quot;:false,&quot;suppress-author&quot;:false,&quot;composite&quot;:false,&quot;author-only&quot;:false}]},{&quot;citationID&quot;:&quot;MENDELEY_CITATION_de64dab2-090f-4062-8c99-79a8a06b9b90&quot;,&quot;properties&quot;:{&quot;noteIndex&quot;:0},&quot;isEdited&quot;:false,&quot;manualOverride&quot;:{&quot;isManuallyOverridden&quot;:false,&quot;citeprocText&quot;:&quot;(K. K. Arcand et al., 2024)&quot;,&quot;manualOverrideText&quot;:&quot;&quot;},&quot;citationTag&quot;:&quot;MENDELEY_CITATION_v3_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&quot;,&quot;citationItems&quot;:[{&quot;id&quot;:&quot;b8615441-4af6-3b3c-a785-0ea59fb61dca&quot;,&quot;itemData&quot;:{&quot;type&quot;:&quot;article-journal&quot;,&quot;id&quot;:&quot;b8615441-4af6-3b3c-a785-0ea59fb61dca&quot;,&quot;title&quot;:&quot;A Universe of Sound: processing NASA data into sonifications to explore participant response&quot;,&quot;author&quot;:[{&quot;family&quot;:&quot;Arcand&quot;,&quot;given&quot;:&quot;Kimberly Kowal&quot;,&quot;parse-names&quot;:false,&quot;dropping-particle&quot;:&quot;&quot;,&quot;non-dropping-particle&quot;:&quot;&quot;},{&quot;family&quot;:&quot;Schonhut-Stasik&quot;,&quot;given&quot;:&quot;Jessica Sarah&quot;,&quot;parse-names&quot;:false,&quot;dropping-particle&quot;:&quot;&quot;,&quot;non-dropping-particle&quot;:&quot;&quot;},{&quot;family&quot;:&quot;Kane&quot;,&quot;given&quot;:&quot;Sarah G.&quot;,&quot;parse-names&quot;:false,&quot;dropping-particle&quot;:&quot;&quot;,&quot;non-dropping-particle&quot;:&quot;&quot;},{&quot;family&quot;:&quot;Sturdevant&quot;,&quot;given&quot;:&quot;Gwynn&quot;,&quot;parse-names&quot;:false,&quot;dropping-particle&quot;:&quot;&quot;,&quot;non-dropping-particle&quot;:&quot;&quot;},{&quot;family&quot;:&quot;Russo&quot;,&quot;given&quot;:&quot;Matt&quot;,&quot;parse-names&quot;:false,&quot;dropping-particle&quot;:&quot;&quot;,&quot;non-dropping-particle&quot;:&quot;&quot;},{&quot;family&quot;:&quot;Watzke&quot;,&quot;given&quot;:&quot;Megan&quot;,&quot;parse-names&quot;:false,&quot;dropping-particle&quot;:&quot;&quot;,&quot;non-dropping-particle&quot;:&quot;&quot;},{&quot;family&quot;:&quot;Hsu&quot;,&quot;given&quot;:&quot;Brian&quot;,&quot;parse-names&quot;:false,&quot;dropping-particle&quot;:&quot;&quot;,&quot;non-dropping-particle&quot;:&quot;&quot;},{&quot;family&quot;:&quot;Smith&quot;,&quot;given&quot;:&quot;Lisa F.&quot;,&quot;parse-names&quot;:false,&quot;dropping-particle&quot;:&quot;&quot;,&quot;non-dropping-particle&quot;:&quot;&quot;}],&quot;container-title&quot;:&quot;Frontiers in Communication&quot;,&quot;container-title-short&quot;:&quot;Front. Commun. (Lausanne).&quot;,&quot;DOI&quot;:&quot;10.3389/fcomm.2024.1288896&quot;,&quot;ISSN&quot;:&quot;2297900X&quot;,&quot;issued&quot;:{&quot;date-parts&quot;:[[2024]]},&quot;abstract&quot;:&quot;Introduction: Historically, astronomy has prioritized visuals to present information, with scientists and communicators overlooking the critical need to communicate astrophysics with blind or low-vision audiences and provide novel channels for sighted audiences to process scientific information. Methods: This study sonified NASA data of three astronomical objects presented as aural visualizations, then surveyed blind or low-vision and sighted individuals to elicit feedback on the experience of these pieces as it relates to enjoyment, education, and trust of the scientific data. Results: Data analyses from 3,184 sighted or blind or low-vision survey participants yielded significant self-reported learning gains and positive experiential responses. Discussion: Results showed that astrophysical data engaging multiple senses could establish additional avenues of trust, increase access, and promote awareness of accessibility in sighted and blind or low-vision communities.&quot;,&quot;publisher&quot;:&quot;Frontiers Media SA&quot;,&quot;volume&quot;:&quot;9&quot;},&quot;isTemporary&quot;:false,&quot;suppress-author&quot;:false,&quot;composite&quot;:false,&quot;author-only&quot;:false}]},{&quot;citationID&quot;:&quot;MENDELEY_CITATION_b93f551a-de1b-4084-8641-bceaf8ed8621&quot;,&quot;properties&quot;:{&quot;noteIndex&quot;:0},&quot;isEdited&quot;:false,&quot;manualOverride&quot;:{&quot;isManuallyOverridden&quot;:false,&quot;citeprocText&quot;:&quot;(Dubus &amp;#38; Bresin, 2013)&quot;,&quot;manualOverrideText&quot;:&quot;&quot;},&quot;citationTag&quot;:&quot;MENDELEY_CITATION_v3_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&quot;,&quot;citationItems&quot;:[{&quot;id&quot;:&quot;3b36a2ad-66a7-3309-abbb-55764554c40a&quot;,&quot;itemData&quot;:{&quot;type&quot;:&quot;article&quot;,&quot;id&quot;:&quot;3b36a2ad-66a7-3309-abbb-55764554c40a&quot;,&quot;title&quot;:&quot;A systematic review of mapping strategies for the sonification of physical quantities&quot;,&quot;author&quot;:[{&quot;family&quot;:&quot;Dubus&quot;,&quot;given&quot;:&quot;Gaël&quot;,&quot;parse-names&quot;:false,&quot;dropping-particle&quot;:&quot;&quot;,&quot;non-dropping-particle&quot;:&quot;&quot;},{&quot;family&quot;:&quot;Bresin&quot;,&quot;given&quot;:&quot;Roberto&quot;,&quot;parse-names&quot;:false,&quot;dropping-particle&quot;:&quot;&quot;,&quot;non-dropping-particle&quot;:&quot;&quot;}],&quot;container-title&quot;:&quot;PLoS ONE&quot;,&quot;container-title-short&quot;:&quot;PLoS One&quot;,&quot;DOI&quot;:&quot;10.1371/journal.pone.0082491&quot;,&quot;ISSN&quot;:&quot;19326203&quot;,&quot;PMID&quot;:&quot;24358192&quot;,&quot;issued&quot;:{&quot;date-parts&quot;:[[2013,12,17]]},&quot;abstract&quot;:&quot;The field of sonification has progressed greatly over the past twenty years and currently constitutes an established area of research. This article aims at exploiting and organizing the knowledge accumulated in previous experimental studies to build a foundation for future sonification works. A systematic review of these studies may reveal trends in sonification design, and therefore support the development of design guidelines. To this end, we have reviewed and analyzed 179 scientific publications related to sonification of physical quantities. Using a bottom-up approach, we set up a list of conceptual dimensions belonging to both physical and auditory domains. Mappings used in the reviewed works were identified, forming a database of 495 entries. Frequency of use was analyzed among these conceptual dimensions as well as higher-level categories. Results confirm two hypotheses formulated in a preliminary study: pitch is by far the most used auditory dimension in sonification applications, and spatial auditory dimensions are almost exclusively used to sonify kinematic quantities. To detect successful as well as unsuccessful sonification strategies, assessment of mapping efficiency conducted in the reviewed works was considered. Results show that a proper evaluation of sonification mappings is performed only in a marginal proportion of publications. Additional aspects of the publication database were investigated: historical distribution of sonification works is presented, projects are classified according to their primary function, and the sonic material used in the auditory display is discussed. Finally, a mapping-based approach for characterizing sonification is proposed. © 2013 Dubus, Bresin.&quot;,&quot;issue&quot;:&quot;12&quot;,&quot;volume&quot;:&quot;8&quot;},&quot;isTemporary&quot;:false,&quot;suppress-author&quot;:false,&quot;composite&quot;:false,&quot;author-only&quot;:false}]},{&quot;citationID&quot;:&quot;MENDELEY_CITATION_49a24109-f6c3-4339-ba23-758a2f05ac5c&quot;,&quot;properties&quot;:{&quot;noteIndex&quot;:0},&quot;isEdited&quot;:false,&quot;manualOverride&quot;:{&quot;isManuallyOverridden&quot;:false,&quot;citeprocText&quot;:&quot;(NASA, n.d.)&quot;,&quot;manualOverrideText&quot;:&quot;&quot;},&quot;citationTag&quot;:&quot;MENDELEY_CITATION_v3_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&quot;,&quot;citationItems&quot;:[{&quot;id&quot;:&quot;5c8b36b1-f1e2-3f4f-8275-c9feeddbf52e&quot;,&quot;itemData&quot;:{&quot;type&quot;:&quot;webpage&quot;,&quot;id&quot;:&quot;5c8b36b1-f1e2-3f4f-8275-c9feeddbf52e&quot;,&quot;title&quot;:&quot;Sonifications - NASA Science&quot;,&quot;author&quot;:[{&quot;family&quot;:&quot;NASA&quot;,&quot;given&quot;:&quot;&quot;,&quot;parse-names&quot;:false,&quot;dropping-particle&quot;:&quot;&quot;,&quot;non-dropping-particle&quot;:&quot;&quot;}],&quot;accessed&quot;:{&quot;date-parts&quot;:[[2026,6,17]]},&quot;URL&quot;:&quot;https://science.nasa.gov/mission/hubble/multimedia/sonifications/&quot;,&quot;container-title-short&quot;:&quot;&quot;},&quot;isTemporary&quot;:false,&quot;suppress-author&quot;:false,&quot;composite&quot;:false,&quot;author-only&quot;:false}]},{&quot;citationID&quot;:&quot;MENDELEY_CITATION_531e4a68-9da3-4e81-b000-7d47b2b3d840&quot;,&quot;properties&quot;:{&quot;noteIndex&quot;:0},&quot;isEdited&quot;:false,&quot;manualOverride&quot;:{&quot;isManuallyOverridden&quot;:false,&quot;citeprocText&quot;:&quot;(Sharma et al., 2013)&quot;,&quot;manualOverrideText&quot;:&quot;&quot;},&quot;citationTag&quot;:&quot;MENDELEY_CITATION_v3_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&quot;,&quot;citationItems&quot;:[{&quot;id&quot;:&quot;0194fd98-5dee-3228-a147-46b142eb9ccf&quot;,&quot;itemData&quot;:{&quot;type&quot;:&quot;article-journal&quot;,&quot;id&quot;:&quot;0194fd98-5dee-3228-a147-46b142eb9ccf&quot;,&quot;title&quot;:&quot;Short time Fourier transform analysis for understanding frequency dependent attenuation in austenitic stainless steel&quot;,&quot;author&quot;:[{&quot;family&quot;:&quot;Sharma&quot;,&quot;given&quot;:&quot;Govind K.&quot;,&quot;parse-names&quot;:false,&quot;dropping-particle&quot;:&quot;&quot;,&quot;non-dropping-particle&quot;:&quot;&quot;},{&quot;family&quot;:&quot;Kumar&quot;,&quot;given&quot;:&quot;Anish&quot;,&quot;parse-names&quot;:false,&quot;dropping-particle&quot;:&quot;&quot;,&quot;non-dropping-particle&quot;:&quot;&quot;},{&quot;family&quot;:&quot;Babu Rao&quot;,&quot;given&quot;:&quot;C.&quot;,&quot;parse-names&quot;:false,&quot;dropping-particle&quot;:&quot;&quot;,&quot;non-dropping-particle&quot;:&quot;&quot;},{&quot;family&quot;:&quot;Jayakumar&quot;,&quot;given&quot;:&quot;T.&quot;,&quot;parse-names&quot;:false,&quot;dropping-particle&quot;:&quot;&quot;,&quot;non-dropping-particle&quot;:&quot;&quot;},{&quot;family&quot;:&quot;Raj&quot;,&quot;given&quot;:&quot;Baldev&quot;,&quot;parse-names&quot;:false,&quot;dropping-particle&quot;:&quot;&quot;,&quot;non-dropping-particle&quot;:&quot;&quot;}],&quot;container-title&quot;:&quot;NDT and E International&quot;,&quot;DOI&quot;:&quot;10.1016/j.ndteint.2012.09.001&quot;,&quot;ISSN&quot;:&quot;09638695&quot;,&quot;issued&quot;:{&quot;date-parts&quot;:[[2013]]},&quot;page&quot;:&quot;1-7&quot;,&quot;abstract&quot;:&quot;Short time Fourier transform (STFT) has been used to study the distribution of ultrasonic energy as a function of the frequency of the wave in the backscatter and the back-wall echoes obtained from austenitic stainless steel specimens with different grain sizes in a range of 30-210 μm. A 25 MHz nominal frequency immersion transducer was used in pulse-echo mode for data acquisition. In specimens with larger grain sizes (&gt;100 μm), the frequency content of the first back-wall echo was 4.5-7.0 MHz only whereas the predominant frequency of the backscatter was in a range of 15-25 MHz up to the third/fourth back-wall echo. The amplitude and the frequency content of the back-wall echoes decreased rapidly with the propagation distance, however those of the backscatter decreased very slowly indicating high scattering and low absorption rates in the austenitic stainless steel specimens. The decrease in the center frequency of the first, second and third back-wall echoes has been correlated with the average grain size. The study demonstrates the usefulness of STFT in analyzing the frequency content of the backscatter and back-wall echoes simultaneously and thus understanding the frequency dependent attenuation in high scattering materials for microstructural characterization applications. © 2012 Elsevier Ltd.&quot;,&quot;volume&quot;:&quot;53&quot;,&quot;container-title-short&quot;:&quot;&quot;},&quot;isTemporary&quot;:false,&quot;suppress-author&quot;:false,&quot;composite&quot;:false,&quot;author-only&quot;:false}]},{&quot;citationID&quot;:&quot;MENDELEY_CITATION_659e8b44-affd-4e3d-9c84-e5ac35586d6a&quot;,&quot;properties&quot;:{&quot;noteIndex&quot;:0},&quot;isEdited&quot;:false,&quot;manualOverride&quot;:{&quot;isManuallyOverridden&quot;:false,&quot;citeprocText&quot;:&quot;(Catherall &amp;#38; Williams, 2010)&quot;,&quot;manualOverrideText&quot;:&quot;&quot;},&quot;citationTag&quot;:&quot;MENDELEY_CITATION_v3_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&quot;,&quot;citationItems&quot;:[{&quot;id&quot;:&quot;32aac697-1874-35fb-bda0-c92a8875c9c9&quot;,&quot;itemData&quot;:{&quot;type&quot;:&quot;article-journal&quot;,&quot;id&quot;:&quot;32aac697-1874-35fb-bda0-c92a8875c9c9&quot;,&quot;title&quot;:&quot;High resolution spectrograms using a component optimized short-term fractional Fourier transform&quot;,&quot;author&quot;:[{&quot;family&quot;:&quot;Catherall&quot;,&quot;given&quot;:&quot;Aled T.&quot;,&quot;parse-names&quot;:false,&quot;dropping-particle&quot;:&quot;&quot;,&quot;non-dropping-particle&quot;:&quot;&quot;},{&quot;family&quot;:&quot;Williams&quot;,&quot;given&quot;:&quot;Duncan P.&quot;,&quot;parse-names&quot;:false,&quot;dropping-particle&quot;:&quot;&quot;,&quot;non-dropping-particle&quot;:&quot;&quot;}],&quot;container-title&quot;:&quot;Signal Processing&quot;,&quot;container-title-short&quot;:&quot;Signal Processing&quot;,&quot;DOI&quot;:&quot;10.1016/j.sigpro.2009.11.004&quot;,&quot;ISSN&quot;:&quot;01651684&quot;,&quot;issued&quot;:{&quot;date-parts&quot;:[[2010,5]]},&quot;page&quot;:&quot;1591-1596&quot;,&quot;abstract&quot;:&quot;We present an algorithm based on a short-term representation of the fractional Fourier transform which is highly suited to signals that contain multiple non-stationary components. To compare the time-frequency resolution of such signals using our proposed technique, we analyze several signals which contain multiple non-stationary components, including a synthetic signal and a bat echolocation signal. We demonstrate that our technique offers time-frequency representations with superior time-frequency resolution than several other established methods. Crown Copyright © 2009.&quot;,&quot;issue&quot;:&quot;5&quot;,&quot;volume&quot;:&quot;90&quot;},&quot;isTemporary&quot;:false,&quot;suppress-author&quot;:false,&quot;composite&quot;:false,&quot;author-only&quot;:false}]},{&quot;citationID&quot;:&quot;MENDELEY_CITATION_f0efe8e9-a5e7-440a-a1ac-d1870e0fb2ee&quot;,&quot;properties&quot;:{&quot;noteIndex&quot;:0},&quot;isEdited&quot;:false,&quot;manualOverride&quot;:{&quot;isManuallyOverridden&quot;:false,&quot;citeprocText&quot;:&quot;(Halliday et al., 2011)&quot;,&quot;manualOverrideText&quot;:&quot;&quot;},&quot;citationTag&quot;:&quot;MENDELEY_CITATION_v3_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&quot;,&quot;citationItems&quot;:[{&quot;id&quot;:&quot;83978b62-4512-3c6f-a8b5-dd76f995d0a6&quot;,&quot;itemData&quot;:{&quot;type&quot;:&quot;article-journal&quot;,&quot;id&quot;:&quot;83978b62-4512-3c6f-a8b5-dd76f995d0a6&quot;,&quot;title&quot;:&quot;An application of the Fast Fourier Transform to the short-term prediction of sea wave behaviour&quot;,&quot;author&quot;:[{&quot;family&quot;:&quot;Halliday&quot;,&quot;given&quot;:&quot;J. Ross&quot;,&quot;parse-names&quot;:false,&quot;dropping-particle&quot;:&quot;&quot;,&quot;non-dropping-particle&quot;:&quot;&quot;},{&quot;family&quot;:&quot;Dorrell&quot;,&quot;given&quot;:&quot;David G.&quot;,&quot;parse-names&quot;:false,&quot;dropping-particle&quot;:&quot;&quot;,&quot;non-dropping-particle&quot;:&quot;&quot;},{&quot;family&quot;:&quot;Wood&quot;,&quot;given&quot;:&quot;Alan R.&quot;,&quot;parse-names&quot;:false,&quot;dropping-particle&quot;:&quot;&quot;,&quot;non-dropping-particle&quot;:&quot;&quot;}],&quot;container-title&quot;:&quot;Renewable Energy&quot;,&quot;container-title-short&quot;:&quot;Renew. Energy&quot;,&quot;DOI&quot;:&quot;10.1016/j.renene.2010.11.035&quot;,&quot;ISSN&quot;:&quot;09601481&quot;,&quot;issued&quot;:{&quot;date-parts&quot;:[[2011,6]]},&quot;page&quot;:&quot;1685-1692&quot;,&quot;abstract&quot;:&quot;This paper examines the appropriateness of the Fast Fourier Transform for decomposition and reconstruction of wave records taken at fixed locations and transposed to a different temporal and spatial point. In marine renewable energy, advanced control methods based on the future prediction of waves are being developed. These methods are based on the assumption that a forward looking prediction is available and over the years there has been a conjecture that the FFT may perform this role and that the prediction of wave behaviour at any point on the sea surface should be realizable. The validity of this statement is tested using numerical wave records. © 2010 Elsevier Ltd.&quot;,&quot;issue&quot;:&quot;6&quot;,&quot;volume&quot;:&quot;36&quot;},&quot;isTemporary&quot;:false,&quot;suppress-author&quot;:false,&quot;composite&quot;:false,&quot;author-only&quot;:false}]},{&quot;citationID&quot;:&quot;MENDELEY_CITATION_c8d239c4-5410-4478-b073-8b9ccecfa97c&quot;,&quot;properties&quot;:{&quot;noteIndex&quot;:0},&quot;isEdited&quot;:false,&quot;manualOverride&quot;:{&quot;isManuallyOverridden&quot;:false,&quot;citeprocText&quot;:&quot;(Hancock, 2025)&quot;,&quot;manualOverrideText&quot;:&quot;&quot;},&quot;citationTag&quot;:&quot;MENDELEY_CITATION_v3_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&quot;,&quot;citationItems&quot;:[{&quot;id&quot;:&quot;cb5412a6-24b3-38f2-a503-ca0321e15774&quot;,&quot;itemData&quot;:{&quot;type&quot;:&quot;webpage&quot;,&quot;id&quot;:&quot;cb5412a6-24b3-38f2-a503-ca0321e15774&quot;,&quot;title&quot;:&quot;X-ray Echoes Reveal the 3D Structure of Molecular Clouds in our Galaxy’s Center - UConn Today&quot;,&quot;author&quot;:[{&quot;family&quot;:&quot;Hancock&quot;,&quot;given&quot;:&quot;Elaina&quot;,&quot;parse-names&quot;:false,&quot;dropping-particle&quot;:&quot;&quot;,&quot;non-dropping-particle&quot;:&quot;&quot;}],&quot;accessed&quot;:{&quot;date-parts&quot;:[[2026,6,18]]},&quot;URL&quot;:&quot;https://today.uconn.edu/2025/01/x-ray-echoes-reveal-the-3d-structure-of-molecular-clouds-in-our-galaxys-center/&quot;,&quot;issued&quot;:{&quot;date-parts&quot;:[[2025,1,14]]},&quot;container-title-short&quot;:&quot;&quot;},&quot;isTemporary&quot;:false,&quot;suppress-author&quot;:false,&quot;composite&quot;:false,&quot;author-only&quot;:false}]},{&quot;citationID&quot;:&quot;MENDELEY_CITATION_f9f72d83-3093-4c80-9217-e1fae5562076&quot;,&quot;properties&quot;:{&quot;noteIndex&quot;:0},&quot;isEdited&quot;:false,&quot;manualOverride&quot;:{&quot;isManuallyOverridden&quot;:false,&quot;citeprocText&quot;:&quot;(Coats &amp;#38; Gunderman, 2012)&quot;,&quot;manualOverrideText&quot;:&quot;&quot;},&quot;citationTag&quot;:&quot;MENDELEY_CITATION_v3_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&quot;,&quot;citationItems&quot;:[{&quot;id&quot;:&quot;f5217d5f-d9a0-34c0-9b03-f691319e9121&quot;,&quot;itemData&quot;:{&quot;type&quot;:&quot;article&quot;,&quot;id&quot;:&quot;f5217d5f-d9a0-34c0-9b03-f691319e9121&quot;,&quot;title&quot;:&quot;X-ray astronomy&quot;,&quot;author&quot;:[{&quot;family&quot;:&quot;Coats&quot;,&quot;given&quot;:&quot;Glenn S.&quot;,&quot;parse-names&quot;:false,&quot;dropping-particle&quot;:&quot;&quot;,&quot;non-dropping-particle&quot;:&quot;&quot;},{&quot;family&quot;:&quot;Gunderman&quot;,&quot;given&quot;:&quot;Richard B.&quot;,&quot;parse-names&quot;:false,&quot;dropping-particle&quot;:&quot;&quot;,&quot;non-dropping-particle&quot;:&quot;&quot;}],&quot;container-title&quot;:&quot;Journal of the American College of Radiology&quot;,&quot;DOI&quot;:&quot;10.1016/j.jacr.2011.08.013&quot;,&quot;ISSN&quot;:&quot;1558349X&quot;,&quot;issued&quot;:{&quot;date-parts&quot;:[[2012]]},&quot;page&quot;:&quot;3-6&quot;,&quot;publisher&quot;:&quot;Elsevier&quot;,&quot;issue&quot;:&quot;1&quot;,&quot;volume&quot;:&quot;9&quot;,&quot;container-title-short&quot;:&quot;&quot;},&quot;isTemporary&quot;:false,&quot;suppress-author&quot;:false,&quot;composite&quot;:false,&quot;author-only&quot;:false}]},{&quot;citationID&quot;:&quot;MENDELEY_CITATION_f353de61-8a33-44de-aac2-b9e7be101c5c&quot;,&quot;properties&quot;:{&quot;noteIndex&quot;:0},&quot;isEdited&quot;:false,&quot;manualOverride&quot;:{&quot;isManuallyOverridden&quot;:false,&quot;citeprocText&quot;:&quot;(Coats &amp;#38; Gunderman, 2012)&quot;,&quot;manualOverrideText&quot;:&quot;&quot;},&quot;citationTag&quot;:&quot;MENDELEY_CITATION_v3_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&quot;,&quot;citationItems&quot;:[{&quot;id&quot;:&quot;f5217d5f-d9a0-34c0-9b03-f691319e9121&quot;,&quot;itemData&quot;:{&quot;type&quot;:&quot;article&quot;,&quot;id&quot;:&quot;f5217d5f-d9a0-34c0-9b03-f691319e9121&quot;,&quot;title&quot;:&quot;X-ray astronomy&quot;,&quot;author&quot;:[{&quot;family&quot;:&quot;Coats&quot;,&quot;given&quot;:&quot;Glenn S.&quot;,&quot;parse-names&quot;:false,&quot;dropping-particle&quot;:&quot;&quot;,&quot;non-dropping-particle&quot;:&quot;&quot;},{&quot;family&quot;:&quot;Gunderman&quot;,&quot;given&quot;:&quot;Richard B.&quot;,&quot;parse-names&quot;:false,&quot;dropping-particle&quot;:&quot;&quot;,&quot;non-dropping-particle&quot;:&quot;&quot;}],&quot;container-title&quot;:&quot;Journal of the American College of Radiology&quot;,&quot;DOI&quot;:&quot;10.1016/j.jacr.2011.08.013&quot;,&quot;ISSN&quot;:&quot;1558349X&quot;,&quot;issued&quot;:{&quot;date-parts&quot;:[[2012]]},&quot;page&quot;:&quot;3-6&quot;,&quot;publisher&quot;:&quot;Elsevier&quot;,&quot;issue&quot;:&quot;1&quot;,&quot;volume&quot;:&quot;9&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CBED9-BFFA-4695-B351-6E91219F6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15</Pages>
  <Words>2986</Words>
  <Characters>17023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JEREMIAH ALLFEAT</dc:creator>
  <cp:keywords/>
  <dc:description/>
  <cp:lastModifiedBy>AARON JEREMIAH ALLFEAT</cp:lastModifiedBy>
  <cp:revision>16</cp:revision>
  <dcterms:created xsi:type="dcterms:W3CDTF">2026-06-17T09:29:00Z</dcterms:created>
  <dcterms:modified xsi:type="dcterms:W3CDTF">2026-06-18T13:31:00Z</dcterms:modified>
</cp:coreProperties>
</file>