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E38AA" w14:textId="77777777" w:rsidR="00613D69" w:rsidRPr="002C5C1B" w:rsidRDefault="00613D69" w:rsidP="00613D69">
      <w:pPr>
        <w:jc w:val="center"/>
        <w:rPr>
          <w:rFonts w:ascii="Microsoft GothicNeo" w:eastAsia="Microsoft GothicNeo" w:hAnsi="Microsoft GothicNeo"/>
          <w:b/>
          <w:bCs/>
        </w:rPr>
      </w:pPr>
    </w:p>
    <w:p w14:paraId="5A2097D1" w14:textId="77777777" w:rsidR="00613D69" w:rsidRPr="002C5C1B" w:rsidRDefault="00613D69" w:rsidP="00613D69">
      <w:pPr>
        <w:jc w:val="center"/>
        <w:rPr>
          <w:rFonts w:ascii="Microsoft GothicNeo" w:eastAsia="Microsoft GothicNeo" w:hAnsi="Microsoft GothicNeo"/>
          <w:b/>
          <w:bCs/>
        </w:rPr>
      </w:pPr>
      <w:r w:rsidRPr="002C5C1B">
        <w:rPr>
          <w:rFonts w:ascii="Microsoft GothicNeo" w:eastAsia="Microsoft GothicNeo" w:hAnsi="Microsoft GothicNeo"/>
          <w:b/>
          <w:bCs/>
        </w:rPr>
        <w:t xml:space="preserve">Computing Research Project </w:t>
      </w:r>
    </w:p>
    <w:p w14:paraId="2F6D0066" w14:textId="77777777" w:rsidR="00613D69" w:rsidRPr="002C5C1B" w:rsidRDefault="00613D69" w:rsidP="00613D69">
      <w:pPr>
        <w:jc w:val="center"/>
        <w:rPr>
          <w:rFonts w:ascii="Microsoft GothicNeo" w:eastAsia="Microsoft GothicNeo" w:hAnsi="Microsoft GothicNeo"/>
          <w:b/>
          <w:bCs/>
        </w:rPr>
      </w:pPr>
      <w:r w:rsidRPr="002C5C1B">
        <w:rPr>
          <w:rFonts w:ascii="Microsoft GothicNeo" w:eastAsia="Microsoft GothicNeo" w:hAnsi="Microsoft GothicNeo"/>
          <w:b/>
          <w:bCs/>
        </w:rPr>
        <w:t>Topic – Digital Transformation Strategies (DX)</w:t>
      </w:r>
    </w:p>
    <w:p w14:paraId="03B509DF" w14:textId="77777777" w:rsidR="00613D69" w:rsidRPr="002C5C1B" w:rsidRDefault="00613D69" w:rsidP="00613D69">
      <w:pPr>
        <w:jc w:val="center"/>
        <w:rPr>
          <w:rFonts w:ascii="Microsoft GothicNeo" w:eastAsia="Microsoft GothicNeo" w:hAnsi="Microsoft GothicNeo"/>
        </w:rPr>
      </w:pPr>
      <w:r w:rsidRPr="002C5C1B">
        <w:rPr>
          <w:rFonts w:ascii="Microsoft GothicNeo" w:eastAsia="Microsoft GothicNeo" w:hAnsi="Microsoft GothicNeo"/>
          <w:b/>
          <w:bCs/>
        </w:rPr>
        <w:t>Theme – Remote Working</w:t>
      </w:r>
    </w:p>
    <w:p w14:paraId="5348680F" w14:textId="77777777" w:rsidR="00613D69" w:rsidRPr="002C5C1B" w:rsidRDefault="00613D69" w:rsidP="00613D69">
      <w:pPr>
        <w:rPr>
          <w:rFonts w:ascii="Microsoft GothicNeo" w:eastAsia="Microsoft GothicNeo" w:hAnsi="Microsoft GothicNeo"/>
        </w:rPr>
      </w:pPr>
    </w:p>
    <w:p w14:paraId="1BCCDC32" w14:textId="77777777" w:rsidR="00613D69" w:rsidRPr="002C5C1B" w:rsidRDefault="00613D69" w:rsidP="00613D69">
      <w:pPr>
        <w:pStyle w:val="ListParagraph"/>
        <w:numPr>
          <w:ilvl w:val="0"/>
          <w:numId w:val="10"/>
        </w:numPr>
        <w:rPr>
          <w:rFonts w:ascii="Microsoft GothicNeo" w:eastAsia="Microsoft GothicNeo" w:hAnsi="Microsoft GothicNeo"/>
        </w:rPr>
      </w:pPr>
      <w:r w:rsidRPr="002C5C1B">
        <w:rPr>
          <w:rFonts w:ascii="Microsoft GothicNeo" w:eastAsia="Microsoft GothicNeo" w:hAnsi="Microsoft GothicNeo"/>
        </w:rPr>
        <w:t>Page 1 - Research Title along with Your Name – Cover Page</w:t>
      </w:r>
    </w:p>
    <w:p w14:paraId="1D282E5A" w14:textId="77777777" w:rsidR="00613D69" w:rsidRPr="002C5C1B" w:rsidRDefault="00613D69" w:rsidP="00613D69">
      <w:pPr>
        <w:pStyle w:val="ListParagraph"/>
        <w:numPr>
          <w:ilvl w:val="0"/>
          <w:numId w:val="10"/>
        </w:numPr>
        <w:rPr>
          <w:rFonts w:ascii="Microsoft GothicNeo" w:eastAsia="Microsoft GothicNeo" w:hAnsi="Microsoft GothicNeo"/>
        </w:rPr>
      </w:pPr>
      <w:r w:rsidRPr="002C5C1B">
        <w:rPr>
          <w:rFonts w:ascii="Microsoft GothicNeo" w:eastAsia="Microsoft GothicNeo" w:hAnsi="Microsoft GothicNeo"/>
        </w:rPr>
        <w:t>Page 2 - Ab</w:t>
      </w:r>
      <w:commentRangeStart w:id="0"/>
      <w:commentRangeEnd w:id="0"/>
      <w:r w:rsidRPr="002C5C1B">
        <w:rPr>
          <w:rStyle w:val="CommentReference"/>
          <w:rFonts w:ascii="Microsoft GothicNeo" w:eastAsia="Microsoft GothicNeo" w:hAnsi="Microsoft GothicNeo"/>
        </w:rPr>
        <w:commentReference w:id="0"/>
      </w:r>
      <w:r w:rsidRPr="002C5C1B">
        <w:rPr>
          <w:rFonts w:ascii="Microsoft GothicNeo" w:eastAsia="Microsoft GothicNeo" w:hAnsi="Microsoft GothicNeo"/>
        </w:rPr>
        <w:t>st</w:t>
      </w:r>
      <w:commentRangeStart w:id="1"/>
      <w:commentRangeEnd w:id="1"/>
      <w:r w:rsidRPr="002C5C1B">
        <w:rPr>
          <w:rStyle w:val="CommentReference"/>
          <w:rFonts w:ascii="Microsoft GothicNeo" w:eastAsia="Microsoft GothicNeo" w:hAnsi="Microsoft GothicNeo"/>
        </w:rPr>
        <w:commentReference w:id="1"/>
      </w:r>
      <w:r w:rsidRPr="002C5C1B">
        <w:rPr>
          <w:rFonts w:ascii="Microsoft GothicNeo" w:eastAsia="Microsoft GothicNeo" w:hAnsi="Microsoft GothicNeo"/>
        </w:rPr>
        <w:t xml:space="preserve">ract </w:t>
      </w:r>
    </w:p>
    <w:p w14:paraId="2986F169" w14:textId="77777777" w:rsidR="00613D69" w:rsidRPr="002C5C1B" w:rsidRDefault="00613D69" w:rsidP="00613D69">
      <w:pPr>
        <w:pStyle w:val="ListParagraph"/>
        <w:numPr>
          <w:ilvl w:val="0"/>
          <w:numId w:val="10"/>
        </w:numPr>
        <w:rPr>
          <w:rFonts w:ascii="Microsoft GothicNeo" w:eastAsia="Microsoft GothicNeo" w:hAnsi="Microsoft GothicNeo"/>
        </w:rPr>
      </w:pPr>
      <w:r w:rsidRPr="002C5C1B">
        <w:rPr>
          <w:rFonts w:ascii="Microsoft GothicNeo" w:eastAsia="Microsoft GothicNeo" w:hAnsi="Microsoft GothicNeo"/>
        </w:rPr>
        <w:t>Page 3 - Acknowledgement</w:t>
      </w:r>
    </w:p>
    <w:p w14:paraId="38E82442" w14:textId="77777777" w:rsidR="00613D69" w:rsidRPr="002C5C1B" w:rsidRDefault="00613D69" w:rsidP="00613D69">
      <w:pPr>
        <w:pStyle w:val="ListParagraph"/>
        <w:numPr>
          <w:ilvl w:val="0"/>
          <w:numId w:val="10"/>
        </w:numPr>
        <w:rPr>
          <w:rFonts w:ascii="Microsoft GothicNeo" w:eastAsia="Microsoft GothicNeo" w:hAnsi="Microsoft GothicNeo"/>
        </w:rPr>
      </w:pPr>
      <w:r w:rsidRPr="002C5C1B">
        <w:rPr>
          <w:rFonts w:ascii="Microsoft GothicNeo" w:eastAsia="Microsoft GothicNeo" w:hAnsi="Microsoft GothicNeo"/>
        </w:rPr>
        <w:t>Page 4 - Table of Contents</w:t>
      </w:r>
    </w:p>
    <w:p w14:paraId="3CC3CD05" w14:textId="77777777" w:rsidR="00613D69" w:rsidRDefault="00613D69" w:rsidP="00613D69">
      <w:pPr>
        <w:rPr>
          <w:rFonts w:ascii="Microsoft GothicNeo" w:eastAsia="Microsoft GothicNeo" w:hAnsi="Microsoft GothicNeo"/>
        </w:rPr>
      </w:pPr>
    </w:p>
    <w:p w14:paraId="3E9D18E0" w14:textId="77777777" w:rsidR="00613D69" w:rsidRDefault="00613D69" w:rsidP="00613D69">
      <w:pPr>
        <w:rPr>
          <w:rFonts w:ascii="Microsoft GothicNeo" w:eastAsia="Microsoft GothicNeo" w:hAnsi="Microsoft GothicNeo"/>
        </w:rPr>
      </w:pPr>
    </w:p>
    <w:p w14:paraId="2BD01DF8" w14:textId="77777777" w:rsidR="00613D69" w:rsidRDefault="00613D69" w:rsidP="00613D69">
      <w:pPr>
        <w:rPr>
          <w:rFonts w:ascii="Microsoft GothicNeo" w:eastAsia="Microsoft GothicNeo" w:hAnsi="Microsoft GothicNeo"/>
        </w:rPr>
      </w:pPr>
    </w:p>
    <w:p w14:paraId="6A1A8FB4" w14:textId="77777777" w:rsidR="00613D69" w:rsidRDefault="00613D69" w:rsidP="00613D69">
      <w:pPr>
        <w:rPr>
          <w:rFonts w:ascii="Microsoft GothicNeo" w:eastAsia="Microsoft GothicNeo" w:hAnsi="Microsoft GothicNeo"/>
        </w:rPr>
      </w:pPr>
    </w:p>
    <w:p w14:paraId="1807D9B7" w14:textId="77777777" w:rsidR="00613D69" w:rsidRDefault="00613D69" w:rsidP="00613D69">
      <w:pPr>
        <w:rPr>
          <w:rFonts w:ascii="Microsoft GothicNeo" w:eastAsia="Microsoft GothicNeo" w:hAnsi="Microsoft GothicNeo"/>
        </w:rPr>
      </w:pPr>
    </w:p>
    <w:p w14:paraId="0037F57C" w14:textId="77777777" w:rsidR="00613D69" w:rsidRDefault="00613D69" w:rsidP="00613D69">
      <w:pPr>
        <w:rPr>
          <w:rFonts w:ascii="Microsoft GothicNeo" w:eastAsia="Microsoft GothicNeo" w:hAnsi="Microsoft GothicNeo"/>
        </w:rPr>
      </w:pPr>
    </w:p>
    <w:p w14:paraId="7DD14BC4" w14:textId="77777777" w:rsidR="00613D69" w:rsidRDefault="00613D69" w:rsidP="00613D69">
      <w:pPr>
        <w:rPr>
          <w:rFonts w:ascii="Microsoft GothicNeo" w:eastAsia="Microsoft GothicNeo" w:hAnsi="Microsoft GothicNeo"/>
        </w:rPr>
      </w:pPr>
    </w:p>
    <w:p w14:paraId="6154A779" w14:textId="77777777" w:rsidR="00613D69" w:rsidRDefault="00613D69" w:rsidP="00613D69">
      <w:pPr>
        <w:rPr>
          <w:rFonts w:ascii="Microsoft GothicNeo" w:eastAsia="Microsoft GothicNeo" w:hAnsi="Microsoft GothicNeo"/>
        </w:rPr>
      </w:pPr>
    </w:p>
    <w:p w14:paraId="07A9AC32" w14:textId="77777777" w:rsidR="00613D69" w:rsidRDefault="00613D69" w:rsidP="00613D69">
      <w:pPr>
        <w:rPr>
          <w:rFonts w:ascii="Microsoft GothicNeo" w:eastAsia="Microsoft GothicNeo" w:hAnsi="Microsoft GothicNeo"/>
        </w:rPr>
      </w:pPr>
    </w:p>
    <w:p w14:paraId="133FA879" w14:textId="77777777" w:rsidR="00613D69" w:rsidRDefault="00613D69" w:rsidP="00613D69">
      <w:pPr>
        <w:rPr>
          <w:rFonts w:ascii="Microsoft GothicNeo" w:eastAsia="Microsoft GothicNeo" w:hAnsi="Microsoft GothicNeo"/>
        </w:rPr>
      </w:pPr>
    </w:p>
    <w:p w14:paraId="0C2EE72D" w14:textId="77777777" w:rsidR="00613D69" w:rsidRDefault="00613D69" w:rsidP="00613D69">
      <w:pPr>
        <w:rPr>
          <w:rFonts w:ascii="Microsoft GothicNeo" w:eastAsia="Microsoft GothicNeo" w:hAnsi="Microsoft GothicNeo"/>
        </w:rPr>
      </w:pPr>
    </w:p>
    <w:p w14:paraId="7E676C2E" w14:textId="77777777" w:rsidR="00613D69" w:rsidRDefault="00613D69" w:rsidP="00613D69">
      <w:pPr>
        <w:rPr>
          <w:rFonts w:ascii="Microsoft GothicNeo" w:eastAsia="Microsoft GothicNeo" w:hAnsi="Microsoft GothicNeo"/>
        </w:rPr>
      </w:pPr>
    </w:p>
    <w:p w14:paraId="60AE21D0" w14:textId="77777777" w:rsidR="00613D69" w:rsidRDefault="00613D69" w:rsidP="00613D69">
      <w:pPr>
        <w:rPr>
          <w:rFonts w:ascii="Microsoft GothicNeo" w:eastAsia="Microsoft GothicNeo" w:hAnsi="Microsoft GothicNeo"/>
        </w:rPr>
      </w:pPr>
    </w:p>
    <w:p w14:paraId="13540135" w14:textId="77777777" w:rsidR="00613D69" w:rsidRDefault="00613D69" w:rsidP="00613D69">
      <w:pPr>
        <w:rPr>
          <w:rFonts w:ascii="Microsoft GothicNeo" w:eastAsia="Microsoft GothicNeo" w:hAnsi="Microsoft GothicNeo"/>
        </w:rPr>
      </w:pPr>
    </w:p>
    <w:p w14:paraId="18BEFD29" w14:textId="77777777" w:rsidR="00613D69" w:rsidRDefault="00613D69" w:rsidP="00613D69">
      <w:pPr>
        <w:rPr>
          <w:rFonts w:ascii="Microsoft GothicNeo" w:eastAsia="Microsoft GothicNeo" w:hAnsi="Microsoft GothicNeo"/>
        </w:rPr>
      </w:pPr>
    </w:p>
    <w:p w14:paraId="7202DC7E" w14:textId="77777777" w:rsidR="00613D69" w:rsidRPr="002C5C1B" w:rsidRDefault="00613D69" w:rsidP="00613D69">
      <w:pPr>
        <w:rPr>
          <w:rFonts w:ascii="Microsoft GothicNeo" w:eastAsia="Microsoft GothicNeo" w:hAnsi="Microsoft GothicNeo"/>
        </w:rPr>
      </w:pPr>
    </w:p>
    <w:p w14:paraId="72D1BC5D" w14:textId="77777777" w:rsidR="00613D69" w:rsidRPr="002C5C1B" w:rsidRDefault="00613D69" w:rsidP="00613D69">
      <w:pPr>
        <w:rPr>
          <w:rFonts w:ascii="Microsoft GothicNeo" w:eastAsia="Microsoft GothicNeo" w:hAnsi="Microsoft GothicNeo"/>
          <w:b/>
          <w:bCs/>
        </w:rPr>
      </w:pPr>
      <w:r w:rsidRPr="002C5C1B">
        <w:rPr>
          <w:rFonts w:ascii="Microsoft GothicNeo" w:eastAsia="Microsoft GothicNeo" w:hAnsi="Microsoft GothicNeo"/>
          <w:b/>
          <w:bCs/>
        </w:rPr>
        <w:lastRenderedPageBreak/>
        <w:t>RESEARCH PART (PART I)</w:t>
      </w:r>
    </w:p>
    <w:p w14:paraId="73343FE2" w14:textId="77777777" w:rsidR="00613D69" w:rsidRPr="002C5C1B" w:rsidRDefault="00613D69" w:rsidP="00613D69">
      <w:pPr>
        <w:pStyle w:val="ListParagraph"/>
        <w:numPr>
          <w:ilvl w:val="0"/>
          <w:numId w:val="4"/>
        </w:numPr>
        <w:rPr>
          <w:rFonts w:ascii="Microsoft GothicNeo" w:eastAsia="Microsoft GothicNeo" w:hAnsi="Microsoft GothicNeo"/>
        </w:rPr>
      </w:pPr>
      <w:r w:rsidRPr="002C5C1B">
        <w:rPr>
          <w:rFonts w:ascii="Microsoft GothicNeo" w:eastAsia="Microsoft GothicNeo" w:hAnsi="Microsoft GothicNeo"/>
        </w:rPr>
        <w:t>Introduction</w:t>
      </w:r>
    </w:p>
    <w:p w14:paraId="3683A3EF" w14:textId="77777777" w:rsidR="00613D69" w:rsidRPr="00B5509D" w:rsidRDefault="00613D69" w:rsidP="00613D69">
      <w:pPr>
        <w:pStyle w:val="ListParagraph"/>
        <w:numPr>
          <w:ilvl w:val="1"/>
          <w:numId w:val="4"/>
        </w:numPr>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 xml:space="preserve">Research </w:t>
      </w:r>
      <w:commentRangeStart w:id="2"/>
      <w:r w:rsidRPr="00B5509D">
        <w:rPr>
          <w:rFonts w:ascii="Microsoft GothicNeo" w:eastAsia="Microsoft GothicNeo" w:hAnsi="Microsoft GothicNeo"/>
          <w:color w:val="000000" w:themeColor="text1"/>
        </w:rPr>
        <w:t>Background</w:t>
      </w:r>
      <w:commentRangeEnd w:id="2"/>
      <w:r w:rsidRPr="00B5509D">
        <w:rPr>
          <w:rStyle w:val="CommentReference"/>
          <w:color w:val="000000" w:themeColor="text1"/>
        </w:rPr>
        <w:commentReference w:id="2"/>
      </w:r>
      <w:r w:rsidRPr="00B5509D">
        <w:rPr>
          <w:rFonts w:ascii="Microsoft GothicNeo" w:eastAsia="Microsoft GothicNeo" w:hAnsi="Microsoft GothicNeo"/>
          <w:color w:val="000000" w:themeColor="text1"/>
        </w:rPr>
        <w:t xml:space="preserve"> </w:t>
      </w:r>
    </w:p>
    <w:p w14:paraId="7334D1C7" w14:textId="77777777" w:rsidR="00613D69" w:rsidRPr="00B5509D" w:rsidRDefault="00613D69" w:rsidP="00613D69">
      <w:pPr>
        <w:pStyle w:val="ListParagraph"/>
        <w:numPr>
          <w:ilvl w:val="1"/>
          <w:numId w:val="4"/>
        </w:numPr>
        <w:ind w:left="1080" w:hanging="90"/>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 xml:space="preserve">Research </w:t>
      </w:r>
      <w:commentRangeStart w:id="3"/>
      <w:r w:rsidRPr="00B5509D">
        <w:rPr>
          <w:rFonts w:ascii="Microsoft GothicNeo" w:eastAsia="Microsoft GothicNeo" w:hAnsi="Microsoft GothicNeo"/>
          <w:color w:val="000000" w:themeColor="text1"/>
        </w:rPr>
        <w:t>Purpose</w:t>
      </w:r>
      <w:commentRangeEnd w:id="3"/>
      <w:r w:rsidRPr="00B5509D">
        <w:rPr>
          <w:rStyle w:val="CommentReference"/>
          <w:color w:val="000000" w:themeColor="text1"/>
        </w:rPr>
        <w:commentReference w:id="3"/>
      </w:r>
      <w:r w:rsidRPr="00B5509D">
        <w:rPr>
          <w:rFonts w:ascii="Microsoft GothicNeo" w:eastAsia="Microsoft GothicNeo" w:hAnsi="Microsoft GothicNeo"/>
          <w:color w:val="000000" w:themeColor="text1"/>
          <w:sz w:val="20"/>
          <w:szCs w:val="20"/>
        </w:rPr>
        <w:t xml:space="preserve"> </w:t>
      </w:r>
    </w:p>
    <w:p w14:paraId="4C60A3D9" w14:textId="77777777" w:rsidR="00613D69" w:rsidRPr="00B5509D" w:rsidRDefault="00613D69" w:rsidP="00613D69">
      <w:pPr>
        <w:pStyle w:val="ListParagraph"/>
        <w:ind w:left="1080"/>
        <w:rPr>
          <w:rFonts w:ascii="Microsoft GothicNeo" w:eastAsia="Microsoft GothicNeo" w:hAnsi="Microsoft GothicNeo"/>
          <w:i/>
          <w:color w:val="FF0000"/>
        </w:rPr>
      </w:pPr>
    </w:p>
    <w:p w14:paraId="327A8CAE" w14:textId="77777777" w:rsidR="00613D69" w:rsidRDefault="00613D69" w:rsidP="00613D69">
      <w:pPr>
        <w:pStyle w:val="ListParagraph"/>
        <w:numPr>
          <w:ilvl w:val="0"/>
          <w:numId w:val="4"/>
        </w:numPr>
        <w:spacing w:after="0"/>
        <w:rPr>
          <w:rFonts w:ascii="Microsoft GothicNeo" w:eastAsia="Microsoft GothicNeo" w:hAnsi="Microsoft GothicNeo"/>
          <w:color w:val="000000" w:themeColor="text1"/>
        </w:rPr>
      </w:pPr>
      <w:r w:rsidRPr="002C5C1B">
        <w:rPr>
          <w:rFonts w:ascii="Microsoft GothicNeo" w:eastAsia="Microsoft GothicNeo" w:hAnsi="Microsoft GothicNeo"/>
          <w:color w:val="000000" w:themeColor="text1"/>
        </w:rPr>
        <w:t xml:space="preserve">Literature </w:t>
      </w:r>
      <w:commentRangeStart w:id="4"/>
      <w:r w:rsidRPr="002C5C1B">
        <w:rPr>
          <w:rFonts w:ascii="Microsoft GothicNeo" w:eastAsia="Microsoft GothicNeo" w:hAnsi="Microsoft GothicNeo"/>
          <w:color w:val="000000" w:themeColor="text1"/>
        </w:rPr>
        <w:t>Review</w:t>
      </w:r>
      <w:commentRangeEnd w:id="4"/>
      <w:r>
        <w:rPr>
          <w:rStyle w:val="CommentReference"/>
        </w:rPr>
        <w:commentReference w:id="4"/>
      </w:r>
      <w:r w:rsidRPr="002C5C1B">
        <w:rPr>
          <w:rFonts w:ascii="Microsoft GothicNeo" w:eastAsia="Microsoft GothicNeo" w:hAnsi="Microsoft GothicNeo"/>
          <w:color w:val="000000" w:themeColor="text1"/>
        </w:rPr>
        <w:t xml:space="preserve"> </w:t>
      </w:r>
    </w:p>
    <w:p w14:paraId="2273C8AD" w14:textId="77777777" w:rsidR="00613D69" w:rsidRPr="002C5C1B" w:rsidRDefault="00613D69" w:rsidP="00613D69">
      <w:pPr>
        <w:pStyle w:val="ListParagraph"/>
        <w:spacing w:after="0"/>
        <w:rPr>
          <w:rFonts w:ascii="Microsoft GothicNeo" w:eastAsia="Microsoft GothicNeo" w:hAnsi="Microsoft GothicNeo"/>
          <w:color w:val="000000" w:themeColor="text1"/>
        </w:rPr>
      </w:pPr>
      <w:r w:rsidRPr="002C5C1B">
        <w:rPr>
          <w:rFonts w:ascii="Microsoft GothicNeo" w:eastAsia="Microsoft GothicNeo" w:hAnsi="Microsoft GothicNeo"/>
          <w:color w:val="000000" w:themeColor="text1"/>
          <w:sz w:val="18"/>
          <w:szCs w:val="18"/>
        </w:rPr>
        <w:t>10 to 12 papers</w:t>
      </w:r>
      <w:r>
        <w:rPr>
          <w:rFonts w:ascii="Microsoft GothicNeo" w:eastAsia="Microsoft GothicNeo" w:hAnsi="Microsoft GothicNeo"/>
          <w:color w:val="000000" w:themeColor="text1"/>
          <w:sz w:val="18"/>
          <w:szCs w:val="18"/>
        </w:rPr>
        <w:t xml:space="preserve"> </w:t>
      </w:r>
      <w:r w:rsidRPr="002C5C1B">
        <w:rPr>
          <w:rFonts w:ascii="Microsoft GothicNeo" w:eastAsia="Microsoft GothicNeo" w:hAnsi="Microsoft GothicNeo"/>
          <w:color w:val="000000" w:themeColor="text1"/>
          <w:sz w:val="18"/>
          <w:szCs w:val="18"/>
        </w:rPr>
        <w:t xml:space="preserve">(publications) </w:t>
      </w:r>
      <w:r>
        <w:rPr>
          <w:rFonts w:ascii="Microsoft GothicNeo" w:eastAsia="Microsoft GothicNeo" w:hAnsi="Microsoft GothicNeo"/>
          <w:color w:val="000000" w:themeColor="text1"/>
          <w:sz w:val="18"/>
          <w:szCs w:val="18"/>
        </w:rPr>
        <w:t>you need to summarize</w:t>
      </w:r>
      <w:r w:rsidRPr="002C5C1B">
        <w:rPr>
          <w:rFonts w:ascii="Microsoft GothicNeo" w:eastAsia="Microsoft GothicNeo" w:hAnsi="Microsoft GothicNeo"/>
          <w:color w:val="000000" w:themeColor="text1"/>
          <w:sz w:val="18"/>
          <w:szCs w:val="18"/>
        </w:rPr>
        <w:t xml:space="preserve"> after deeply reviewing them along with its title and authors list</w:t>
      </w:r>
      <w:r>
        <w:rPr>
          <w:rFonts w:ascii="Microsoft GothicNeo" w:eastAsia="Microsoft GothicNeo" w:hAnsi="Microsoft GothicNeo"/>
          <w:color w:val="000000" w:themeColor="text1"/>
          <w:sz w:val="18"/>
          <w:szCs w:val="18"/>
        </w:rPr>
        <w:t xml:space="preserve"> and publication year. </w:t>
      </w:r>
    </w:p>
    <w:p w14:paraId="4EE66A0A" w14:textId="77777777" w:rsidR="00613D69" w:rsidRPr="002C5C1B" w:rsidRDefault="00613D69" w:rsidP="00613D69">
      <w:pPr>
        <w:pStyle w:val="ListParagraph"/>
        <w:numPr>
          <w:ilvl w:val="0"/>
          <w:numId w:val="11"/>
        </w:numPr>
        <w:spacing w:after="0"/>
        <w:ind w:firstLine="90"/>
        <w:rPr>
          <w:rFonts w:ascii="Microsoft GothicNeo" w:eastAsia="Microsoft GothicNeo" w:hAnsi="Microsoft GothicNeo"/>
          <w:i/>
          <w:iCs/>
          <w:color w:val="4472C4" w:themeColor="accent1"/>
          <w:sz w:val="18"/>
          <w:szCs w:val="18"/>
        </w:rPr>
      </w:pPr>
      <w:r w:rsidRPr="002C5C1B">
        <w:rPr>
          <w:rFonts w:ascii="Microsoft GothicNeo" w:eastAsia="Microsoft GothicNeo" w:hAnsi="Microsoft GothicNeo"/>
          <w:i/>
          <w:iCs/>
          <w:color w:val="4472C4" w:themeColor="accent1"/>
          <w:sz w:val="18"/>
          <w:szCs w:val="18"/>
        </w:rPr>
        <w:t>Pdfdrive.com</w:t>
      </w:r>
    </w:p>
    <w:p w14:paraId="787EEFA0" w14:textId="77777777" w:rsidR="00613D69" w:rsidRPr="002C5C1B" w:rsidRDefault="00613D69" w:rsidP="00613D69">
      <w:pPr>
        <w:pStyle w:val="ListParagraph"/>
        <w:numPr>
          <w:ilvl w:val="0"/>
          <w:numId w:val="11"/>
        </w:numPr>
        <w:spacing w:after="0"/>
        <w:ind w:firstLine="90"/>
        <w:rPr>
          <w:rFonts w:ascii="Microsoft GothicNeo" w:eastAsia="Microsoft GothicNeo" w:hAnsi="Microsoft GothicNeo"/>
          <w:i/>
          <w:iCs/>
          <w:color w:val="4472C4" w:themeColor="accent1"/>
          <w:sz w:val="18"/>
          <w:szCs w:val="18"/>
        </w:rPr>
      </w:pPr>
      <w:r w:rsidRPr="002C5C1B">
        <w:rPr>
          <w:rFonts w:ascii="Microsoft GothicNeo" w:eastAsia="Microsoft GothicNeo" w:hAnsi="Microsoft GothicNeo"/>
          <w:i/>
          <w:iCs/>
          <w:color w:val="4472C4" w:themeColor="accent1"/>
          <w:sz w:val="18"/>
          <w:szCs w:val="18"/>
        </w:rPr>
        <w:t>Scholar.google.com</w:t>
      </w:r>
    </w:p>
    <w:p w14:paraId="38BBBFD7" w14:textId="77777777" w:rsidR="00613D69" w:rsidRPr="002C5C1B" w:rsidRDefault="00613D69" w:rsidP="00613D69">
      <w:pPr>
        <w:spacing w:after="0"/>
        <w:rPr>
          <w:rFonts w:ascii="Microsoft GothicNeo" w:eastAsia="Microsoft GothicNeo" w:hAnsi="Microsoft GothicNeo"/>
          <w:i/>
          <w:iCs/>
          <w:color w:val="FF0000"/>
        </w:rPr>
      </w:pPr>
    </w:p>
    <w:p w14:paraId="15BB788B" w14:textId="77777777" w:rsidR="00613D69" w:rsidRPr="002C5C1B" w:rsidRDefault="00613D69" w:rsidP="00613D69">
      <w:pPr>
        <w:spacing w:after="0"/>
        <w:rPr>
          <w:rFonts w:ascii="Microsoft GothicNeo" w:eastAsia="Microsoft GothicNeo" w:hAnsi="Microsoft GothicNeo" w:cs="Georgia"/>
        </w:rPr>
      </w:pPr>
      <w:r w:rsidRPr="002C5C1B">
        <w:rPr>
          <w:rFonts w:ascii="Microsoft GothicNeo" w:eastAsia="Microsoft GothicNeo" w:hAnsi="Microsoft GothicNeo"/>
          <w:i/>
          <w:iCs/>
          <w:color w:val="FF0000"/>
        </w:rPr>
        <w:t xml:space="preserve">  </w:t>
      </w:r>
    </w:p>
    <w:p w14:paraId="540C3361" w14:textId="77777777" w:rsidR="00613D69" w:rsidRPr="00B5509D" w:rsidRDefault="00613D69" w:rsidP="00613D69">
      <w:pPr>
        <w:pStyle w:val="ListParagraph"/>
        <w:numPr>
          <w:ilvl w:val="0"/>
          <w:numId w:val="4"/>
        </w:numPr>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Research Plan</w:t>
      </w:r>
    </w:p>
    <w:p w14:paraId="731BE3A1" w14:textId="77777777" w:rsidR="00613D69" w:rsidRPr="00B5509D" w:rsidRDefault="00613D69" w:rsidP="00613D69">
      <w:pPr>
        <w:pStyle w:val="ListParagraph"/>
        <w:numPr>
          <w:ilvl w:val="1"/>
          <w:numId w:val="4"/>
        </w:numPr>
        <w:rPr>
          <w:rFonts w:ascii="Microsoft GothicNeo" w:eastAsia="Microsoft GothicNeo" w:hAnsi="Microsoft GothicNeo"/>
        </w:rPr>
      </w:pPr>
      <w:r w:rsidRPr="00B5509D">
        <w:rPr>
          <w:rFonts w:ascii="Microsoft GothicNeo" w:eastAsia="Microsoft GothicNeo" w:hAnsi="Microsoft GothicNeo"/>
        </w:rPr>
        <w:t xml:space="preserve">Research: define and its purpose along with its significance </w:t>
      </w:r>
      <w:commentRangeStart w:id="5"/>
      <w:commentRangeEnd w:id="5"/>
      <w:r w:rsidRPr="00B5509D">
        <w:rPr>
          <w:rStyle w:val="CommentReference"/>
          <w:rFonts w:ascii="Microsoft GothicNeo" w:eastAsia="Microsoft GothicNeo" w:hAnsi="Microsoft GothicNeo"/>
        </w:rPr>
        <w:commentReference w:id="5"/>
      </w:r>
    </w:p>
    <w:p w14:paraId="0FF89E10" w14:textId="77777777" w:rsidR="00613D69" w:rsidRPr="00B5509D" w:rsidRDefault="00613D69" w:rsidP="00613D69">
      <w:pPr>
        <w:pStyle w:val="ListParagraph"/>
        <w:numPr>
          <w:ilvl w:val="1"/>
          <w:numId w:val="4"/>
        </w:numPr>
        <w:rPr>
          <w:rFonts w:ascii="Microsoft GothicNeo" w:eastAsia="Microsoft GothicNeo" w:hAnsi="Microsoft GothicNeo"/>
        </w:rPr>
      </w:pPr>
      <w:r w:rsidRPr="00B5509D">
        <w:rPr>
          <w:rFonts w:ascii="Microsoft GothicNeo" w:eastAsia="Microsoft GothicNeo" w:hAnsi="Microsoft GothicNeo"/>
        </w:rPr>
        <w:t>Research Philosophy (</w:t>
      </w:r>
      <w:r w:rsidRPr="00B5509D">
        <w:rPr>
          <w:rFonts w:ascii="Microsoft GothicNeo" w:eastAsia="Microsoft GothicNeo" w:hAnsi="Microsoft GothicNeo"/>
          <w:b/>
          <w:bCs/>
        </w:rPr>
        <w:t xml:space="preserve">Saunders’s Onion theory): </w:t>
      </w:r>
      <w:r w:rsidRPr="00B5509D">
        <w:rPr>
          <w:rFonts w:ascii="Microsoft GothicNeo" w:eastAsia="Microsoft GothicNeo" w:hAnsi="Microsoft GothicNeo"/>
        </w:rPr>
        <w:t xml:space="preserve">just 2-3 pages along with </w:t>
      </w:r>
      <w:commentRangeStart w:id="6"/>
      <w:r w:rsidRPr="00B5509D">
        <w:rPr>
          <w:rFonts w:ascii="Microsoft GothicNeo" w:eastAsia="Microsoft GothicNeo" w:hAnsi="Microsoft GothicNeo"/>
        </w:rPr>
        <w:t>picture</w:t>
      </w:r>
      <w:commentRangeEnd w:id="6"/>
      <w:r w:rsidRPr="00B5509D">
        <w:rPr>
          <w:rStyle w:val="CommentReference"/>
          <w:rFonts w:ascii="Microsoft GothicNeo" w:eastAsia="Microsoft GothicNeo" w:hAnsi="Microsoft GothicNeo"/>
        </w:rPr>
        <w:commentReference w:id="6"/>
      </w:r>
      <w:r w:rsidRPr="00B5509D">
        <w:rPr>
          <w:rFonts w:ascii="Microsoft GothicNeo" w:eastAsia="Microsoft GothicNeo" w:hAnsi="Microsoft GothicNeo"/>
        </w:rPr>
        <w:t xml:space="preserve"> </w:t>
      </w:r>
    </w:p>
    <w:p w14:paraId="4FD487FB" w14:textId="77777777" w:rsidR="00613D69" w:rsidRPr="00B5509D" w:rsidRDefault="00613D69" w:rsidP="00613D69">
      <w:pPr>
        <w:pStyle w:val="ListParagraph"/>
        <w:numPr>
          <w:ilvl w:val="1"/>
          <w:numId w:val="4"/>
        </w:numPr>
        <w:rPr>
          <w:rFonts w:ascii="Microsoft GothicNeo" w:eastAsia="Microsoft GothicNeo" w:hAnsi="Microsoft GothicNeo"/>
        </w:rPr>
      </w:pPr>
      <w:r w:rsidRPr="00B5509D">
        <w:rPr>
          <w:rFonts w:ascii="Microsoft GothicNeo" w:eastAsia="Microsoft GothicNeo" w:hAnsi="Microsoft GothicNeo"/>
          <w:color w:val="000000" w:themeColor="text1"/>
        </w:rPr>
        <w:t xml:space="preserve">Gantt Chart and Work Breakdown Structures (WBS) </w:t>
      </w:r>
      <w:r w:rsidRPr="00B5509D">
        <w:rPr>
          <w:rFonts w:ascii="Microsoft GothicNeo" w:eastAsia="Microsoft GothicNeo" w:hAnsi="Microsoft GothicNeo"/>
        </w:rPr>
        <w:t xml:space="preserve">for Research Proposal </w:t>
      </w:r>
      <w:commentRangeStart w:id="7"/>
      <w:commentRangeEnd w:id="7"/>
      <w:r w:rsidRPr="00B5509D">
        <w:rPr>
          <w:rStyle w:val="CommentReference"/>
          <w:rFonts w:ascii="Microsoft GothicNeo" w:eastAsia="Microsoft GothicNeo" w:hAnsi="Microsoft GothicNeo"/>
        </w:rPr>
        <w:commentReference w:id="7"/>
      </w:r>
    </w:p>
    <w:p w14:paraId="27717C8E" w14:textId="77777777" w:rsidR="00613D69" w:rsidRPr="00B5509D" w:rsidRDefault="00613D69" w:rsidP="00613D69">
      <w:pPr>
        <w:pStyle w:val="ListParagraph"/>
        <w:ind w:left="1080"/>
        <w:rPr>
          <w:rFonts w:ascii="Microsoft GothicNeo" w:eastAsia="Microsoft GothicNeo" w:hAnsi="Microsoft GothicNeo"/>
        </w:rPr>
      </w:pPr>
    </w:p>
    <w:p w14:paraId="47C41B4B" w14:textId="77777777" w:rsidR="00613D69" w:rsidRPr="00B5509D" w:rsidRDefault="00613D69" w:rsidP="00613D69">
      <w:pPr>
        <w:pStyle w:val="ListParagraph"/>
        <w:numPr>
          <w:ilvl w:val="0"/>
          <w:numId w:val="4"/>
        </w:numPr>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Research Methodologies – Refer Green Color in the detailed guides below</w:t>
      </w:r>
      <w:commentRangeStart w:id="8"/>
      <w:commentRangeEnd w:id="8"/>
      <w:r w:rsidRPr="00B5509D">
        <w:rPr>
          <w:rStyle w:val="CommentReference"/>
          <w:rFonts w:ascii="Microsoft GothicNeo" w:eastAsia="Microsoft GothicNeo" w:hAnsi="Microsoft GothicNeo"/>
          <w:color w:val="000000" w:themeColor="text1"/>
        </w:rPr>
        <w:commentReference w:id="8"/>
      </w:r>
    </w:p>
    <w:p w14:paraId="4957DF91" w14:textId="77777777" w:rsidR="00613D69" w:rsidRDefault="00613D69" w:rsidP="00613D69">
      <w:pPr>
        <w:pStyle w:val="ListParagraph"/>
        <w:numPr>
          <w:ilvl w:val="1"/>
          <w:numId w:val="4"/>
        </w:numPr>
        <w:rPr>
          <w:rFonts w:ascii="Microsoft GothicNeo" w:eastAsia="Microsoft GothicNeo" w:hAnsi="Microsoft GothicNeo"/>
          <w:color w:val="000000" w:themeColor="text1"/>
        </w:rPr>
      </w:pPr>
      <w:r w:rsidRPr="002C5C1B">
        <w:rPr>
          <w:rFonts w:ascii="Microsoft GothicNeo" w:eastAsia="Microsoft GothicNeo" w:hAnsi="Microsoft GothicNeo"/>
          <w:color w:val="000000" w:themeColor="text1"/>
        </w:rPr>
        <w:t>Primary Research</w:t>
      </w:r>
      <w:r>
        <w:rPr>
          <w:rFonts w:ascii="Microsoft GothicNeo" w:eastAsia="Microsoft GothicNeo" w:hAnsi="Microsoft GothicNeo"/>
          <w:color w:val="000000" w:themeColor="text1"/>
        </w:rPr>
        <w:t xml:space="preserve"> – Define with </w:t>
      </w:r>
      <w:proofErr w:type="gramStart"/>
      <w:r>
        <w:rPr>
          <w:rFonts w:ascii="Microsoft GothicNeo" w:eastAsia="Microsoft GothicNeo" w:hAnsi="Microsoft GothicNeo"/>
          <w:color w:val="000000" w:themeColor="text1"/>
        </w:rPr>
        <w:t>example</w:t>
      </w:r>
      <w:proofErr w:type="gramEnd"/>
    </w:p>
    <w:p w14:paraId="4B2896EA"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Primary Research Methodologies</w:t>
      </w:r>
    </w:p>
    <w:p w14:paraId="6F3275A8"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Survey</w:t>
      </w:r>
    </w:p>
    <w:p w14:paraId="7DD8A863"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Interview</w:t>
      </w:r>
    </w:p>
    <w:p w14:paraId="7BC0CFA1"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Observations</w:t>
      </w:r>
    </w:p>
    <w:p w14:paraId="2EEA4275" w14:textId="77777777" w:rsidR="00613D69" w:rsidRDefault="00613D69" w:rsidP="00613D69">
      <w:pPr>
        <w:pStyle w:val="ListParagraph"/>
        <w:numPr>
          <w:ilvl w:val="2"/>
          <w:numId w:val="4"/>
        </w:numPr>
        <w:tabs>
          <w:tab w:val="left" w:pos="1800"/>
        </w:tabs>
        <w:ind w:left="720" w:firstLine="360"/>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Focus Group</w:t>
      </w:r>
    </w:p>
    <w:p w14:paraId="6C045CCA" w14:textId="77777777" w:rsidR="00613D69" w:rsidRDefault="00613D69" w:rsidP="00613D69">
      <w:pPr>
        <w:pStyle w:val="ListParagraph"/>
        <w:numPr>
          <w:ilvl w:val="2"/>
          <w:numId w:val="4"/>
        </w:numPr>
        <w:tabs>
          <w:tab w:val="left" w:pos="1800"/>
        </w:tabs>
        <w:ind w:left="720" w:firstLine="360"/>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Merits/Demerits/Pitfalls for each method</w:t>
      </w:r>
    </w:p>
    <w:p w14:paraId="7E68ACDC" w14:textId="77777777" w:rsidR="00613D69" w:rsidRPr="00B5509D" w:rsidRDefault="00613D69" w:rsidP="00613D69">
      <w:pPr>
        <w:pStyle w:val="ListParagraph"/>
        <w:numPr>
          <w:ilvl w:val="1"/>
          <w:numId w:val="4"/>
        </w:numPr>
        <w:tabs>
          <w:tab w:val="left" w:pos="1800"/>
        </w:tabs>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 xml:space="preserve">Secondary Research – Define with </w:t>
      </w:r>
      <w:proofErr w:type="gramStart"/>
      <w:r w:rsidRPr="00B5509D">
        <w:rPr>
          <w:rFonts w:ascii="Microsoft GothicNeo" w:eastAsia="Microsoft GothicNeo" w:hAnsi="Microsoft GothicNeo"/>
          <w:color w:val="000000" w:themeColor="text1"/>
        </w:rPr>
        <w:t>example</w:t>
      </w:r>
      <w:proofErr w:type="gramEnd"/>
    </w:p>
    <w:p w14:paraId="10BC8151" w14:textId="77777777" w:rsidR="00613D69" w:rsidRDefault="00613D69" w:rsidP="00613D69">
      <w:pPr>
        <w:pStyle w:val="ListParagraph"/>
        <w:numPr>
          <w:ilvl w:val="2"/>
          <w:numId w:val="4"/>
        </w:numPr>
        <w:tabs>
          <w:tab w:val="left" w:pos="1800"/>
        </w:tabs>
        <w:rPr>
          <w:rFonts w:ascii="Microsoft GothicNeo" w:eastAsia="Microsoft GothicNeo" w:hAnsi="Microsoft GothicNeo"/>
          <w:color w:val="000000" w:themeColor="text1"/>
        </w:rPr>
      </w:pPr>
      <w:r>
        <w:rPr>
          <w:rFonts w:ascii="Microsoft GothicNeo" w:eastAsia="Microsoft GothicNeo" w:hAnsi="Microsoft GothicNeo"/>
          <w:color w:val="000000" w:themeColor="text1"/>
        </w:rPr>
        <w:t xml:space="preserve">Sources of data </w:t>
      </w:r>
    </w:p>
    <w:p w14:paraId="2AB9AA9D" w14:textId="77777777" w:rsidR="00613D69" w:rsidRDefault="00613D69" w:rsidP="00613D69">
      <w:pPr>
        <w:pStyle w:val="ListParagraph"/>
        <w:tabs>
          <w:tab w:val="left" w:pos="1800"/>
        </w:tabs>
        <w:ind w:left="1800"/>
        <w:rPr>
          <w:rFonts w:ascii="Microsoft GothicNeo" w:eastAsia="Microsoft GothicNeo" w:hAnsi="Microsoft GothicNeo"/>
          <w:color w:val="000000" w:themeColor="text1"/>
        </w:rPr>
      </w:pPr>
      <w:r>
        <w:rPr>
          <w:rFonts w:ascii="Microsoft GothicNeo" w:eastAsia="Microsoft GothicNeo" w:hAnsi="Microsoft GothicNeo"/>
          <w:color w:val="000000" w:themeColor="text1"/>
        </w:rPr>
        <w:t xml:space="preserve">Public Library, Online Material, Gov/Non-gov agencies, Commercial Sources, Magazines, Newspaper, Journals, Articles, etc. </w:t>
      </w:r>
    </w:p>
    <w:p w14:paraId="2FD306A1" w14:textId="77777777" w:rsidR="00613D69" w:rsidRPr="00B5509D" w:rsidRDefault="00613D69" w:rsidP="00613D69">
      <w:pPr>
        <w:pStyle w:val="ListParagraph"/>
        <w:numPr>
          <w:ilvl w:val="2"/>
          <w:numId w:val="4"/>
        </w:numPr>
        <w:tabs>
          <w:tab w:val="left" w:pos="1800"/>
        </w:tabs>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Secondary Research Methodologies</w:t>
      </w:r>
    </w:p>
    <w:p w14:paraId="4DB20DCD" w14:textId="77777777" w:rsidR="00613D69" w:rsidRPr="00B5509D" w:rsidRDefault="00613D69" w:rsidP="00613D69">
      <w:pPr>
        <w:pStyle w:val="ListParagraph"/>
        <w:spacing w:after="200" w:line="276" w:lineRule="auto"/>
        <w:ind w:left="1800"/>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 xml:space="preserve">Literature review/grounded theory/case study/ethnographic/narrative research/phenomenological) </w:t>
      </w:r>
    </w:p>
    <w:p w14:paraId="42C85DF8" w14:textId="77777777" w:rsidR="00613D69" w:rsidRPr="00B5509D" w:rsidRDefault="00613D69" w:rsidP="00613D69">
      <w:pPr>
        <w:spacing w:after="200" w:line="276" w:lineRule="auto"/>
        <w:ind w:firstLine="1080"/>
        <w:rPr>
          <w:rFonts w:ascii="Microsoft GothicNeo" w:eastAsia="Microsoft GothicNeo" w:hAnsi="Microsoft GothicNeo"/>
          <w:color w:val="000000" w:themeColor="text1"/>
        </w:rPr>
      </w:pPr>
      <w:r w:rsidRPr="00B5509D">
        <w:rPr>
          <w:rFonts w:ascii="Microsoft GothicNeo" w:eastAsia="Microsoft GothicNeo" w:hAnsi="Microsoft GothicNeo"/>
          <w:color w:val="000000" w:themeColor="text1"/>
        </w:rPr>
        <w:t xml:space="preserve">4.2.3 </w:t>
      </w:r>
      <w:r>
        <w:rPr>
          <w:rFonts w:ascii="Microsoft GothicNeo" w:eastAsia="Microsoft GothicNeo" w:hAnsi="Microsoft GothicNeo"/>
          <w:color w:val="000000" w:themeColor="text1"/>
        </w:rPr>
        <w:t xml:space="preserve">   M</w:t>
      </w:r>
      <w:r w:rsidRPr="00B5509D">
        <w:rPr>
          <w:rFonts w:ascii="Microsoft GothicNeo" w:eastAsia="Microsoft GothicNeo" w:hAnsi="Microsoft GothicNeo"/>
          <w:color w:val="000000" w:themeColor="text1"/>
        </w:rPr>
        <w:t>erits/</w:t>
      </w:r>
      <w:r>
        <w:rPr>
          <w:rFonts w:ascii="Microsoft GothicNeo" w:eastAsia="Microsoft GothicNeo" w:hAnsi="Microsoft GothicNeo"/>
          <w:color w:val="000000" w:themeColor="text1"/>
        </w:rPr>
        <w:t>D</w:t>
      </w:r>
      <w:r w:rsidRPr="00B5509D">
        <w:rPr>
          <w:rFonts w:ascii="Microsoft GothicNeo" w:eastAsia="Microsoft GothicNeo" w:hAnsi="Microsoft GothicNeo"/>
          <w:color w:val="000000" w:themeColor="text1"/>
        </w:rPr>
        <w:t>emerits/</w:t>
      </w:r>
      <w:r>
        <w:rPr>
          <w:rFonts w:ascii="Microsoft GothicNeo" w:eastAsia="Microsoft GothicNeo" w:hAnsi="Microsoft GothicNeo"/>
          <w:color w:val="000000" w:themeColor="text1"/>
        </w:rPr>
        <w:t>P</w:t>
      </w:r>
      <w:r w:rsidRPr="00B5509D">
        <w:rPr>
          <w:rFonts w:ascii="Microsoft GothicNeo" w:eastAsia="Microsoft GothicNeo" w:hAnsi="Microsoft GothicNeo"/>
          <w:color w:val="000000" w:themeColor="text1"/>
        </w:rPr>
        <w:t>itfalls for each method</w:t>
      </w:r>
    </w:p>
    <w:p w14:paraId="1BC9CD89" w14:textId="77777777" w:rsidR="00613D69" w:rsidRPr="00B5509D" w:rsidRDefault="00613D69" w:rsidP="00613D69">
      <w:pPr>
        <w:rPr>
          <w:rFonts w:ascii="Microsoft GothicNeo" w:eastAsia="Microsoft GothicNeo" w:hAnsi="Microsoft GothicNeo"/>
          <w:color w:val="000000" w:themeColor="text1"/>
        </w:rPr>
      </w:pPr>
    </w:p>
    <w:p w14:paraId="27DEBD77" w14:textId="77777777" w:rsidR="00613D69" w:rsidRPr="002C5C1B" w:rsidRDefault="00613D69" w:rsidP="00613D69">
      <w:pPr>
        <w:pStyle w:val="ListParagraph"/>
        <w:numPr>
          <w:ilvl w:val="1"/>
          <w:numId w:val="4"/>
        </w:numPr>
        <w:rPr>
          <w:rFonts w:ascii="Microsoft GothicNeo" w:eastAsia="Microsoft GothicNeo" w:hAnsi="Microsoft GothicNeo"/>
          <w:color w:val="000000" w:themeColor="text1"/>
        </w:rPr>
      </w:pPr>
      <w:r w:rsidRPr="002C5C1B">
        <w:rPr>
          <w:rFonts w:ascii="Microsoft GothicNeo" w:eastAsia="Microsoft GothicNeo" w:hAnsi="Microsoft GothicNeo"/>
          <w:color w:val="000000" w:themeColor="text1"/>
        </w:rPr>
        <w:t>Secondary Research (Desktop Research/ online research: Document analysis)</w:t>
      </w:r>
    </w:p>
    <w:p w14:paraId="271736A7" w14:textId="77777777" w:rsidR="00613D69" w:rsidRPr="002C5C1B" w:rsidRDefault="00613D69" w:rsidP="00613D69">
      <w:pPr>
        <w:pStyle w:val="ListParagraph"/>
        <w:ind w:left="1080"/>
        <w:rPr>
          <w:rFonts w:ascii="Microsoft GothicNeo" w:eastAsia="Microsoft GothicNeo" w:hAnsi="Microsoft GothicNeo"/>
          <w:color w:val="000000" w:themeColor="text1"/>
        </w:rPr>
      </w:pPr>
    </w:p>
    <w:p w14:paraId="409875E4" w14:textId="77777777" w:rsidR="00613D69" w:rsidRPr="008D28CB" w:rsidRDefault="00613D69" w:rsidP="00613D69">
      <w:pPr>
        <w:pStyle w:val="ListParagraph"/>
        <w:numPr>
          <w:ilvl w:val="0"/>
          <w:numId w:val="4"/>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Research </w:t>
      </w:r>
      <w:commentRangeStart w:id="9"/>
      <w:r w:rsidRPr="008D28CB">
        <w:rPr>
          <w:rFonts w:ascii="Microsoft GothicNeo" w:eastAsia="Microsoft GothicNeo" w:hAnsi="Microsoft GothicNeo"/>
          <w:color w:val="000000" w:themeColor="text1"/>
        </w:rPr>
        <w:t>Approaches</w:t>
      </w:r>
      <w:commentRangeEnd w:id="9"/>
      <w:r>
        <w:rPr>
          <w:rStyle w:val="CommentReference"/>
        </w:rPr>
        <w:commentReference w:id="9"/>
      </w:r>
      <w:r w:rsidRPr="008D28CB">
        <w:rPr>
          <w:rFonts w:ascii="Microsoft GothicNeo" w:eastAsia="Microsoft GothicNeo" w:hAnsi="Microsoft GothicNeo"/>
          <w:color w:val="000000" w:themeColor="text1"/>
        </w:rPr>
        <w:t xml:space="preserve"> </w:t>
      </w:r>
    </w:p>
    <w:p w14:paraId="33EF81C6" w14:textId="77777777" w:rsidR="00613D69" w:rsidRDefault="00613D69" w:rsidP="00613D69">
      <w:pPr>
        <w:pStyle w:val="ListParagraph"/>
        <w:numPr>
          <w:ilvl w:val="1"/>
          <w:numId w:val="4"/>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Qualitative Research </w:t>
      </w:r>
    </w:p>
    <w:p w14:paraId="06524986"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 xml:space="preserve">Methodologies in Qualitative Research </w:t>
      </w:r>
    </w:p>
    <w:p w14:paraId="1DDB3CD3" w14:textId="77777777" w:rsidR="00613D69" w:rsidRPr="008D28CB"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Merits/Demerits of Qualitative Research</w:t>
      </w:r>
    </w:p>
    <w:p w14:paraId="7EB92565" w14:textId="77777777" w:rsidR="00613D69" w:rsidRDefault="00613D69" w:rsidP="00613D69">
      <w:pPr>
        <w:pStyle w:val="ListParagraph"/>
        <w:numPr>
          <w:ilvl w:val="1"/>
          <w:numId w:val="4"/>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Quantitative Research </w:t>
      </w:r>
    </w:p>
    <w:p w14:paraId="1FDC7D1E"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Methodologies in Quantitative Research</w:t>
      </w:r>
    </w:p>
    <w:p w14:paraId="68B8B140" w14:textId="77777777" w:rsidR="00613D69" w:rsidRPr="008D28CB"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Merits/Demerits of Quantitative Research</w:t>
      </w:r>
    </w:p>
    <w:p w14:paraId="1074DDC9" w14:textId="77777777" w:rsidR="00613D69" w:rsidRDefault="00613D69" w:rsidP="00613D69">
      <w:pPr>
        <w:pStyle w:val="ListParagraph"/>
        <w:numPr>
          <w:ilvl w:val="1"/>
          <w:numId w:val="4"/>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Mixed Research Approach</w:t>
      </w:r>
    </w:p>
    <w:p w14:paraId="6E6D3352"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5.3.1 Methodologies in Quantitative Research</w:t>
      </w:r>
    </w:p>
    <w:p w14:paraId="6E56BFAE" w14:textId="77777777" w:rsidR="00613D69" w:rsidRDefault="00613D69" w:rsidP="00613D69">
      <w:pPr>
        <w:pStyle w:val="ListParagraph"/>
        <w:numPr>
          <w:ilvl w:val="2"/>
          <w:numId w:val="4"/>
        </w:numPr>
        <w:rPr>
          <w:rFonts w:ascii="Microsoft GothicNeo" w:eastAsia="Microsoft GothicNeo" w:hAnsi="Microsoft GothicNeo"/>
          <w:color w:val="000000" w:themeColor="text1"/>
        </w:rPr>
      </w:pPr>
      <w:r>
        <w:rPr>
          <w:rFonts w:ascii="Microsoft GothicNeo" w:eastAsia="Microsoft GothicNeo" w:hAnsi="Microsoft GothicNeo"/>
          <w:color w:val="000000" w:themeColor="text1"/>
        </w:rPr>
        <w:t>Merits/Demerits of Quantitative Research</w:t>
      </w:r>
    </w:p>
    <w:p w14:paraId="11046FD3" w14:textId="77777777" w:rsidR="00613D69" w:rsidRPr="008D28CB" w:rsidRDefault="00613D69" w:rsidP="00613D69">
      <w:pPr>
        <w:pStyle w:val="ListParagraph"/>
        <w:ind w:left="1800"/>
        <w:rPr>
          <w:rFonts w:ascii="Microsoft GothicNeo" w:eastAsia="Microsoft GothicNeo" w:hAnsi="Microsoft GothicNeo"/>
          <w:color w:val="000000" w:themeColor="text1"/>
        </w:rPr>
      </w:pPr>
    </w:p>
    <w:p w14:paraId="72429DA2" w14:textId="77777777" w:rsidR="00613D69" w:rsidRPr="008D28CB" w:rsidRDefault="00613D69" w:rsidP="00613D69">
      <w:pPr>
        <w:pStyle w:val="ListParagraph"/>
        <w:numPr>
          <w:ilvl w:val="0"/>
          <w:numId w:val="4"/>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Research Design </w:t>
      </w:r>
    </w:p>
    <w:p w14:paraId="00A64199" w14:textId="77777777" w:rsidR="00613D69" w:rsidRPr="008D28CB" w:rsidRDefault="00613D69" w:rsidP="00613D69">
      <w:pPr>
        <w:pStyle w:val="ListParagraph"/>
        <w:numPr>
          <w:ilvl w:val="1"/>
          <w:numId w:val="4"/>
        </w:numPr>
        <w:rPr>
          <w:rFonts w:ascii="Microsoft GothicNeo" w:eastAsia="Microsoft GothicNeo" w:hAnsi="Microsoft GothicNeo"/>
        </w:rPr>
      </w:pPr>
      <w:r w:rsidRPr="002C5C1B">
        <w:rPr>
          <w:rFonts w:ascii="Microsoft GothicNeo" w:eastAsia="Microsoft GothicNeo" w:hAnsi="Microsoft GothicNeo"/>
        </w:rPr>
        <w:t xml:space="preserve">Saunders Research Onion </w:t>
      </w:r>
      <w:commentRangeStart w:id="10"/>
      <w:r w:rsidRPr="002C5C1B">
        <w:rPr>
          <w:rFonts w:ascii="Microsoft GothicNeo" w:eastAsia="Microsoft GothicNeo" w:hAnsi="Microsoft GothicNeo"/>
        </w:rPr>
        <w:t>Theory</w:t>
      </w:r>
      <w:commentRangeEnd w:id="10"/>
      <w:r>
        <w:rPr>
          <w:rStyle w:val="CommentReference"/>
        </w:rPr>
        <w:commentReference w:id="10"/>
      </w:r>
      <w:r>
        <w:rPr>
          <w:rFonts w:ascii="Microsoft GothicNeo" w:eastAsia="Microsoft GothicNeo" w:hAnsi="Microsoft GothicNeo"/>
        </w:rPr>
        <w:t xml:space="preserve"> </w:t>
      </w:r>
      <w:commentRangeStart w:id="11"/>
      <w:commentRangeEnd w:id="11"/>
      <w:r w:rsidRPr="002C5C1B">
        <w:rPr>
          <w:rStyle w:val="CommentReference"/>
          <w:rFonts w:ascii="Microsoft GothicNeo" w:eastAsia="Microsoft GothicNeo" w:hAnsi="Microsoft GothicNeo"/>
        </w:rPr>
        <w:commentReference w:id="11"/>
      </w:r>
    </w:p>
    <w:p w14:paraId="052F33DF" w14:textId="77777777" w:rsidR="00613D69" w:rsidRDefault="00613D69" w:rsidP="00613D69">
      <w:pPr>
        <w:pStyle w:val="ListParagraph"/>
        <w:numPr>
          <w:ilvl w:val="1"/>
          <w:numId w:val="4"/>
        </w:numPr>
        <w:rPr>
          <w:rFonts w:ascii="Microsoft GothicNeo" w:eastAsia="Microsoft GothicNeo" w:hAnsi="Microsoft GothicNeo"/>
        </w:rPr>
      </w:pPr>
      <w:r w:rsidRPr="002C5C1B">
        <w:rPr>
          <w:rFonts w:ascii="Microsoft GothicNeo" w:eastAsia="Microsoft GothicNeo" w:hAnsi="Microsoft GothicNeo"/>
        </w:rPr>
        <w:t xml:space="preserve">Compare among research methods and research approaches </w:t>
      </w:r>
      <w:commentRangeStart w:id="12"/>
      <w:commentRangeEnd w:id="12"/>
      <w:r w:rsidRPr="002C5C1B">
        <w:rPr>
          <w:rStyle w:val="CommentReference"/>
          <w:rFonts w:ascii="Microsoft GothicNeo" w:eastAsia="Microsoft GothicNeo" w:hAnsi="Microsoft GothicNeo"/>
        </w:rPr>
        <w:commentReference w:id="12"/>
      </w:r>
    </w:p>
    <w:p w14:paraId="7EE5A8B5" w14:textId="77777777" w:rsidR="00613D69" w:rsidRPr="008D28CB" w:rsidRDefault="00613D69" w:rsidP="00613D69">
      <w:pPr>
        <w:pStyle w:val="ListParagraph"/>
        <w:ind w:firstLine="630"/>
        <w:rPr>
          <w:rFonts w:ascii="Microsoft GothicNeo" w:eastAsia="Microsoft GothicNeo" w:hAnsi="Microsoft GothicNeo"/>
          <w:b/>
          <w:bCs/>
        </w:rPr>
      </w:pPr>
      <w:r w:rsidRPr="008D28CB">
        <w:rPr>
          <w:rFonts w:ascii="Microsoft GothicNeo" w:eastAsia="Microsoft GothicNeo" w:hAnsi="Microsoft GothicNeo"/>
          <w:b/>
          <w:bCs/>
        </w:rPr>
        <w:t>Comparison of data Approaches</w:t>
      </w:r>
    </w:p>
    <w:tbl>
      <w:tblPr>
        <w:tblStyle w:val="TableGrid"/>
        <w:tblW w:w="8640" w:type="dxa"/>
        <w:tblInd w:w="720" w:type="dxa"/>
        <w:tblLayout w:type="fixed"/>
        <w:tblLook w:val="06A0" w:firstRow="1" w:lastRow="0" w:firstColumn="1" w:lastColumn="0" w:noHBand="1" w:noVBand="1"/>
      </w:tblPr>
      <w:tblGrid>
        <w:gridCol w:w="2880"/>
        <w:gridCol w:w="2880"/>
        <w:gridCol w:w="2880"/>
      </w:tblGrid>
      <w:tr w:rsidR="00613D69" w:rsidRPr="002C5C1B" w14:paraId="45539EDC" w14:textId="77777777" w:rsidTr="007D1675">
        <w:tc>
          <w:tcPr>
            <w:tcW w:w="2880" w:type="dxa"/>
          </w:tcPr>
          <w:p w14:paraId="4B862404"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Quant</w:t>
            </w:r>
            <w:r>
              <w:rPr>
                <w:rFonts w:ascii="Microsoft GothicNeo" w:eastAsia="Microsoft GothicNeo" w:hAnsi="Microsoft GothicNeo"/>
              </w:rPr>
              <w:t>itative Research</w:t>
            </w:r>
          </w:p>
        </w:tc>
        <w:tc>
          <w:tcPr>
            <w:tcW w:w="2880" w:type="dxa"/>
          </w:tcPr>
          <w:p w14:paraId="74209C92" w14:textId="77777777" w:rsidR="00613D69" w:rsidRPr="002C5C1B" w:rsidRDefault="00613D69" w:rsidP="007D1675">
            <w:pPr>
              <w:rPr>
                <w:rFonts w:ascii="Microsoft GothicNeo" w:eastAsia="Microsoft GothicNeo" w:hAnsi="Microsoft GothicNeo"/>
              </w:rPr>
            </w:pPr>
            <w:r>
              <w:rPr>
                <w:rFonts w:ascii="Microsoft GothicNeo" w:eastAsia="Microsoft GothicNeo" w:hAnsi="Microsoft GothicNeo"/>
              </w:rPr>
              <w:t>Qualitative Research</w:t>
            </w:r>
          </w:p>
        </w:tc>
        <w:tc>
          <w:tcPr>
            <w:tcW w:w="2880" w:type="dxa"/>
          </w:tcPr>
          <w:p w14:paraId="22237531" w14:textId="77777777" w:rsidR="00613D69" w:rsidRPr="002C5C1B" w:rsidRDefault="00613D69" w:rsidP="007D1675">
            <w:pPr>
              <w:rPr>
                <w:rFonts w:ascii="Microsoft GothicNeo" w:eastAsia="Microsoft GothicNeo" w:hAnsi="Microsoft GothicNeo"/>
              </w:rPr>
            </w:pPr>
            <w:r>
              <w:rPr>
                <w:rFonts w:ascii="Microsoft GothicNeo" w:eastAsia="Microsoft GothicNeo" w:hAnsi="Microsoft GothicNeo"/>
              </w:rPr>
              <w:t>Mixed Research</w:t>
            </w:r>
          </w:p>
        </w:tc>
      </w:tr>
      <w:tr w:rsidR="00613D69" w:rsidRPr="002C5C1B" w14:paraId="172B092D" w14:textId="77777777" w:rsidTr="007D1675">
        <w:tc>
          <w:tcPr>
            <w:tcW w:w="2880" w:type="dxa"/>
          </w:tcPr>
          <w:p w14:paraId="34023165" w14:textId="77777777" w:rsidR="00613D69" w:rsidRPr="002C5C1B" w:rsidRDefault="00613D69" w:rsidP="007D1675">
            <w:pPr>
              <w:rPr>
                <w:rFonts w:ascii="Microsoft GothicNeo" w:eastAsia="Microsoft GothicNeo" w:hAnsi="Microsoft GothicNeo"/>
              </w:rPr>
            </w:pPr>
          </w:p>
        </w:tc>
        <w:tc>
          <w:tcPr>
            <w:tcW w:w="2880" w:type="dxa"/>
          </w:tcPr>
          <w:p w14:paraId="532DB081" w14:textId="77777777" w:rsidR="00613D69" w:rsidRPr="002C5C1B" w:rsidRDefault="00613D69" w:rsidP="007D1675">
            <w:pPr>
              <w:rPr>
                <w:rFonts w:ascii="Microsoft GothicNeo" w:eastAsia="Microsoft GothicNeo" w:hAnsi="Microsoft GothicNeo"/>
              </w:rPr>
            </w:pPr>
          </w:p>
        </w:tc>
        <w:tc>
          <w:tcPr>
            <w:tcW w:w="2880" w:type="dxa"/>
          </w:tcPr>
          <w:p w14:paraId="1AD92347" w14:textId="77777777" w:rsidR="00613D69" w:rsidRPr="002C5C1B" w:rsidRDefault="00613D69" w:rsidP="007D1675">
            <w:pPr>
              <w:rPr>
                <w:rFonts w:ascii="Microsoft GothicNeo" w:eastAsia="Microsoft GothicNeo" w:hAnsi="Microsoft GothicNeo"/>
              </w:rPr>
            </w:pPr>
          </w:p>
        </w:tc>
      </w:tr>
    </w:tbl>
    <w:p w14:paraId="690BC788" w14:textId="77777777" w:rsidR="00613D69" w:rsidRPr="008D28CB" w:rsidRDefault="00613D69" w:rsidP="00613D69">
      <w:pPr>
        <w:pStyle w:val="ListParagraph"/>
        <w:rPr>
          <w:rFonts w:ascii="Microsoft GothicNeo" w:eastAsia="Microsoft GothicNeo" w:hAnsi="Microsoft GothicNeo"/>
        </w:rPr>
      </w:pPr>
      <w:r w:rsidRPr="008D28CB">
        <w:rPr>
          <w:rFonts w:ascii="Microsoft GothicNeo" w:eastAsia="Microsoft GothicNeo" w:hAnsi="Microsoft GothicNeo"/>
        </w:rPr>
        <w:t xml:space="preserve">Conclusion: </w:t>
      </w:r>
      <w:r>
        <w:rPr>
          <w:rFonts w:ascii="Microsoft GothicNeo" w:eastAsia="Microsoft GothicNeo" w:hAnsi="Microsoft GothicNeo"/>
        </w:rPr>
        <w:t xml:space="preserve">Choose the best approach and write the reason for choice. </w:t>
      </w:r>
    </w:p>
    <w:p w14:paraId="03F2917D" w14:textId="77777777" w:rsidR="00613D69" w:rsidRPr="008D28CB" w:rsidRDefault="00613D69" w:rsidP="00613D69">
      <w:pPr>
        <w:pStyle w:val="ListParagraph"/>
        <w:rPr>
          <w:rFonts w:ascii="Microsoft GothicNeo" w:eastAsia="Microsoft GothicNeo" w:hAnsi="Microsoft GothicNeo"/>
        </w:rPr>
      </w:pPr>
    </w:p>
    <w:p w14:paraId="0BC41D2A" w14:textId="77777777" w:rsidR="00613D69" w:rsidRPr="008D28CB" w:rsidRDefault="00613D69" w:rsidP="00613D69">
      <w:pPr>
        <w:pStyle w:val="ListParagraph"/>
        <w:ind w:firstLine="630"/>
        <w:rPr>
          <w:rFonts w:ascii="Microsoft GothicNeo" w:eastAsia="Microsoft GothicNeo" w:hAnsi="Microsoft GothicNeo"/>
          <w:b/>
          <w:bCs/>
        </w:rPr>
      </w:pPr>
      <w:r w:rsidRPr="008D28CB">
        <w:rPr>
          <w:rFonts w:ascii="Microsoft GothicNeo" w:eastAsia="Microsoft GothicNeo" w:hAnsi="Microsoft GothicNeo"/>
          <w:b/>
          <w:bCs/>
        </w:rPr>
        <w:t>Comparison among primary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613D69" w:rsidRPr="002C5C1B" w14:paraId="09089F39" w14:textId="77777777" w:rsidTr="007D1675">
        <w:tc>
          <w:tcPr>
            <w:tcW w:w="2160" w:type="dxa"/>
          </w:tcPr>
          <w:p w14:paraId="7D9F82EF" w14:textId="77777777" w:rsidR="00613D69" w:rsidRPr="002C5C1B" w:rsidRDefault="00613D69" w:rsidP="007D1675">
            <w:pPr>
              <w:rPr>
                <w:rFonts w:ascii="Microsoft GothicNeo" w:eastAsia="Microsoft GothicNeo" w:hAnsi="Microsoft GothicNeo"/>
                <w:b/>
                <w:bCs/>
              </w:rPr>
            </w:pPr>
            <w:r w:rsidRPr="002C5C1B">
              <w:rPr>
                <w:rFonts w:ascii="Microsoft GothicNeo" w:eastAsia="Microsoft GothicNeo" w:hAnsi="Microsoft GothicNeo"/>
                <w:b/>
                <w:bCs/>
              </w:rPr>
              <w:t>Survey</w:t>
            </w:r>
          </w:p>
        </w:tc>
        <w:tc>
          <w:tcPr>
            <w:tcW w:w="2160" w:type="dxa"/>
          </w:tcPr>
          <w:p w14:paraId="6B6F113E"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Interview</w:t>
            </w:r>
          </w:p>
        </w:tc>
        <w:tc>
          <w:tcPr>
            <w:tcW w:w="2160" w:type="dxa"/>
          </w:tcPr>
          <w:p w14:paraId="1EF572A2"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Focus group</w:t>
            </w:r>
          </w:p>
        </w:tc>
        <w:tc>
          <w:tcPr>
            <w:tcW w:w="2160" w:type="dxa"/>
          </w:tcPr>
          <w:p w14:paraId="493B751C"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Observation</w:t>
            </w:r>
          </w:p>
        </w:tc>
      </w:tr>
      <w:tr w:rsidR="00613D69" w:rsidRPr="002C5C1B" w14:paraId="55F0370C" w14:textId="77777777" w:rsidTr="007D1675">
        <w:tc>
          <w:tcPr>
            <w:tcW w:w="2160" w:type="dxa"/>
          </w:tcPr>
          <w:p w14:paraId="2AD0FE56" w14:textId="77777777" w:rsidR="00613D69" w:rsidRPr="002C5C1B" w:rsidRDefault="00613D69" w:rsidP="007D1675">
            <w:pPr>
              <w:rPr>
                <w:rFonts w:ascii="Microsoft GothicNeo" w:eastAsia="Microsoft GothicNeo" w:hAnsi="Microsoft GothicNeo"/>
              </w:rPr>
            </w:pPr>
          </w:p>
        </w:tc>
        <w:tc>
          <w:tcPr>
            <w:tcW w:w="2160" w:type="dxa"/>
          </w:tcPr>
          <w:p w14:paraId="2EB9FEA9" w14:textId="77777777" w:rsidR="00613D69" w:rsidRPr="002C5C1B" w:rsidRDefault="00613D69" w:rsidP="007D1675">
            <w:pPr>
              <w:rPr>
                <w:rFonts w:ascii="Microsoft GothicNeo" w:eastAsia="Microsoft GothicNeo" w:hAnsi="Microsoft GothicNeo"/>
              </w:rPr>
            </w:pPr>
          </w:p>
        </w:tc>
        <w:tc>
          <w:tcPr>
            <w:tcW w:w="2160" w:type="dxa"/>
          </w:tcPr>
          <w:p w14:paraId="306B75EF" w14:textId="77777777" w:rsidR="00613D69" w:rsidRPr="002C5C1B" w:rsidRDefault="00613D69" w:rsidP="007D1675">
            <w:pPr>
              <w:rPr>
                <w:rFonts w:ascii="Microsoft GothicNeo" w:eastAsia="Microsoft GothicNeo" w:hAnsi="Microsoft GothicNeo"/>
              </w:rPr>
            </w:pPr>
          </w:p>
        </w:tc>
        <w:tc>
          <w:tcPr>
            <w:tcW w:w="2160" w:type="dxa"/>
          </w:tcPr>
          <w:p w14:paraId="259811D1" w14:textId="77777777" w:rsidR="00613D69" w:rsidRPr="002C5C1B" w:rsidRDefault="00613D69" w:rsidP="007D1675">
            <w:pPr>
              <w:rPr>
                <w:rFonts w:ascii="Microsoft GothicNeo" w:eastAsia="Microsoft GothicNeo" w:hAnsi="Microsoft GothicNeo"/>
              </w:rPr>
            </w:pPr>
          </w:p>
        </w:tc>
      </w:tr>
    </w:tbl>
    <w:p w14:paraId="7B7CA311" w14:textId="77777777" w:rsidR="00613D69" w:rsidRPr="008D28CB" w:rsidRDefault="00613D69" w:rsidP="00613D69">
      <w:pPr>
        <w:pStyle w:val="ListParagraph"/>
        <w:rPr>
          <w:rFonts w:ascii="Microsoft GothicNeo" w:eastAsia="Microsoft GothicNeo" w:hAnsi="Microsoft GothicNeo"/>
        </w:rPr>
      </w:pPr>
      <w:r w:rsidRPr="008D28CB">
        <w:rPr>
          <w:rFonts w:ascii="Microsoft GothicNeo" w:eastAsia="Microsoft GothicNeo" w:hAnsi="Microsoft GothicNeo"/>
        </w:rPr>
        <w:t xml:space="preserve">Conclusion: </w:t>
      </w:r>
      <w:r>
        <w:rPr>
          <w:rFonts w:ascii="Microsoft GothicNeo" w:eastAsia="Microsoft GothicNeo" w:hAnsi="Microsoft GothicNeo"/>
        </w:rPr>
        <w:t xml:space="preserve">Choose the best approach and write the reason for choice. </w:t>
      </w:r>
    </w:p>
    <w:p w14:paraId="7788CFF7" w14:textId="77777777" w:rsidR="00613D69" w:rsidRDefault="00613D69" w:rsidP="00613D69">
      <w:pPr>
        <w:pStyle w:val="ListParagraph"/>
        <w:rPr>
          <w:rFonts w:ascii="Microsoft GothicNeo" w:eastAsia="Microsoft GothicNeo" w:hAnsi="Microsoft GothicNeo"/>
          <w:b/>
          <w:bCs/>
        </w:rPr>
      </w:pPr>
    </w:p>
    <w:p w14:paraId="569F1C42" w14:textId="77777777" w:rsidR="00613D69" w:rsidRPr="008D28CB" w:rsidRDefault="00613D69" w:rsidP="00613D69">
      <w:pPr>
        <w:pStyle w:val="ListParagraph"/>
        <w:ind w:firstLine="630"/>
        <w:rPr>
          <w:rFonts w:ascii="Microsoft GothicNeo" w:eastAsia="Microsoft GothicNeo" w:hAnsi="Microsoft GothicNeo"/>
        </w:rPr>
      </w:pPr>
      <w:r w:rsidRPr="008D28CB">
        <w:rPr>
          <w:rFonts w:ascii="Microsoft GothicNeo" w:eastAsia="Microsoft GothicNeo" w:hAnsi="Microsoft GothicNeo"/>
          <w:b/>
          <w:bCs/>
        </w:rPr>
        <w:t>Comparison of secondary methods</w:t>
      </w:r>
    </w:p>
    <w:tbl>
      <w:tblPr>
        <w:tblStyle w:val="TableGrid"/>
        <w:tblW w:w="8640" w:type="dxa"/>
        <w:tblInd w:w="720" w:type="dxa"/>
        <w:tblLayout w:type="fixed"/>
        <w:tblLook w:val="06A0" w:firstRow="1" w:lastRow="0" w:firstColumn="1" w:lastColumn="0" w:noHBand="1" w:noVBand="1"/>
      </w:tblPr>
      <w:tblGrid>
        <w:gridCol w:w="2160"/>
        <w:gridCol w:w="2160"/>
        <w:gridCol w:w="2160"/>
        <w:gridCol w:w="2160"/>
      </w:tblGrid>
      <w:tr w:rsidR="00613D69" w:rsidRPr="002C5C1B" w14:paraId="58F720F1" w14:textId="77777777" w:rsidTr="007D1675">
        <w:tc>
          <w:tcPr>
            <w:tcW w:w="2160" w:type="dxa"/>
          </w:tcPr>
          <w:p w14:paraId="310BEE9D" w14:textId="77777777" w:rsidR="00613D69" w:rsidRPr="002C5C1B" w:rsidRDefault="00613D69" w:rsidP="007D1675">
            <w:pPr>
              <w:rPr>
                <w:rFonts w:ascii="Microsoft GothicNeo" w:eastAsia="Microsoft GothicNeo" w:hAnsi="Microsoft GothicNeo"/>
                <w:b/>
                <w:bCs/>
              </w:rPr>
            </w:pPr>
            <w:r w:rsidRPr="002C5C1B">
              <w:rPr>
                <w:rFonts w:ascii="Microsoft GothicNeo" w:eastAsia="Microsoft GothicNeo" w:hAnsi="Microsoft GothicNeo"/>
                <w:b/>
                <w:bCs/>
              </w:rPr>
              <w:t>LR/document analysis</w:t>
            </w:r>
          </w:p>
        </w:tc>
        <w:tc>
          <w:tcPr>
            <w:tcW w:w="2160" w:type="dxa"/>
          </w:tcPr>
          <w:p w14:paraId="31CDC052"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Grounded Theory</w:t>
            </w:r>
          </w:p>
        </w:tc>
        <w:tc>
          <w:tcPr>
            <w:tcW w:w="2160" w:type="dxa"/>
          </w:tcPr>
          <w:p w14:paraId="3D57E7F9" w14:textId="77777777" w:rsidR="00613D69" w:rsidRPr="002C5C1B" w:rsidRDefault="00613D69" w:rsidP="007D1675">
            <w:pPr>
              <w:rPr>
                <w:rFonts w:ascii="Microsoft GothicNeo" w:eastAsia="Microsoft GothicNeo" w:hAnsi="Microsoft GothicNeo"/>
                <w:b/>
                <w:bCs/>
              </w:rPr>
            </w:pPr>
            <w:r w:rsidRPr="002C5C1B">
              <w:rPr>
                <w:rFonts w:ascii="Microsoft GothicNeo" w:eastAsia="Microsoft GothicNeo" w:hAnsi="Microsoft GothicNeo"/>
                <w:b/>
                <w:bCs/>
              </w:rPr>
              <w:t>Case Study</w:t>
            </w:r>
          </w:p>
        </w:tc>
        <w:tc>
          <w:tcPr>
            <w:tcW w:w="2160" w:type="dxa"/>
          </w:tcPr>
          <w:p w14:paraId="706B21A8"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Ethnography</w:t>
            </w:r>
          </w:p>
        </w:tc>
      </w:tr>
      <w:tr w:rsidR="00613D69" w:rsidRPr="002C5C1B" w14:paraId="23156D65" w14:textId="77777777" w:rsidTr="007D1675">
        <w:tc>
          <w:tcPr>
            <w:tcW w:w="2160" w:type="dxa"/>
          </w:tcPr>
          <w:p w14:paraId="1BB7A195" w14:textId="77777777" w:rsidR="00613D69" w:rsidRPr="002C5C1B" w:rsidRDefault="00613D69" w:rsidP="007D1675">
            <w:pPr>
              <w:rPr>
                <w:rFonts w:ascii="Microsoft GothicNeo" w:eastAsia="Microsoft GothicNeo" w:hAnsi="Microsoft GothicNeo"/>
              </w:rPr>
            </w:pPr>
          </w:p>
        </w:tc>
        <w:tc>
          <w:tcPr>
            <w:tcW w:w="2160" w:type="dxa"/>
          </w:tcPr>
          <w:p w14:paraId="6EBE9769" w14:textId="77777777" w:rsidR="00613D69" w:rsidRPr="002C5C1B" w:rsidRDefault="00613D69" w:rsidP="007D1675">
            <w:pPr>
              <w:rPr>
                <w:rFonts w:ascii="Microsoft GothicNeo" w:eastAsia="Microsoft GothicNeo" w:hAnsi="Microsoft GothicNeo"/>
              </w:rPr>
            </w:pPr>
          </w:p>
        </w:tc>
        <w:tc>
          <w:tcPr>
            <w:tcW w:w="2160" w:type="dxa"/>
          </w:tcPr>
          <w:p w14:paraId="20C37F86" w14:textId="77777777" w:rsidR="00613D69" w:rsidRPr="002C5C1B" w:rsidRDefault="00613D69" w:rsidP="007D1675">
            <w:pPr>
              <w:rPr>
                <w:rFonts w:ascii="Microsoft GothicNeo" w:eastAsia="Microsoft GothicNeo" w:hAnsi="Microsoft GothicNeo"/>
              </w:rPr>
            </w:pPr>
          </w:p>
        </w:tc>
        <w:tc>
          <w:tcPr>
            <w:tcW w:w="2160" w:type="dxa"/>
          </w:tcPr>
          <w:p w14:paraId="06FFEC35" w14:textId="77777777" w:rsidR="00613D69" w:rsidRPr="002C5C1B" w:rsidRDefault="00613D69" w:rsidP="007D1675">
            <w:pPr>
              <w:rPr>
                <w:rFonts w:ascii="Microsoft GothicNeo" w:eastAsia="Microsoft GothicNeo" w:hAnsi="Microsoft GothicNeo"/>
              </w:rPr>
            </w:pPr>
          </w:p>
        </w:tc>
      </w:tr>
    </w:tbl>
    <w:p w14:paraId="081281C1" w14:textId="77777777" w:rsidR="00613D69" w:rsidRPr="008D28CB" w:rsidRDefault="00613D69" w:rsidP="00613D69">
      <w:pPr>
        <w:pStyle w:val="ListParagraph"/>
        <w:rPr>
          <w:rFonts w:ascii="Microsoft GothicNeo" w:eastAsia="Microsoft GothicNeo" w:hAnsi="Microsoft GothicNeo"/>
        </w:rPr>
      </w:pPr>
      <w:r w:rsidRPr="008D28CB">
        <w:rPr>
          <w:rFonts w:ascii="Microsoft GothicNeo" w:eastAsia="Microsoft GothicNeo" w:hAnsi="Microsoft GothicNeo"/>
        </w:rPr>
        <w:t xml:space="preserve">Conclusion: </w:t>
      </w:r>
      <w:r>
        <w:rPr>
          <w:rFonts w:ascii="Microsoft GothicNeo" w:eastAsia="Microsoft GothicNeo" w:hAnsi="Microsoft GothicNeo"/>
        </w:rPr>
        <w:t xml:space="preserve">Choose the best approach and write the reason for choice. </w:t>
      </w:r>
    </w:p>
    <w:p w14:paraId="49087638" w14:textId="77777777" w:rsidR="00613D69" w:rsidRDefault="00613D69" w:rsidP="00613D69">
      <w:pPr>
        <w:pStyle w:val="ListParagraph"/>
        <w:ind w:left="1353"/>
        <w:rPr>
          <w:rFonts w:ascii="Microsoft GothicNeo" w:eastAsia="Microsoft GothicNeo" w:hAnsi="Microsoft GothicNeo"/>
        </w:rPr>
      </w:pPr>
    </w:p>
    <w:p w14:paraId="64AC2985" w14:textId="77777777" w:rsidR="00613D69" w:rsidRPr="002C5C1B" w:rsidRDefault="00613D69" w:rsidP="00613D69">
      <w:pPr>
        <w:pStyle w:val="ListParagraph"/>
        <w:numPr>
          <w:ilvl w:val="0"/>
          <w:numId w:val="4"/>
        </w:numPr>
        <w:rPr>
          <w:rFonts w:ascii="Microsoft GothicNeo" w:eastAsia="Microsoft GothicNeo" w:hAnsi="Microsoft GothicNeo"/>
        </w:rPr>
      </w:pPr>
      <w:r w:rsidRPr="002C5C1B">
        <w:rPr>
          <w:rFonts w:ascii="Microsoft GothicNeo" w:eastAsia="Microsoft GothicNeo" w:hAnsi="Microsoft GothicNeo"/>
        </w:rPr>
        <w:lastRenderedPageBreak/>
        <w:t>Research Conduct and Analysis</w:t>
      </w:r>
    </w:p>
    <w:p w14:paraId="3BC1B1BA" w14:textId="77777777" w:rsidR="00613D69" w:rsidRPr="008D28CB" w:rsidRDefault="00613D69" w:rsidP="00613D69">
      <w:pPr>
        <w:pStyle w:val="paragraph"/>
        <w:spacing w:before="0" w:beforeAutospacing="0" w:after="0" w:afterAutospacing="0"/>
        <w:ind w:firstLine="720"/>
        <w:textAlignment w:val="baseline"/>
        <w:rPr>
          <w:rStyle w:val="normaltextrun"/>
          <w:rFonts w:ascii="Microsoft GothicNeo" w:eastAsia="Microsoft GothicNeo" w:hAnsi="Microsoft GothicNeo" w:cs="Calibri"/>
          <w:color w:val="000000" w:themeColor="text1"/>
          <w:sz w:val="22"/>
          <w:szCs w:val="22"/>
        </w:rPr>
      </w:pPr>
      <w:r w:rsidRPr="008D28CB">
        <w:rPr>
          <w:rStyle w:val="normaltextrun"/>
          <w:rFonts w:ascii="Microsoft GothicNeo" w:eastAsia="Microsoft GothicNeo" w:hAnsi="Microsoft GothicNeo" w:cs="Calibri"/>
          <w:color w:val="000000" w:themeColor="text1"/>
          <w:sz w:val="22"/>
          <w:szCs w:val="22"/>
        </w:rPr>
        <w:t>7.1 Conduct Primary Research</w:t>
      </w:r>
    </w:p>
    <w:p w14:paraId="10CC0151" w14:textId="77777777" w:rsidR="00613D69" w:rsidRPr="008D28CB" w:rsidRDefault="00613D69" w:rsidP="00613D69">
      <w:pPr>
        <w:pStyle w:val="paragraph"/>
        <w:spacing w:before="0" w:beforeAutospacing="0" w:after="0" w:afterAutospacing="0"/>
        <w:ind w:firstLine="720"/>
        <w:textAlignment w:val="baseline"/>
        <w:rPr>
          <w:rFonts w:ascii="Microsoft GothicNeo" w:eastAsia="Microsoft GothicNeo" w:hAnsi="Microsoft GothicNeo" w:cs="OpenSans"/>
          <w:color w:val="000000" w:themeColor="text1"/>
        </w:rPr>
      </w:pPr>
      <w:r w:rsidRPr="008D28CB">
        <w:rPr>
          <w:rStyle w:val="normaltextrun"/>
          <w:rFonts w:ascii="Microsoft GothicNeo" w:eastAsia="Microsoft GothicNeo" w:hAnsi="Microsoft GothicNeo" w:cs="Calibri"/>
          <w:color w:val="000000" w:themeColor="text1"/>
          <w:sz w:val="22"/>
          <w:szCs w:val="22"/>
        </w:rPr>
        <w:t xml:space="preserve"> </w:t>
      </w:r>
      <w:r w:rsidRPr="008D28CB">
        <w:rPr>
          <w:rFonts w:ascii="Microsoft GothicNeo" w:eastAsia="Microsoft GothicNeo" w:hAnsi="Microsoft GothicNeo"/>
          <w:b/>
          <w:bCs/>
          <w:color w:val="000000" w:themeColor="text1"/>
        </w:rPr>
        <w:t>Survey:</w:t>
      </w:r>
      <w:r w:rsidRPr="008D28CB">
        <w:rPr>
          <w:rFonts w:ascii="Microsoft GothicNeo" w:eastAsia="Microsoft GothicNeo" w:hAnsi="Microsoft GothicNeo"/>
          <w:color w:val="000000" w:themeColor="text1"/>
        </w:rPr>
        <w:t xml:space="preserve"> complete process of conducting survey: </w:t>
      </w:r>
    </w:p>
    <w:p w14:paraId="7D5B449B" w14:textId="77777777" w:rsidR="00613D69" w:rsidRPr="008D28CB" w:rsidRDefault="00613D69" w:rsidP="00613D69">
      <w:pPr>
        <w:pStyle w:val="paragraph"/>
        <w:spacing w:before="0" w:beforeAutospacing="0" w:after="0" w:afterAutospacing="0"/>
        <w:ind w:firstLine="720"/>
        <w:textAlignment w:val="baseline"/>
        <w:rPr>
          <w:rFonts w:ascii="Microsoft GothicNeo" w:eastAsia="Microsoft GothicNeo" w:hAnsi="Microsoft GothicNeo" w:cs="OpenSans"/>
          <w:color w:val="000000" w:themeColor="text1"/>
        </w:rPr>
      </w:pPr>
    </w:p>
    <w:p w14:paraId="3163F9C0" w14:textId="77777777" w:rsidR="00613D69" w:rsidRPr="008D28CB" w:rsidRDefault="00613D69" w:rsidP="00613D69">
      <w:pPr>
        <w:pStyle w:val="paragraph"/>
        <w:numPr>
          <w:ilvl w:val="0"/>
          <w:numId w:val="8"/>
        </w:numPr>
        <w:spacing w:before="0" w:beforeAutospacing="0" w:after="0" w:afterAutospacing="0"/>
        <w:textAlignment w:val="baseline"/>
        <w:rPr>
          <w:rFonts w:ascii="Microsoft GothicNeo" w:eastAsia="Microsoft GothicNeo" w:hAnsi="Microsoft GothicNeo" w:cs="OpenSans"/>
          <w:color w:val="000000" w:themeColor="text1"/>
        </w:rPr>
      </w:pPr>
      <w:r w:rsidRPr="008D28CB">
        <w:rPr>
          <w:rFonts w:ascii="Microsoft GothicNeo" w:eastAsia="Microsoft GothicNeo" w:hAnsi="Microsoft GothicNeo" w:cs="OpenSans"/>
          <w:color w:val="000000" w:themeColor="text1"/>
        </w:rPr>
        <w:t xml:space="preserve">consider costs, access and ethical </w:t>
      </w:r>
      <w:proofErr w:type="gramStart"/>
      <w:r w:rsidRPr="008D28CB">
        <w:rPr>
          <w:rFonts w:ascii="Microsoft GothicNeo" w:eastAsia="Microsoft GothicNeo" w:hAnsi="Microsoft GothicNeo" w:cs="OpenSans"/>
          <w:color w:val="000000" w:themeColor="text1"/>
        </w:rPr>
        <w:t>issues</w:t>
      </w:r>
      <w:proofErr w:type="gramEnd"/>
    </w:p>
    <w:tbl>
      <w:tblPr>
        <w:tblStyle w:val="TableGrid"/>
        <w:tblW w:w="0" w:type="auto"/>
        <w:tblInd w:w="1080" w:type="dxa"/>
        <w:tblLook w:val="04A0" w:firstRow="1" w:lastRow="0" w:firstColumn="1" w:lastColumn="0" w:noHBand="0" w:noVBand="1"/>
      </w:tblPr>
      <w:tblGrid>
        <w:gridCol w:w="2952"/>
        <w:gridCol w:w="2757"/>
      </w:tblGrid>
      <w:tr w:rsidR="00613D69" w:rsidRPr="008D28CB" w14:paraId="766DA476" w14:textId="77777777" w:rsidTr="007D1675">
        <w:tc>
          <w:tcPr>
            <w:tcW w:w="2952" w:type="dxa"/>
          </w:tcPr>
          <w:p w14:paraId="637115F0" w14:textId="77777777" w:rsidR="00613D69" w:rsidRPr="008D28CB" w:rsidRDefault="00613D69" w:rsidP="007D1675">
            <w:pPr>
              <w:pStyle w:val="ListParagraph"/>
              <w:ind w:left="0"/>
              <w:rPr>
                <w:rFonts w:ascii="Microsoft GothicNeo" w:eastAsia="Microsoft GothicNeo" w:hAnsi="Microsoft GothicNeo"/>
                <w:b/>
                <w:bCs/>
                <w:color w:val="000000" w:themeColor="text1"/>
              </w:rPr>
            </w:pPr>
            <w:proofErr w:type="spellStart"/>
            <w:r w:rsidRPr="008D28CB">
              <w:rPr>
                <w:rFonts w:ascii="Microsoft GothicNeo" w:eastAsia="Microsoft GothicNeo" w:hAnsi="Microsoft GothicNeo"/>
                <w:b/>
                <w:bCs/>
                <w:color w:val="000000" w:themeColor="text1"/>
              </w:rPr>
              <w:t>Survey_Considerations</w:t>
            </w:r>
            <w:proofErr w:type="spellEnd"/>
          </w:p>
        </w:tc>
        <w:tc>
          <w:tcPr>
            <w:tcW w:w="2757" w:type="dxa"/>
          </w:tcPr>
          <w:p w14:paraId="04637434" w14:textId="77777777" w:rsidR="00613D69" w:rsidRPr="008D28CB" w:rsidRDefault="00613D69" w:rsidP="007D1675">
            <w:pPr>
              <w:pStyle w:val="ListParagraph"/>
              <w:ind w:left="0"/>
              <w:rPr>
                <w:rFonts w:ascii="Microsoft GothicNeo" w:eastAsia="Microsoft GothicNeo" w:hAnsi="Microsoft GothicNeo"/>
                <w:b/>
                <w:bCs/>
                <w:color w:val="000000" w:themeColor="text1"/>
              </w:rPr>
            </w:pPr>
            <w:r w:rsidRPr="008D28CB">
              <w:rPr>
                <w:rFonts w:ascii="Microsoft GothicNeo" w:eastAsia="Microsoft GothicNeo" w:hAnsi="Microsoft GothicNeo"/>
                <w:b/>
                <w:bCs/>
                <w:color w:val="000000" w:themeColor="text1"/>
              </w:rPr>
              <w:t>Description</w:t>
            </w:r>
          </w:p>
        </w:tc>
      </w:tr>
      <w:tr w:rsidR="00613D69" w:rsidRPr="008D28CB" w14:paraId="65035CDA" w14:textId="77777777" w:rsidTr="007D1675">
        <w:tc>
          <w:tcPr>
            <w:tcW w:w="2952" w:type="dxa"/>
          </w:tcPr>
          <w:p w14:paraId="674B3E32" w14:textId="77777777" w:rsidR="00613D69" w:rsidRPr="008D28CB" w:rsidRDefault="00613D69" w:rsidP="007D1675">
            <w:pPr>
              <w:pStyle w:val="ListParagraph"/>
              <w:ind w:left="0"/>
              <w:rPr>
                <w:rFonts w:ascii="Microsoft GothicNeo" w:eastAsia="Microsoft GothicNeo" w:hAnsi="Microsoft GothicNeo"/>
                <w:i/>
                <w:iCs/>
                <w:color w:val="000000" w:themeColor="text1"/>
              </w:rPr>
            </w:pPr>
            <w:r w:rsidRPr="008D28CB">
              <w:rPr>
                <w:rFonts w:ascii="Microsoft GothicNeo" w:eastAsia="Microsoft GothicNeo" w:hAnsi="Microsoft GothicNeo"/>
                <w:i/>
                <w:iCs/>
                <w:color w:val="000000" w:themeColor="text1"/>
              </w:rPr>
              <w:t>Cost</w:t>
            </w:r>
          </w:p>
        </w:tc>
        <w:tc>
          <w:tcPr>
            <w:tcW w:w="2757" w:type="dxa"/>
          </w:tcPr>
          <w:p w14:paraId="4C9E03C4" w14:textId="77777777" w:rsidR="00613D69" w:rsidRPr="008D28CB" w:rsidRDefault="00613D69" w:rsidP="007D1675">
            <w:pPr>
              <w:pStyle w:val="ListParagraph"/>
              <w:ind w:left="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Google Form is open-source tool to create the survey form. The participants only need to use the internet to participate in surveys. </w:t>
            </w:r>
          </w:p>
        </w:tc>
      </w:tr>
      <w:tr w:rsidR="00613D69" w:rsidRPr="008D28CB" w14:paraId="16D0F67E" w14:textId="77777777" w:rsidTr="007D1675">
        <w:tc>
          <w:tcPr>
            <w:tcW w:w="2952" w:type="dxa"/>
          </w:tcPr>
          <w:p w14:paraId="4D0E118E" w14:textId="77777777" w:rsidR="00613D69" w:rsidRPr="008D28CB" w:rsidRDefault="00613D69" w:rsidP="007D1675">
            <w:pPr>
              <w:pStyle w:val="ListParagraph"/>
              <w:ind w:left="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Access</w:t>
            </w:r>
          </w:p>
        </w:tc>
        <w:tc>
          <w:tcPr>
            <w:tcW w:w="2757" w:type="dxa"/>
          </w:tcPr>
          <w:p w14:paraId="2FC43FD1" w14:textId="77777777" w:rsidR="00613D69" w:rsidRPr="008D28CB" w:rsidRDefault="00613D69" w:rsidP="007D1675">
            <w:pPr>
              <w:pStyle w:val="ListParagraph"/>
              <w:ind w:left="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Can access in anywhere internet access. </w:t>
            </w:r>
          </w:p>
        </w:tc>
      </w:tr>
      <w:tr w:rsidR="00613D69" w:rsidRPr="008D28CB" w14:paraId="4AC223BB" w14:textId="77777777" w:rsidTr="007D1675">
        <w:tc>
          <w:tcPr>
            <w:tcW w:w="2952" w:type="dxa"/>
          </w:tcPr>
          <w:p w14:paraId="698CF0C6" w14:textId="77777777" w:rsidR="00613D69" w:rsidRPr="008D28CB" w:rsidRDefault="00613D69" w:rsidP="007D1675">
            <w:pPr>
              <w:pStyle w:val="ListParagraph"/>
              <w:ind w:left="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Ethical</w:t>
            </w:r>
          </w:p>
        </w:tc>
        <w:tc>
          <w:tcPr>
            <w:tcW w:w="2757" w:type="dxa"/>
          </w:tcPr>
          <w:p w14:paraId="5EFDD430" w14:textId="77777777" w:rsidR="00613D69" w:rsidRPr="008D28CB" w:rsidRDefault="00613D69" w:rsidP="007D1675">
            <w:pPr>
              <w:pStyle w:val="ListParagraph"/>
              <w:ind w:left="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Make sure that the participants agree the consent to do the surveys. All the data are kept as confidential. </w:t>
            </w:r>
          </w:p>
        </w:tc>
      </w:tr>
    </w:tbl>
    <w:p w14:paraId="14E1A529" w14:textId="77777777" w:rsidR="00613D69" w:rsidRPr="008D28CB" w:rsidRDefault="00613D69" w:rsidP="00613D69">
      <w:pPr>
        <w:rPr>
          <w:rFonts w:ascii="Microsoft GothicNeo" w:eastAsia="Microsoft GothicNeo" w:hAnsi="Microsoft GothicNeo"/>
          <w:color w:val="000000" w:themeColor="text1"/>
        </w:rPr>
      </w:pPr>
    </w:p>
    <w:p w14:paraId="2F89E2C6" w14:textId="77777777" w:rsidR="00613D69" w:rsidRDefault="00613D69" w:rsidP="00613D69">
      <w:pPr>
        <w:pStyle w:val="ListParagraph"/>
        <w:numPr>
          <w:ilvl w:val="0"/>
          <w:numId w:val="8"/>
        </w:numPr>
        <w:rPr>
          <w:rFonts w:ascii="Microsoft GothicNeo" w:eastAsia="Microsoft GothicNeo" w:hAnsi="Microsoft GothicNeo"/>
          <w:color w:val="000000" w:themeColor="text1"/>
        </w:rPr>
      </w:pPr>
      <w:r w:rsidRPr="008D28CB">
        <w:rPr>
          <w:rFonts w:ascii="Microsoft GothicNeo" w:eastAsia="Microsoft GothicNeo" w:hAnsi="Microsoft GothicNeo"/>
          <w:b/>
          <w:bCs/>
          <w:color w:val="000000" w:themeColor="text1"/>
        </w:rPr>
        <w:t>Objective of survey</w:t>
      </w:r>
      <w:r w:rsidRPr="008D28CB">
        <w:rPr>
          <w:rFonts w:ascii="Microsoft GothicNeo" w:eastAsia="Microsoft GothicNeo" w:hAnsi="Microsoft GothicNeo"/>
          <w:color w:val="000000" w:themeColor="text1"/>
        </w:rPr>
        <w:t>: to understand their Pain points of Jumpstart during covid-19 + to know the actual or complete requirement for the solution they expect.</w:t>
      </w:r>
    </w:p>
    <w:p w14:paraId="57CD8757" w14:textId="77777777" w:rsidR="00613D69" w:rsidRPr="008D28CB" w:rsidRDefault="00613D69" w:rsidP="00613D69">
      <w:pPr>
        <w:pStyle w:val="ListParagraph"/>
        <w:ind w:left="1080"/>
        <w:rPr>
          <w:rFonts w:ascii="Microsoft GothicNeo" w:eastAsia="Microsoft GothicNeo" w:hAnsi="Microsoft GothicNeo"/>
          <w:color w:val="000000" w:themeColor="text1"/>
        </w:rPr>
      </w:pPr>
    </w:p>
    <w:p w14:paraId="02CE0467" w14:textId="77777777" w:rsidR="00613D69" w:rsidRPr="008D28CB" w:rsidRDefault="00613D69" w:rsidP="00613D69">
      <w:pPr>
        <w:pStyle w:val="ListParagraph"/>
        <w:numPr>
          <w:ilvl w:val="0"/>
          <w:numId w:val="8"/>
        </w:numPr>
        <w:rPr>
          <w:rFonts w:ascii="Microsoft GothicNeo" w:eastAsia="Microsoft GothicNeo" w:hAnsi="Microsoft GothicNeo"/>
          <w:color w:val="000000" w:themeColor="text1"/>
        </w:rPr>
      </w:pPr>
      <w:r w:rsidRPr="008D28CB">
        <w:rPr>
          <w:rFonts w:ascii="Microsoft GothicNeo" w:eastAsia="Microsoft GothicNeo" w:hAnsi="Microsoft GothicNeo"/>
          <w:b/>
          <w:bCs/>
          <w:color w:val="000000" w:themeColor="text1"/>
        </w:rPr>
        <w:t>Identify the tool: for</w:t>
      </w:r>
      <w:r w:rsidRPr="008D28CB">
        <w:rPr>
          <w:rFonts w:ascii="Microsoft GothicNeo" w:eastAsia="Microsoft GothicNeo" w:hAnsi="Microsoft GothicNeo"/>
          <w:color w:val="000000" w:themeColor="text1"/>
        </w:rPr>
        <w:t xml:space="preserve"> survey – Google Form or Microsoft Form</w:t>
      </w:r>
    </w:p>
    <w:p w14:paraId="348B9732" w14:textId="77777777" w:rsidR="00613D69" w:rsidRPr="008D28CB" w:rsidRDefault="00613D69" w:rsidP="00613D69">
      <w:pPr>
        <w:pStyle w:val="ListParagraph"/>
        <w:ind w:left="1080"/>
        <w:rPr>
          <w:rFonts w:ascii="Microsoft GothicNeo" w:eastAsia="Microsoft GothicNeo" w:hAnsi="Microsoft GothicNeo"/>
          <w:color w:val="000000" w:themeColor="text1"/>
        </w:rPr>
      </w:pPr>
    </w:p>
    <w:p w14:paraId="6A342059" w14:textId="77777777" w:rsidR="00613D69" w:rsidRPr="008D28CB" w:rsidRDefault="00613D69" w:rsidP="00613D69">
      <w:pPr>
        <w:pStyle w:val="ListParagraph"/>
        <w:numPr>
          <w:ilvl w:val="0"/>
          <w:numId w:val="8"/>
        </w:numPr>
        <w:rPr>
          <w:rFonts w:ascii="Microsoft GothicNeo" w:eastAsia="Microsoft GothicNeo" w:hAnsi="Microsoft GothicNeo"/>
          <w:color w:val="000000" w:themeColor="text1"/>
        </w:rPr>
      </w:pPr>
      <w:r w:rsidRPr="008D28CB">
        <w:rPr>
          <w:rFonts w:ascii="Microsoft GothicNeo" w:eastAsia="Microsoft GothicNeo" w:hAnsi="Microsoft GothicNeo"/>
          <w:b/>
          <w:bCs/>
          <w:color w:val="000000" w:themeColor="text1"/>
        </w:rPr>
        <w:t>Frame question</w:t>
      </w:r>
      <w:r w:rsidRPr="008D28CB">
        <w:rPr>
          <w:rFonts w:ascii="Microsoft GothicNeo" w:eastAsia="Microsoft GothicNeo" w:hAnsi="Microsoft GothicNeo"/>
          <w:color w:val="000000" w:themeColor="text1"/>
        </w:rPr>
        <w:t xml:space="preserve"> for survey: </w:t>
      </w:r>
    </w:p>
    <w:p w14:paraId="6CC9D63D" w14:textId="77777777" w:rsidR="00613D69" w:rsidRPr="008D28CB" w:rsidRDefault="00613D69" w:rsidP="00613D69">
      <w:pPr>
        <w:pStyle w:val="ListParagraph"/>
        <w:ind w:left="108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ALL questions – 12 or 15 </w:t>
      </w:r>
    </w:p>
    <w:p w14:paraId="162CCF2F" w14:textId="77777777" w:rsidR="00613D69" w:rsidRPr="008D28CB" w:rsidRDefault="00613D69" w:rsidP="00613D69">
      <w:pPr>
        <w:pStyle w:val="ListParagraph"/>
        <w:ind w:left="108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Open Ended - 2 or 3</w:t>
      </w:r>
    </w:p>
    <w:p w14:paraId="5014FCA4" w14:textId="77777777" w:rsidR="00613D69" w:rsidRPr="008D28CB" w:rsidRDefault="00613D69" w:rsidP="00613D69">
      <w:pPr>
        <w:pStyle w:val="ListParagraph"/>
        <w:ind w:left="108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Close-Ended – more than 10 </w:t>
      </w:r>
    </w:p>
    <w:p w14:paraId="502CECC1" w14:textId="77777777" w:rsidR="00613D69" w:rsidRPr="008D28CB" w:rsidRDefault="00613D69" w:rsidP="00613D69">
      <w:pPr>
        <w:pStyle w:val="ListParagraph"/>
        <w:ind w:left="1080"/>
        <w:rPr>
          <w:rFonts w:ascii="Microsoft GothicNeo" w:eastAsia="Microsoft GothicNeo" w:hAnsi="Microsoft GothicNeo"/>
          <w:color w:val="000000" w:themeColor="text1"/>
        </w:rPr>
      </w:pPr>
    </w:p>
    <w:p w14:paraId="66838566" w14:textId="77777777" w:rsidR="00613D69" w:rsidRPr="008D28CB" w:rsidRDefault="00613D69" w:rsidP="00613D69">
      <w:pPr>
        <w:pStyle w:val="ListParagraph"/>
        <w:ind w:left="1080"/>
        <w:rPr>
          <w:rFonts w:ascii="Microsoft GothicNeo" w:eastAsia="Microsoft GothicNeo" w:hAnsi="Microsoft GothicNeo"/>
          <w:color w:val="000000" w:themeColor="text1"/>
          <w:highlight w:val="yellow"/>
        </w:rPr>
      </w:pPr>
      <w:r w:rsidRPr="008D28CB">
        <w:rPr>
          <w:rFonts w:ascii="Microsoft GothicNeo" w:eastAsia="Microsoft GothicNeo" w:hAnsi="Microsoft GothicNeo"/>
          <w:b/>
          <w:bCs/>
          <w:color w:val="000000" w:themeColor="text1"/>
          <w:highlight w:val="yellow"/>
        </w:rPr>
        <w:t>Pre-covid, during covid, post covid</w:t>
      </w:r>
    </w:p>
    <w:p w14:paraId="5EA1795D" w14:textId="77777777" w:rsidR="00613D69" w:rsidRDefault="00613D69" w:rsidP="00613D69">
      <w:pPr>
        <w:rPr>
          <w:rFonts w:ascii="Microsoft GothicNeo" w:eastAsia="Microsoft GothicNeo" w:hAnsi="Microsoft GothicNeo"/>
          <w:color w:val="000000" w:themeColor="text1"/>
          <w:highlight w:val="yellow"/>
        </w:rPr>
      </w:pPr>
    </w:p>
    <w:p w14:paraId="73B9C06B" w14:textId="77777777" w:rsidR="00613D69" w:rsidRDefault="00613D69" w:rsidP="00613D69">
      <w:pPr>
        <w:rPr>
          <w:rFonts w:ascii="Microsoft GothicNeo" w:eastAsia="Microsoft GothicNeo" w:hAnsi="Microsoft GothicNeo"/>
          <w:color w:val="000000" w:themeColor="text1"/>
          <w:highlight w:val="yellow"/>
        </w:rPr>
      </w:pPr>
    </w:p>
    <w:p w14:paraId="3817CEB2" w14:textId="77777777" w:rsidR="00613D69" w:rsidRPr="008D28CB" w:rsidRDefault="00613D69" w:rsidP="00613D69">
      <w:pPr>
        <w:rPr>
          <w:rFonts w:ascii="Microsoft GothicNeo" w:eastAsia="Microsoft GothicNeo" w:hAnsi="Microsoft GothicNeo"/>
          <w:color w:val="000000" w:themeColor="text1"/>
          <w:highlight w:val="yellow"/>
        </w:rPr>
      </w:pPr>
      <w:r>
        <w:rPr>
          <w:rFonts w:ascii="Microsoft GothicNeo" w:eastAsia="Microsoft GothicNeo" w:hAnsi="Microsoft GothicNeo"/>
          <w:color w:val="000000" w:themeColor="text1"/>
          <w:highlight w:val="yellow"/>
        </w:rPr>
        <w:lastRenderedPageBreak/>
        <w:t xml:space="preserve">Sample Questions </w:t>
      </w:r>
    </w:p>
    <w:p w14:paraId="04614607"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Q1. Are you an existing customer or employee of Jumpstart?</w:t>
      </w:r>
    </w:p>
    <w:p w14:paraId="22C83956"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Yes</w:t>
      </w:r>
    </w:p>
    <w:p w14:paraId="764C53F5"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No</w:t>
      </w:r>
    </w:p>
    <w:p w14:paraId="693DD54A" w14:textId="77777777" w:rsidR="00613D69" w:rsidRDefault="00613D69" w:rsidP="00613D69">
      <w:pPr>
        <w:ind w:hanging="18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Q2. For how long have you been purchasing from Jumpstart? </w:t>
      </w:r>
    </w:p>
    <w:p w14:paraId="042C5852"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One week</w:t>
      </w:r>
    </w:p>
    <w:p w14:paraId="3444EC80"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One month</w:t>
      </w:r>
    </w:p>
    <w:p w14:paraId="5331B281"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One year</w:t>
      </w:r>
    </w:p>
    <w:p w14:paraId="3499EE0F"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More than one year</w:t>
      </w:r>
    </w:p>
    <w:p w14:paraId="104E7E35" w14:textId="77777777" w:rsidR="00613D69" w:rsidRPr="008D28CB" w:rsidRDefault="00613D69" w:rsidP="00613D69">
      <w:pPr>
        <w:ind w:hanging="18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Q3. Do you like the services which Jumpstart offers?</w:t>
      </w:r>
    </w:p>
    <w:p w14:paraId="2E4C790B" w14:textId="77777777" w:rsidR="00613D69"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Yes</w:t>
      </w:r>
    </w:p>
    <w:p w14:paraId="46CC60E7" w14:textId="77777777" w:rsidR="00613D69" w:rsidRPr="008D28CB" w:rsidRDefault="00613D69" w:rsidP="00613D69">
      <w:pPr>
        <w:pStyle w:val="ListParagraph"/>
        <w:numPr>
          <w:ilvl w:val="1"/>
          <w:numId w:val="12"/>
        </w:numPr>
        <w:ind w:left="810" w:hanging="45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No</w:t>
      </w:r>
    </w:p>
    <w:p w14:paraId="29AE69D1"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Q4. How do you purchase from JumpStart before Covid-19?</w:t>
      </w:r>
    </w:p>
    <w:p w14:paraId="231E3FFC" w14:textId="77777777" w:rsidR="00613D69" w:rsidRPr="008D28CB" w:rsidRDefault="00613D69" w:rsidP="00613D69">
      <w:pPr>
        <w:pStyle w:val="ListParagraph"/>
        <w:numPr>
          <w:ilvl w:val="0"/>
          <w:numId w:val="2"/>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Visiting the store</w:t>
      </w:r>
    </w:p>
    <w:p w14:paraId="5A895DD8" w14:textId="77777777" w:rsidR="00613D69" w:rsidRPr="008D28CB" w:rsidRDefault="00613D69" w:rsidP="00613D69">
      <w:pPr>
        <w:pStyle w:val="ListParagraph"/>
        <w:numPr>
          <w:ilvl w:val="0"/>
          <w:numId w:val="2"/>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Online</w:t>
      </w:r>
    </w:p>
    <w:p w14:paraId="62E20341" w14:textId="77777777" w:rsidR="00613D69" w:rsidRPr="008D28CB" w:rsidRDefault="00613D69" w:rsidP="00613D69">
      <w:pPr>
        <w:pStyle w:val="ListParagraph"/>
        <w:numPr>
          <w:ilvl w:val="0"/>
          <w:numId w:val="2"/>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Both</w:t>
      </w:r>
    </w:p>
    <w:p w14:paraId="13A3C203"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Q5. How frequently do you visit the store in pre-covid? </w:t>
      </w:r>
    </w:p>
    <w:p w14:paraId="0C56A810" w14:textId="77777777" w:rsidR="00613D69" w:rsidRPr="008D28CB" w:rsidRDefault="00613D69" w:rsidP="00613D69">
      <w:pPr>
        <w:pStyle w:val="ListParagraph"/>
        <w:numPr>
          <w:ilvl w:val="0"/>
          <w:numId w:val="1"/>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Daily</w:t>
      </w:r>
    </w:p>
    <w:p w14:paraId="737A1F6A" w14:textId="77777777" w:rsidR="00613D69" w:rsidRPr="008D28CB" w:rsidRDefault="00613D69" w:rsidP="00613D69">
      <w:pPr>
        <w:pStyle w:val="ListParagraph"/>
        <w:numPr>
          <w:ilvl w:val="0"/>
          <w:numId w:val="1"/>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Weekly</w:t>
      </w:r>
    </w:p>
    <w:p w14:paraId="2F1408CA" w14:textId="77777777" w:rsidR="00613D69" w:rsidRPr="008D28CB" w:rsidRDefault="00613D69" w:rsidP="00613D69">
      <w:pPr>
        <w:pStyle w:val="ListParagraph"/>
        <w:numPr>
          <w:ilvl w:val="0"/>
          <w:numId w:val="1"/>
        </w:numPr>
        <w:rPr>
          <w:rFonts w:ascii="Microsoft GothicNeo" w:eastAsia="Microsoft GothicNeo" w:hAnsi="Microsoft GothicNeo"/>
          <w:color w:val="000000" w:themeColor="text1"/>
        </w:rPr>
      </w:pPr>
      <w:proofErr w:type="spellStart"/>
      <w:r w:rsidRPr="008D28CB">
        <w:rPr>
          <w:rFonts w:ascii="Microsoft GothicNeo" w:eastAsia="Microsoft GothicNeo" w:hAnsi="Microsoft GothicNeo"/>
          <w:color w:val="000000" w:themeColor="text1"/>
        </w:rPr>
        <w:t>Monthy</w:t>
      </w:r>
      <w:proofErr w:type="spellEnd"/>
    </w:p>
    <w:p w14:paraId="2EA1FAC9"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Q6. How frequently do you visit the store during -covid? </w:t>
      </w:r>
    </w:p>
    <w:p w14:paraId="171EBCDA" w14:textId="77777777" w:rsidR="00613D69" w:rsidRPr="008D28CB" w:rsidRDefault="00613D69" w:rsidP="00613D69">
      <w:pPr>
        <w:pStyle w:val="ListParagraph"/>
        <w:numPr>
          <w:ilvl w:val="0"/>
          <w:numId w:val="13"/>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Daily</w:t>
      </w:r>
    </w:p>
    <w:p w14:paraId="113FA3C8" w14:textId="77777777" w:rsidR="00613D69" w:rsidRPr="008D28CB" w:rsidRDefault="00613D69" w:rsidP="00613D69">
      <w:pPr>
        <w:pStyle w:val="ListParagraph"/>
        <w:numPr>
          <w:ilvl w:val="0"/>
          <w:numId w:val="13"/>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Weekly</w:t>
      </w:r>
    </w:p>
    <w:p w14:paraId="517AE60E" w14:textId="77777777" w:rsidR="00613D69" w:rsidRPr="008D28CB" w:rsidRDefault="00613D69" w:rsidP="00613D69">
      <w:pPr>
        <w:pStyle w:val="ListParagraph"/>
        <w:numPr>
          <w:ilvl w:val="0"/>
          <w:numId w:val="13"/>
        </w:numPr>
        <w:rPr>
          <w:rFonts w:ascii="Microsoft GothicNeo" w:eastAsia="Microsoft GothicNeo" w:hAnsi="Microsoft GothicNeo"/>
          <w:color w:val="000000" w:themeColor="text1"/>
        </w:rPr>
      </w:pPr>
      <w:proofErr w:type="spellStart"/>
      <w:r w:rsidRPr="008D28CB">
        <w:rPr>
          <w:rFonts w:ascii="Microsoft GothicNeo" w:eastAsia="Microsoft GothicNeo" w:hAnsi="Microsoft GothicNeo"/>
          <w:color w:val="000000" w:themeColor="text1"/>
        </w:rPr>
        <w:t>Monthy</w:t>
      </w:r>
      <w:proofErr w:type="spellEnd"/>
    </w:p>
    <w:p w14:paraId="72D87BFA" w14:textId="77777777" w:rsidR="00613D69" w:rsidRPr="008D28CB" w:rsidRDefault="00613D69" w:rsidP="00613D69">
      <w:pPr>
        <w:pStyle w:val="ListParagraph"/>
        <w:numPr>
          <w:ilvl w:val="0"/>
          <w:numId w:val="13"/>
        </w:num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During no-lockdown </w:t>
      </w:r>
    </w:p>
    <w:p w14:paraId="76191E4D"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Q7. Can you please kindly give the suggestion upon JumpStart current system.</w:t>
      </w:r>
    </w:p>
    <w:p w14:paraId="3CAC732C" w14:textId="03D6EF2B" w:rsidR="00613D69" w:rsidRDefault="00613D69" w:rsidP="00613D69">
      <w:pPr>
        <w:tabs>
          <w:tab w:val="left" w:pos="6102"/>
        </w:tabs>
        <w:rPr>
          <w:rFonts w:ascii="Microsoft GothicNeo" w:eastAsia="Microsoft GothicNeo" w:hAnsi="Microsoft GothicNeo"/>
          <w:color w:val="000000" w:themeColor="text1"/>
        </w:rPr>
      </w:pPr>
      <w:r>
        <w:rPr>
          <w:noProof/>
        </w:rPr>
        <mc:AlternateContent>
          <mc:Choice Requires="wps">
            <w:drawing>
              <wp:anchor distT="4294967295" distB="4294967295" distL="114300" distR="114300" simplePos="0" relativeHeight="251658240" behindDoc="0" locked="0" layoutInCell="1" allowOverlap="1" wp14:anchorId="40BA063D" wp14:editId="280285E2">
                <wp:simplePos x="0" y="0"/>
                <wp:positionH relativeFrom="column">
                  <wp:posOffset>263525</wp:posOffset>
                </wp:positionH>
                <wp:positionV relativeFrom="paragraph">
                  <wp:posOffset>138429</wp:posOffset>
                </wp:positionV>
                <wp:extent cx="311848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184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940C98C"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75pt,10.9pt" to="266.3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" strokecolor="black [3213]" strokeweight=".5pt">
                <v:stroke joinstyle="miter"/>
                <o:lock v:ext="edit" shapetype="f"/>
              </v:line>
            </w:pict>
          </mc:Fallback>
        </mc:AlternateContent>
      </w:r>
      <w:r>
        <w:rPr>
          <w:rFonts w:ascii="Microsoft GothicNeo" w:eastAsia="Microsoft GothicNeo" w:hAnsi="Microsoft GothicNeo"/>
          <w:color w:val="000000" w:themeColor="text1"/>
        </w:rPr>
        <w:tab/>
      </w:r>
    </w:p>
    <w:p w14:paraId="3ECB3AEC" w14:textId="77777777" w:rsidR="00613D69" w:rsidRPr="008D28CB" w:rsidRDefault="00613D69" w:rsidP="00613D69">
      <w:pPr>
        <w:tabs>
          <w:tab w:val="left" w:pos="6102"/>
        </w:tabs>
        <w:rPr>
          <w:rFonts w:ascii="Microsoft GothicNeo" w:eastAsia="Microsoft GothicNeo" w:hAnsi="Microsoft GothicNeo"/>
          <w:color w:val="000000" w:themeColor="text1"/>
        </w:rPr>
      </w:pPr>
    </w:p>
    <w:p w14:paraId="15A044B5" w14:textId="77777777" w:rsidR="00613D69" w:rsidRPr="00291F2F" w:rsidRDefault="00613D69" w:rsidP="00613D69">
      <w:pPr>
        <w:pStyle w:val="ListParagraph"/>
        <w:numPr>
          <w:ilvl w:val="0"/>
          <w:numId w:val="8"/>
        </w:numPr>
        <w:rPr>
          <w:rFonts w:ascii="Microsoft GothicNeo" w:eastAsia="Microsoft GothicNeo" w:hAnsi="Microsoft GothicNeo"/>
          <w:color w:val="000000" w:themeColor="text1"/>
        </w:rPr>
      </w:pPr>
      <w:r w:rsidRPr="00291F2F">
        <w:rPr>
          <w:rFonts w:ascii="Microsoft GothicNeo" w:eastAsia="Microsoft GothicNeo" w:hAnsi="Microsoft GothicNeo"/>
          <w:b/>
          <w:bCs/>
          <w:color w:val="000000" w:themeColor="text1"/>
        </w:rPr>
        <w:lastRenderedPageBreak/>
        <w:t>Population Sampling</w:t>
      </w:r>
      <w:r w:rsidRPr="00291F2F">
        <w:rPr>
          <w:rFonts w:ascii="Microsoft GothicNeo" w:eastAsia="Microsoft GothicNeo" w:hAnsi="Microsoft GothicNeo"/>
          <w:color w:val="000000" w:themeColor="text1"/>
        </w:rPr>
        <w:t>: categorization of participant</w:t>
      </w:r>
    </w:p>
    <w:p w14:paraId="4078867B" w14:textId="77777777" w:rsidR="00613D69" w:rsidRPr="008D28CB" w:rsidRDefault="00613D69" w:rsidP="00613D69">
      <w:pPr>
        <w:pStyle w:val="ListParagraph"/>
        <w:numPr>
          <w:ilvl w:val="0"/>
          <w:numId w:val="7"/>
        </w:numPr>
        <w:spacing w:after="240"/>
        <w:ind w:left="1800"/>
        <w:jc w:val="both"/>
        <w:rPr>
          <w:rFonts w:ascii="Microsoft GothicNeo" w:eastAsia="Microsoft GothicNeo" w:hAnsi="Microsoft GothicNeo" w:cstheme="minorHAnsi"/>
          <w:color w:val="000000" w:themeColor="text1"/>
        </w:rPr>
      </w:pPr>
      <w:r w:rsidRPr="008D28CB">
        <w:rPr>
          <w:rFonts w:ascii="Microsoft GothicNeo" w:eastAsia="Microsoft GothicNeo" w:hAnsi="Microsoft GothicNeo" w:cstheme="minorHAnsi"/>
          <w:color w:val="000000" w:themeColor="text1"/>
        </w:rPr>
        <w:t xml:space="preserve">Participant must be a customer/employee of </w:t>
      </w:r>
      <w:proofErr w:type="gramStart"/>
      <w:r w:rsidRPr="008D28CB">
        <w:rPr>
          <w:rFonts w:ascii="Microsoft GothicNeo" w:eastAsia="Microsoft GothicNeo" w:hAnsi="Microsoft GothicNeo" w:cstheme="minorHAnsi"/>
          <w:color w:val="000000" w:themeColor="text1"/>
        </w:rPr>
        <w:t>Jumpstart</w:t>
      </w:r>
      <w:proofErr w:type="gramEnd"/>
    </w:p>
    <w:p w14:paraId="6ACBF565" w14:textId="77777777" w:rsidR="00613D69" w:rsidRPr="008D28CB" w:rsidRDefault="00613D69" w:rsidP="00613D69">
      <w:pPr>
        <w:pStyle w:val="ListParagraph"/>
        <w:numPr>
          <w:ilvl w:val="0"/>
          <w:numId w:val="7"/>
        </w:numPr>
        <w:spacing w:after="240"/>
        <w:ind w:left="1800"/>
        <w:jc w:val="both"/>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Must use to buy products manually at the store during pre-</w:t>
      </w:r>
      <w:proofErr w:type="gramStart"/>
      <w:r w:rsidRPr="008D28CB">
        <w:rPr>
          <w:rFonts w:ascii="Microsoft GothicNeo" w:eastAsia="Microsoft GothicNeo" w:hAnsi="Microsoft GothicNeo"/>
          <w:color w:val="000000" w:themeColor="text1"/>
        </w:rPr>
        <w:t>covid</w:t>
      </w:r>
      <w:proofErr w:type="gramEnd"/>
    </w:p>
    <w:p w14:paraId="2D92264B" w14:textId="77777777" w:rsidR="00613D69" w:rsidRPr="008D28CB" w:rsidRDefault="00613D69" w:rsidP="00613D69">
      <w:pPr>
        <w:pStyle w:val="ListParagraph"/>
        <w:numPr>
          <w:ilvl w:val="0"/>
          <w:numId w:val="7"/>
        </w:numPr>
        <w:spacing w:after="240" w:line="240" w:lineRule="auto"/>
        <w:ind w:left="1800"/>
        <w:jc w:val="both"/>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Must rate Jumpstart good among other retail </w:t>
      </w:r>
      <w:proofErr w:type="gramStart"/>
      <w:r w:rsidRPr="008D28CB">
        <w:rPr>
          <w:rFonts w:ascii="Microsoft GothicNeo" w:eastAsia="Microsoft GothicNeo" w:hAnsi="Microsoft GothicNeo"/>
          <w:color w:val="000000" w:themeColor="text1"/>
        </w:rPr>
        <w:t>stores</w:t>
      </w:r>
      <w:proofErr w:type="gramEnd"/>
    </w:p>
    <w:p w14:paraId="5AD3D5CC" w14:textId="77777777" w:rsidR="00613D69" w:rsidRPr="008D28CB" w:rsidRDefault="00613D69" w:rsidP="00613D69">
      <w:pPr>
        <w:pStyle w:val="ListParagraph"/>
        <w:numPr>
          <w:ilvl w:val="0"/>
          <w:numId w:val="7"/>
        </w:numPr>
        <w:spacing w:after="240" w:line="240" w:lineRule="auto"/>
        <w:ind w:left="1800"/>
        <w:jc w:val="both"/>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Participant can understand and read </w:t>
      </w:r>
      <w:proofErr w:type="gramStart"/>
      <w:r w:rsidRPr="008D28CB">
        <w:rPr>
          <w:rFonts w:ascii="Microsoft GothicNeo" w:eastAsia="Microsoft GothicNeo" w:hAnsi="Microsoft GothicNeo"/>
          <w:color w:val="000000" w:themeColor="text1"/>
        </w:rPr>
        <w:t>English</w:t>
      </w:r>
      <w:proofErr w:type="gramEnd"/>
    </w:p>
    <w:p w14:paraId="0BBDE90D" w14:textId="77777777" w:rsidR="00613D69" w:rsidRPr="008D28CB" w:rsidRDefault="00613D69" w:rsidP="00613D69">
      <w:pPr>
        <w:pStyle w:val="ListParagraph"/>
        <w:numPr>
          <w:ilvl w:val="0"/>
          <w:numId w:val="7"/>
        </w:numPr>
        <w:spacing w:after="240" w:line="240" w:lineRule="auto"/>
        <w:ind w:left="1800"/>
        <w:jc w:val="both"/>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Participant has to use internet to fill up the </w:t>
      </w:r>
      <w:proofErr w:type="gramStart"/>
      <w:r w:rsidRPr="008D28CB">
        <w:rPr>
          <w:rFonts w:ascii="Microsoft GothicNeo" w:eastAsia="Microsoft GothicNeo" w:hAnsi="Microsoft GothicNeo"/>
          <w:color w:val="000000" w:themeColor="text1"/>
        </w:rPr>
        <w:t>survey</w:t>
      </w:r>
      <w:proofErr w:type="gramEnd"/>
      <w:r w:rsidRPr="008D28CB">
        <w:rPr>
          <w:rFonts w:ascii="Microsoft GothicNeo" w:eastAsia="Microsoft GothicNeo" w:hAnsi="Microsoft GothicNeo"/>
          <w:color w:val="000000" w:themeColor="text1"/>
        </w:rPr>
        <w:t xml:space="preserve"> </w:t>
      </w:r>
    </w:p>
    <w:p w14:paraId="0FA24775" w14:textId="77777777" w:rsidR="00613D69" w:rsidRPr="008D28CB" w:rsidRDefault="00613D69" w:rsidP="00613D69">
      <w:pPr>
        <w:pStyle w:val="ListParagraph"/>
        <w:numPr>
          <w:ilvl w:val="0"/>
          <w:numId w:val="7"/>
        </w:numPr>
        <w:spacing w:after="240" w:line="240" w:lineRule="auto"/>
        <w:ind w:left="1800"/>
        <w:jc w:val="both"/>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rPr>
        <w:t xml:space="preserve">Participants are really interested in doing </w:t>
      </w:r>
      <w:proofErr w:type="gramStart"/>
      <w:r w:rsidRPr="008D28CB">
        <w:rPr>
          <w:rFonts w:ascii="Microsoft GothicNeo" w:eastAsia="Microsoft GothicNeo" w:hAnsi="Microsoft GothicNeo"/>
          <w:color w:val="000000" w:themeColor="text1"/>
        </w:rPr>
        <w:t>survey</w:t>
      </w:r>
      <w:proofErr w:type="gramEnd"/>
    </w:p>
    <w:p w14:paraId="5F9BFBAA" w14:textId="77777777" w:rsidR="00613D69" w:rsidRPr="008D28CB" w:rsidRDefault="00613D69" w:rsidP="00613D69">
      <w:pPr>
        <w:rPr>
          <w:rFonts w:ascii="Microsoft GothicNeo" w:eastAsia="Microsoft GothicNeo" w:hAnsi="Microsoft GothicNeo"/>
          <w:color w:val="000000" w:themeColor="text1"/>
        </w:rPr>
      </w:pPr>
    </w:p>
    <w:p w14:paraId="7E129061" w14:textId="77777777" w:rsidR="00613D69" w:rsidRDefault="00613D69" w:rsidP="00613D69">
      <w:pPr>
        <w:pStyle w:val="ListParagraph"/>
        <w:numPr>
          <w:ilvl w:val="0"/>
          <w:numId w:val="8"/>
        </w:numPr>
        <w:rPr>
          <w:rFonts w:ascii="Microsoft GothicNeo" w:eastAsia="Microsoft GothicNeo" w:hAnsi="Microsoft GothicNeo"/>
          <w:color w:val="000000" w:themeColor="text1"/>
          <w:highlight w:val="yellow"/>
        </w:rPr>
      </w:pPr>
      <w:commentRangeStart w:id="13"/>
      <w:r w:rsidRPr="008D28CB">
        <w:rPr>
          <w:rFonts w:ascii="Microsoft GothicNeo" w:eastAsia="Microsoft GothicNeo" w:hAnsi="Microsoft GothicNeo"/>
          <w:b/>
          <w:bCs/>
          <w:color w:val="000000" w:themeColor="text1"/>
        </w:rPr>
        <w:t>Distribute</w:t>
      </w:r>
      <w:commentRangeEnd w:id="13"/>
      <w:r w:rsidRPr="008D28CB">
        <w:rPr>
          <w:rStyle w:val="CommentReference"/>
          <w:rFonts w:ascii="Microsoft GothicNeo" w:eastAsia="Microsoft GothicNeo" w:hAnsi="Microsoft GothicNeo"/>
          <w:color w:val="000000" w:themeColor="text1"/>
        </w:rPr>
        <w:commentReference w:id="13"/>
      </w:r>
      <w:r w:rsidRPr="008D28CB">
        <w:rPr>
          <w:rFonts w:ascii="Microsoft GothicNeo" w:eastAsia="Microsoft GothicNeo" w:hAnsi="Microsoft GothicNeo"/>
          <w:b/>
          <w:bCs/>
          <w:color w:val="000000" w:themeColor="text1"/>
        </w:rPr>
        <w:t xml:space="preserve"> survey</w:t>
      </w:r>
      <w:r w:rsidRPr="008D28CB">
        <w:rPr>
          <w:rFonts w:ascii="Microsoft GothicNeo" w:eastAsia="Microsoft GothicNeo" w:hAnsi="Microsoft GothicNeo"/>
          <w:color w:val="000000" w:themeColor="text1"/>
        </w:rPr>
        <w:t xml:space="preserve"> (online via email): to how many it is distributed – at least </w:t>
      </w:r>
      <w:r w:rsidRPr="008D28CB">
        <w:rPr>
          <w:rFonts w:ascii="Microsoft GothicNeo" w:eastAsia="Microsoft GothicNeo" w:hAnsi="Microsoft GothicNeo"/>
          <w:color w:val="000000" w:themeColor="text1"/>
          <w:highlight w:val="yellow"/>
        </w:rPr>
        <w:t xml:space="preserve">10 or 15 </w:t>
      </w:r>
      <w:proofErr w:type="gramStart"/>
      <w:r w:rsidRPr="008D28CB">
        <w:rPr>
          <w:rFonts w:ascii="Microsoft GothicNeo" w:eastAsia="Microsoft GothicNeo" w:hAnsi="Microsoft GothicNeo"/>
          <w:color w:val="000000" w:themeColor="text1"/>
          <w:highlight w:val="yellow"/>
        </w:rPr>
        <w:t>participants</w:t>
      </w:r>
      <w:proofErr w:type="gramEnd"/>
      <w:r w:rsidRPr="008D28CB">
        <w:rPr>
          <w:rFonts w:ascii="Microsoft GothicNeo" w:eastAsia="Microsoft GothicNeo" w:hAnsi="Microsoft GothicNeo"/>
          <w:color w:val="000000" w:themeColor="text1"/>
          <w:highlight w:val="yellow"/>
        </w:rPr>
        <w:t xml:space="preserve"> </w:t>
      </w:r>
    </w:p>
    <w:p w14:paraId="2939E176" w14:textId="77777777" w:rsidR="00613D69" w:rsidRPr="008D28CB" w:rsidRDefault="00613D69" w:rsidP="00613D69">
      <w:pPr>
        <w:pStyle w:val="ListParagraph"/>
        <w:ind w:left="1080"/>
        <w:rPr>
          <w:rFonts w:ascii="Microsoft GothicNeo" w:eastAsia="Microsoft GothicNeo" w:hAnsi="Microsoft GothicNeo"/>
          <w:color w:val="000000" w:themeColor="text1"/>
          <w:highlight w:val="yellow"/>
        </w:rPr>
      </w:pPr>
    </w:p>
    <w:p w14:paraId="2C8B2809" w14:textId="77777777" w:rsidR="00613D69" w:rsidRPr="008D28CB" w:rsidRDefault="00613D69" w:rsidP="00613D69">
      <w:pPr>
        <w:pStyle w:val="ListParagraph"/>
        <w:numPr>
          <w:ilvl w:val="0"/>
          <w:numId w:val="8"/>
        </w:numPr>
        <w:rPr>
          <w:rFonts w:ascii="Microsoft GothicNeo" w:eastAsia="Microsoft GothicNeo" w:hAnsi="Microsoft GothicNeo"/>
          <w:color w:val="000000" w:themeColor="text1"/>
        </w:rPr>
      </w:pPr>
      <w:r w:rsidRPr="008D28CB">
        <w:rPr>
          <w:rFonts w:ascii="Microsoft GothicNeo" w:eastAsia="Microsoft GothicNeo" w:hAnsi="Microsoft GothicNeo"/>
          <w:b/>
          <w:bCs/>
          <w:color w:val="000000" w:themeColor="text1"/>
        </w:rPr>
        <w:t>Collect and analyze results</w:t>
      </w:r>
      <w:r w:rsidRPr="008D28CB">
        <w:rPr>
          <w:rFonts w:ascii="Microsoft GothicNeo" w:eastAsia="Microsoft GothicNeo" w:hAnsi="Microsoft GothicNeo"/>
          <w:color w:val="000000" w:themeColor="text1"/>
        </w:rPr>
        <w:t>: this would be in the form of Graphs (pie charts or bar graphs)</w:t>
      </w:r>
    </w:p>
    <w:p w14:paraId="718BB5A3"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noProof/>
          <w:color w:val="000000" w:themeColor="text1"/>
        </w:rPr>
        <w:drawing>
          <wp:inline distT="0" distB="0" distL="0" distR="0" wp14:anchorId="04926663" wp14:editId="7F6E8BF9">
            <wp:extent cx="5943600" cy="2500630"/>
            <wp:effectExtent l="0" t="0" r="0" b="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17C41C4A" w14:textId="77777777" w:rsidR="00613D69" w:rsidRPr="008D28CB" w:rsidRDefault="00613D69" w:rsidP="00613D69">
      <w:pPr>
        <w:rPr>
          <w:rFonts w:ascii="Microsoft GothicNeo" w:eastAsia="Microsoft GothicNeo" w:hAnsi="Microsoft GothicNeo"/>
          <w:color w:val="000000" w:themeColor="text1"/>
        </w:rPr>
      </w:pPr>
    </w:p>
    <w:p w14:paraId="597DEFEA" w14:textId="77777777" w:rsidR="00613D69" w:rsidRPr="008D28CB" w:rsidRDefault="00613D69" w:rsidP="00613D69">
      <w:pPr>
        <w:rPr>
          <w:rFonts w:ascii="Microsoft GothicNeo" w:eastAsia="Microsoft GothicNeo" w:hAnsi="Microsoft GothicNeo"/>
          <w:color w:val="000000" w:themeColor="text1"/>
        </w:rPr>
      </w:pPr>
      <w:r w:rsidRPr="008D28CB">
        <w:rPr>
          <w:rFonts w:ascii="Microsoft GothicNeo" w:eastAsia="Microsoft GothicNeo" w:hAnsi="Microsoft GothicNeo"/>
          <w:noProof/>
          <w:color w:val="000000" w:themeColor="text1"/>
        </w:rPr>
        <w:lastRenderedPageBreak/>
        <w:drawing>
          <wp:inline distT="0" distB="0" distL="0" distR="0" wp14:anchorId="4EFCCF82" wp14:editId="53B19866">
            <wp:extent cx="5943600" cy="2500630"/>
            <wp:effectExtent l="0" t="0" r="0" b="0"/>
            <wp:docPr id="4" name="Picture 4" descr="Chart, pi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 bubble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4F69C437" w14:textId="77777777" w:rsidR="00613D69" w:rsidRPr="008D28CB" w:rsidRDefault="00613D69" w:rsidP="00613D69">
      <w:pPr>
        <w:ind w:firstLine="720"/>
        <w:rPr>
          <w:rFonts w:ascii="Microsoft GothicNeo" w:eastAsia="Microsoft GothicNeo" w:hAnsi="Microsoft GothicNeo"/>
          <w:color w:val="000000" w:themeColor="text1"/>
        </w:rPr>
      </w:pPr>
      <w:r w:rsidRPr="008D28CB">
        <w:rPr>
          <w:rFonts w:ascii="Microsoft GothicNeo" w:eastAsia="Microsoft GothicNeo" w:hAnsi="Microsoft GothicNeo"/>
          <w:color w:val="000000" w:themeColor="text1"/>
          <w:u w:val="single"/>
        </w:rPr>
        <w:t xml:space="preserve">*** Conclusion: Justification of why they need to digitized JumpStart </w:t>
      </w:r>
      <w:r w:rsidRPr="008D28CB">
        <w:rPr>
          <w:rFonts w:ascii="Microsoft GothicNeo" w:eastAsia="Microsoft GothicNeo" w:hAnsi="Microsoft GothicNeo"/>
          <w:color w:val="000000" w:themeColor="text1"/>
        </w:rPr>
        <w:t>got to know about Jumpstart core business problems during covid-19, show the need for DX.</w:t>
      </w:r>
    </w:p>
    <w:p w14:paraId="27995483" w14:textId="77777777" w:rsidR="00613D69" w:rsidRPr="002C5C1B" w:rsidRDefault="00613D69" w:rsidP="00613D69">
      <w:pPr>
        <w:ind w:left="720"/>
        <w:rPr>
          <w:rFonts w:ascii="Microsoft GothicNeo" w:eastAsia="Microsoft GothicNeo" w:hAnsi="Microsoft GothicNeo"/>
        </w:rPr>
      </w:pPr>
    </w:p>
    <w:p w14:paraId="404BF9F6" w14:textId="77777777" w:rsidR="00613D69" w:rsidRPr="00291F2F" w:rsidRDefault="00613D69" w:rsidP="00613D69">
      <w:pPr>
        <w:pStyle w:val="ListParagraph"/>
        <w:numPr>
          <w:ilvl w:val="1"/>
          <w:numId w:val="6"/>
        </w:numPr>
        <w:autoSpaceDE w:val="0"/>
        <w:autoSpaceDN w:val="0"/>
        <w:adjustRightInd w:val="0"/>
        <w:spacing w:after="0" w:line="240" w:lineRule="auto"/>
        <w:rPr>
          <w:rFonts w:ascii="Microsoft GothicNeo" w:eastAsia="Microsoft GothicNeo" w:hAnsi="Microsoft GothicNeo" w:cs="OpenSans"/>
          <w:color w:val="000000" w:themeColor="text1"/>
          <w:u w:val="single"/>
        </w:rPr>
      </w:pPr>
      <w:r w:rsidRPr="002C5C1B">
        <w:rPr>
          <w:rFonts w:ascii="Microsoft GothicNeo" w:eastAsia="Microsoft GothicNeo" w:hAnsi="Microsoft GothicNeo"/>
          <w:color w:val="00B050"/>
          <w:u w:val="single"/>
        </w:rPr>
        <w:t xml:space="preserve"> </w:t>
      </w:r>
      <w:r w:rsidRPr="00291F2F">
        <w:rPr>
          <w:rFonts w:ascii="Microsoft GothicNeo" w:eastAsia="Microsoft GothicNeo" w:hAnsi="Microsoft GothicNeo"/>
          <w:color w:val="000000" w:themeColor="text1"/>
          <w:u w:val="single"/>
        </w:rPr>
        <w:t xml:space="preserve">Conduct </w:t>
      </w:r>
      <w:commentRangeStart w:id="14"/>
      <w:r w:rsidRPr="00291F2F">
        <w:rPr>
          <w:rFonts w:ascii="Microsoft GothicNeo" w:eastAsia="Microsoft GothicNeo" w:hAnsi="Microsoft GothicNeo"/>
          <w:color w:val="000000" w:themeColor="text1"/>
          <w:u w:val="single"/>
        </w:rPr>
        <w:t>Secondary</w:t>
      </w:r>
      <w:commentRangeEnd w:id="14"/>
      <w:r w:rsidRPr="00291F2F">
        <w:rPr>
          <w:rStyle w:val="CommentReference"/>
          <w:rFonts w:ascii="Microsoft GothicNeo" w:eastAsia="Microsoft GothicNeo" w:hAnsi="Microsoft GothicNeo"/>
          <w:color w:val="000000" w:themeColor="text1"/>
        </w:rPr>
        <w:commentReference w:id="14"/>
      </w:r>
      <w:r w:rsidRPr="00291F2F">
        <w:rPr>
          <w:rFonts w:ascii="Microsoft GothicNeo" w:eastAsia="Microsoft GothicNeo" w:hAnsi="Microsoft GothicNeo"/>
          <w:color w:val="000000" w:themeColor="text1"/>
          <w:u w:val="single"/>
        </w:rPr>
        <w:t xml:space="preserve"> research (Identify Tools and techniques):  </w:t>
      </w:r>
    </w:p>
    <w:p w14:paraId="3DC11A13" w14:textId="77777777" w:rsidR="00613D69" w:rsidRPr="00777DD6" w:rsidRDefault="00613D69" w:rsidP="00613D69">
      <w:pPr>
        <w:pStyle w:val="ListParagraph"/>
        <w:numPr>
          <w:ilvl w:val="0"/>
          <w:numId w:val="14"/>
        </w:numPr>
        <w:spacing w:after="0" w:line="240" w:lineRule="auto"/>
        <w:ind w:left="1170" w:hanging="450"/>
        <w:rPr>
          <w:rFonts w:ascii="Microsoft GothicNeo" w:eastAsia="Microsoft GothicNeo" w:hAnsi="Microsoft GothicNeo"/>
          <w:color w:val="000000" w:themeColor="text1"/>
          <w:sz w:val="24"/>
          <w:szCs w:val="24"/>
          <w:u w:val="single"/>
        </w:rPr>
      </w:pPr>
      <w:r w:rsidRPr="00777DD6">
        <w:rPr>
          <w:rFonts w:ascii="Microsoft GothicNeo" w:eastAsia="Microsoft GothicNeo" w:hAnsi="Microsoft GothicNeo"/>
          <w:color w:val="000000" w:themeColor="text1"/>
          <w:sz w:val="24"/>
          <w:szCs w:val="24"/>
          <w:u w:val="single"/>
        </w:rPr>
        <w:t>Digital transformation:</w:t>
      </w:r>
    </w:p>
    <w:p w14:paraId="34121E39" w14:textId="77777777" w:rsidR="00613D69" w:rsidRPr="00777DD6" w:rsidRDefault="00613D69" w:rsidP="00613D69">
      <w:pPr>
        <w:pStyle w:val="ListParagraph"/>
        <w:numPr>
          <w:ilvl w:val="0"/>
          <w:numId w:val="14"/>
        </w:numPr>
        <w:spacing w:after="0" w:line="240" w:lineRule="auto"/>
        <w:ind w:left="1170" w:hanging="450"/>
        <w:rPr>
          <w:rFonts w:ascii="Microsoft GothicNeo" w:eastAsia="Microsoft GothicNeo" w:hAnsi="Microsoft GothicNeo"/>
          <w:color w:val="000000" w:themeColor="text1"/>
          <w:sz w:val="24"/>
          <w:szCs w:val="24"/>
          <w:u w:val="single"/>
        </w:rPr>
      </w:pPr>
      <w:r w:rsidRPr="00777DD6">
        <w:rPr>
          <w:rFonts w:ascii="Microsoft GothicNeo" w:eastAsia="Microsoft GothicNeo" w:hAnsi="Microsoft GothicNeo"/>
          <w:color w:val="000000" w:themeColor="text1"/>
          <w:sz w:val="24"/>
          <w:szCs w:val="24"/>
          <w:u w:val="single"/>
        </w:rPr>
        <w:t>Scope of digitalization in Retail business: what benefits DX can bring in various areas of industry?</w:t>
      </w:r>
    </w:p>
    <w:p w14:paraId="361E49F3" w14:textId="77777777" w:rsidR="00613D69" w:rsidRPr="00777DD6" w:rsidRDefault="00613D69" w:rsidP="00613D69">
      <w:pPr>
        <w:pStyle w:val="ListParagraph"/>
        <w:numPr>
          <w:ilvl w:val="0"/>
          <w:numId w:val="14"/>
        </w:numPr>
        <w:ind w:left="1170" w:hanging="450"/>
        <w:rPr>
          <w:rFonts w:ascii="Microsoft GothicNeo" w:eastAsia="Microsoft GothicNeo" w:hAnsi="Microsoft GothicNeo" w:cs="OpenSans"/>
          <w:color w:val="000000" w:themeColor="text1"/>
          <w:sz w:val="24"/>
          <w:szCs w:val="24"/>
          <w:u w:val="single"/>
        </w:rPr>
      </w:pPr>
      <w:r w:rsidRPr="00777DD6">
        <w:rPr>
          <w:rFonts w:ascii="Microsoft GothicNeo" w:eastAsia="Microsoft GothicNeo" w:hAnsi="Microsoft GothicNeo" w:cs="OpenSans"/>
          <w:color w:val="000000" w:themeColor="text1"/>
          <w:sz w:val="24"/>
          <w:szCs w:val="24"/>
          <w:u w:val="single"/>
        </w:rPr>
        <w:t xml:space="preserve">Example of DX: refer case studies: [Present outcomes: </w:t>
      </w:r>
      <w:r w:rsidRPr="00777DD6">
        <w:rPr>
          <w:rFonts w:ascii="Microsoft GothicNeo" w:eastAsia="Microsoft GothicNeo" w:hAnsi="Microsoft GothicNeo" w:cs="Calibri"/>
          <w:color w:val="000000" w:themeColor="text1"/>
          <w:sz w:val="24"/>
          <w:szCs w:val="24"/>
          <w:lang w:val="en-IN" w:eastAsia="en-IN"/>
        </w:rPr>
        <w:t>What valuable information those studies have provided you to succeed in CRP project Aim.</w:t>
      </w:r>
      <w:r w:rsidRPr="00777DD6">
        <w:rPr>
          <w:rFonts w:ascii="Microsoft GothicNeo" w:eastAsia="Microsoft GothicNeo" w:hAnsi="Microsoft GothicNeo" w:cs="OpenSans"/>
          <w:color w:val="000000" w:themeColor="text1"/>
          <w:sz w:val="24"/>
          <w:szCs w:val="24"/>
          <w:u w:val="single"/>
        </w:rPr>
        <w:t>]</w:t>
      </w:r>
    </w:p>
    <w:p w14:paraId="4307AF91" w14:textId="77777777" w:rsidR="00613D69" w:rsidRDefault="00613D69" w:rsidP="00613D69">
      <w:pPr>
        <w:pStyle w:val="ListParagraph"/>
        <w:numPr>
          <w:ilvl w:val="0"/>
          <w:numId w:val="15"/>
        </w:numPr>
        <w:autoSpaceDE w:val="0"/>
        <w:autoSpaceDN w:val="0"/>
        <w:adjustRightInd w:val="0"/>
        <w:spacing w:after="0" w:line="240" w:lineRule="auto"/>
        <w:ind w:left="1170" w:hanging="450"/>
        <w:rPr>
          <w:rFonts w:ascii="Microsoft GothicNeo" w:eastAsia="Microsoft GothicNeo" w:hAnsi="Microsoft GothicNeo" w:cs="Calibri"/>
          <w:color w:val="000000" w:themeColor="text1"/>
          <w:sz w:val="20"/>
          <w:szCs w:val="20"/>
          <w:lang w:val="en-IN" w:eastAsia="en-IN"/>
        </w:rPr>
      </w:pPr>
      <w:r w:rsidRPr="00291F2F">
        <w:rPr>
          <w:rFonts w:ascii="Microsoft GothicNeo" w:eastAsia="Microsoft GothicNeo" w:hAnsi="Microsoft GothicNeo" w:cs="Calibri"/>
          <w:b/>
          <w:bCs/>
          <w:color w:val="000000" w:themeColor="text1"/>
          <w:lang w:val="en-IN" w:eastAsia="en-IN"/>
        </w:rPr>
        <w:t xml:space="preserve">DX scope for Jumpstart: which digitalization's are possible for jumpstart: </w:t>
      </w:r>
      <w:r w:rsidRPr="00291F2F">
        <w:rPr>
          <w:rFonts w:ascii="Microsoft GothicNeo" w:eastAsia="Microsoft GothicNeo" w:hAnsi="Microsoft GothicNeo" w:cs="Calibri"/>
          <w:color w:val="000000" w:themeColor="text1"/>
          <w:sz w:val="20"/>
          <w:szCs w:val="20"/>
          <w:lang w:val="en-IN" w:eastAsia="en-IN"/>
        </w:rPr>
        <w:t>take Mr. Martins list into consideration.</w:t>
      </w:r>
    </w:p>
    <w:p w14:paraId="18E721AC" w14:textId="77777777" w:rsidR="00613D69" w:rsidRPr="00291F2F" w:rsidRDefault="00613D69" w:rsidP="00613D69">
      <w:pPr>
        <w:pStyle w:val="ListParagraph"/>
        <w:autoSpaceDE w:val="0"/>
        <w:autoSpaceDN w:val="0"/>
        <w:adjustRightInd w:val="0"/>
        <w:spacing w:after="0" w:line="240" w:lineRule="auto"/>
        <w:ind w:left="1170"/>
        <w:rPr>
          <w:rFonts w:ascii="Microsoft GothicNeo" w:eastAsia="Microsoft GothicNeo" w:hAnsi="Microsoft GothicNeo" w:cs="Calibri"/>
          <w:color w:val="000000" w:themeColor="text1"/>
          <w:sz w:val="20"/>
          <w:szCs w:val="20"/>
          <w:lang w:val="en-IN" w:eastAsia="en-IN"/>
        </w:rPr>
      </w:pPr>
    </w:p>
    <w:p w14:paraId="76038EB6" w14:textId="77777777" w:rsidR="00613D69" w:rsidRPr="00291F2F" w:rsidRDefault="00613D69" w:rsidP="00613D69">
      <w:pPr>
        <w:pStyle w:val="ListParagraph"/>
        <w:autoSpaceDE w:val="0"/>
        <w:autoSpaceDN w:val="0"/>
        <w:adjustRightInd w:val="0"/>
        <w:spacing w:after="0" w:line="240" w:lineRule="auto"/>
        <w:ind w:left="1080"/>
        <w:rPr>
          <w:rFonts w:ascii="Microsoft GothicNeo" w:eastAsia="Microsoft GothicNeo" w:hAnsi="Microsoft GothicNeo" w:cs="OpenSans"/>
          <w:color w:val="000000" w:themeColor="text1"/>
        </w:rPr>
      </w:pPr>
      <w:r>
        <w:rPr>
          <w:rFonts w:ascii="Microsoft GothicNeo" w:eastAsia="Microsoft GothicNeo" w:hAnsi="Microsoft GothicNeo" w:cs="OpenSans"/>
          <w:color w:val="000000" w:themeColor="text1"/>
        </w:rPr>
        <w:t>C</w:t>
      </w:r>
      <w:r w:rsidRPr="00291F2F">
        <w:rPr>
          <w:rFonts w:ascii="Microsoft GothicNeo" w:eastAsia="Microsoft GothicNeo" w:hAnsi="Microsoft GothicNeo" w:cs="OpenSans"/>
          <w:color w:val="000000" w:themeColor="text1"/>
        </w:rPr>
        <w:t xml:space="preserve">onsider costs, </w:t>
      </w:r>
      <w:proofErr w:type="gramStart"/>
      <w:r w:rsidRPr="00291F2F">
        <w:rPr>
          <w:rFonts w:ascii="Microsoft GothicNeo" w:eastAsia="Microsoft GothicNeo" w:hAnsi="Microsoft GothicNeo" w:cs="OpenSans"/>
          <w:color w:val="000000" w:themeColor="text1"/>
        </w:rPr>
        <w:t>access</w:t>
      </w:r>
      <w:proofErr w:type="gramEnd"/>
      <w:r w:rsidRPr="00291F2F">
        <w:rPr>
          <w:rFonts w:ascii="Microsoft GothicNeo" w:eastAsia="Microsoft GothicNeo" w:hAnsi="Microsoft GothicNeo" w:cs="OpenSans"/>
          <w:color w:val="000000" w:themeColor="text1"/>
        </w:rPr>
        <w:t xml:space="preserve"> and ethical issues.</w:t>
      </w:r>
    </w:p>
    <w:p w14:paraId="0186C40C" w14:textId="77777777" w:rsidR="00613D69" w:rsidRPr="002C5C1B" w:rsidRDefault="00613D69" w:rsidP="00613D69">
      <w:pPr>
        <w:pStyle w:val="ListParagraph"/>
        <w:autoSpaceDE w:val="0"/>
        <w:autoSpaceDN w:val="0"/>
        <w:adjustRightInd w:val="0"/>
        <w:spacing w:after="0" w:line="240" w:lineRule="auto"/>
        <w:ind w:left="1080"/>
        <w:rPr>
          <w:rFonts w:ascii="Microsoft GothicNeo" w:eastAsia="Microsoft GothicNeo" w:hAnsi="Microsoft GothicNeo" w:cs="OpenSans"/>
        </w:rPr>
      </w:pPr>
    </w:p>
    <w:tbl>
      <w:tblPr>
        <w:tblStyle w:val="TableGrid"/>
        <w:tblW w:w="0" w:type="auto"/>
        <w:tblInd w:w="1080" w:type="dxa"/>
        <w:tblLook w:val="04A0" w:firstRow="1" w:lastRow="0" w:firstColumn="1" w:lastColumn="0" w:noHBand="0" w:noVBand="1"/>
      </w:tblPr>
      <w:tblGrid>
        <w:gridCol w:w="3451"/>
        <w:gridCol w:w="3686"/>
      </w:tblGrid>
      <w:tr w:rsidR="00613D69" w:rsidRPr="002C5C1B" w14:paraId="6B368CE5" w14:textId="77777777" w:rsidTr="007D1675">
        <w:trPr>
          <w:trHeight w:val="465"/>
        </w:trPr>
        <w:tc>
          <w:tcPr>
            <w:tcW w:w="3451" w:type="dxa"/>
          </w:tcPr>
          <w:p w14:paraId="2A1BB170" w14:textId="77777777" w:rsidR="00613D69" w:rsidRPr="002C5C1B" w:rsidRDefault="00613D69" w:rsidP="007D1675">
            <w:pPr>
              <w:pStyle w:val="ListParagraph"/>
              <w:ind w:left="0"/>
              <w:rPr>
                <w:rFonts w:ascii="Microsoft GothicNeo" w:eastAsia="Microsoft GothicNeo" w:hAnsi="Microsoft GothicNeo"/>
                <w:b/>
                <w:bCs/>
              </w:rPr>
            </w:pPr>
            <w:r w:rsidRPr="002C5C1B">
              <w:rPr>
                <w:rFonts w:ascii="Microsoft GothicNeo" w:eastAsia="Microsoft GothicNeo" w:hAnsi="Microsoft GothicNeo"/>
                <w:b/>
                <w:bCs/>
              </w:rPr>
              <w:t xml:space="preserve">LR/Case </w:t>
            </w:r>
            <w:proofErr w:type="spellStart"/>
            <w:r w:rsidRPr="002C5C1B">
              <w:rPr>
                <w:rFonts w:ascii="Microsoft GothicNeo" w:eastAsia="Microsoft GothicNeo" w:hAnsi="Microsoft GothicNeo"/>
                <w:b/>
                <w:bCs/>
              </w:rPr>
              <w:t>study_Considerations</w:t>
            </w:r>
            <w:proofErr w:type="spellEnd"/>
          </w:p>
        </w:tc>
        <w:tc>
          <w:tcPr>
            <w:tcW w:w="3686" w:type="dxa"/>
          </w:tcPr>
          <w:p w14:paraId="0372EE8F" w14:textId="77777777" w:rsidR="00613D69" w:rsidRPr="002C5C1B" w:rsidRDefault="00613D69" w:rsidP="007D1675">
            <w:pPr>
              <w:pStyle w:val="ListParagraph"/>
              <w:ind w:left="0"/>
              <w:rPr>
                <w:rFonts w:ascii="Microsoft GothicNeo" w:eastAsia="Microsoft GothicNeo" w:hAnsi="Microsoft GothicNeo"/>
                <w:b/>
                <w:bCs/>
              </w:rPr>
            </w:pPr>
            <w:r w:rsidRPr="002C5C1B">
              <w:rPr>
                <w:rFonts w:ascii="Microsoft GothicNeo" w:eastAsia="Microsoft GothicNeo" w:hAnsi="Microsoft GothicNeo"/>
                <w:b/>
                <w:bCs/>
              </w:rPr>
              <w:t>Description</w:t>
            </w:r>
          </w:p>
        </w:tc>
      </w:tr>
      <w:tr w:rsidR="00613D69" w:rsidRPr="002C5C1B" w14:paraId="7001C42C" w14:textId="77777777" w:rsidTr="007D1675">
        <w:tc>
          <w:tcPr>
            <w:tcW w:w="3451" w:type="dxa"/>
          </w:tcPr>
          <w:p w14:paraId="26C82471" w14:textId="77777777" w:rsidR="00613D69" w:rsidRPr="002C5C1B" w:rsidRDefault="00613D69" w:rsidP="007D1675">
            <w:pPr>
              <w:pStyle w:val="ListParagraph"/>
              <w:ind w:left="0"/>
              <w:rPr>
                <w:rFonts w:ascii="Microsoft GothicNeo" w:eastAsia="Microsoft GothicNeo" w:hAnsi="Microsoft GothicNeo"/>
              </w:rPr>
            </w:pPr>
            <w:r w:rsidRPr="002C5C1B">
              <w:rPr>
                <w:rFonts w:ascii="Microsoft GothicNeo" w:eastAsia="Microsoft GothicNeo" w:hAnsi="Microsoft GothicNeo"/>
              </w:rPr>
              <w:t>Cost</w:t>
            </w:r>
          </w:p>
        </w:tc>
        <w:tc>
          <w:tcPr>
            <w:tcW w:w="3686" w:type="dxa"/>
          </w:tcPr>
          <w:p w14:paraId="672ACCDA" w14:textId="77777777" w:rsidR="00613D69" w:rsidRPr="002C5C1B" w:rsidRDefault="00613D69" w:rsidP="007D1675">
            <w:pPr>
              <w:pStyle w:val="ListParagraph"/>
              <w:ind w:left="0"/>
              <w:rPr>
                <w:rFonts w:ascii="Microsoft GothicNeo" w:eastAsia="Microsoft GothicNeo" w:hAnsi="Microsoft GothicNeo"/>
              </w:rPr>
            </w:pPr>
          </w:p>
        </w:tc>
      </w:tr>
      <w:tr w:rsidR="00613D69" w:rsidRPr="002C5C1B" w14:paraId="7D4137BE" w14:textId="77777777" w:rsidTr="007D1675">
        <w:trPr>
          <w:trHeight w:val="300"/>
        </w:trPr>
        <w:tc>
          <w:tcPr>
            <w:tcW w:w="3451" w:type="dxa"/>
          </w:tcPr>
          <w:p w14:paraId="0ECFCB4A" w14:textId="77777777" w:rsidR="00613D69" w:rsidRPr="002C5C1B" w:rsidRDefault="00613D69" w:rsidP="007D1675">
            <w:pPr>
              <w:pStyle w:val="ListParagraph"/>
              <w:ind w:left="0"/>
              <w:rPr>
                <w:rFonts w:ascii="Microsoft GothicNeo" w:eastAsia="Microsoft GothicNeo" w:hAnsi="Microsoft GothicNeo"/>
              </w:rPr>
            </w:pPr>
            <w:r w:rsidRPr="002C5C1B">
              <w:rPr>
                <w:rFonts w:ascii="Microsoft GothicNeo" w:eastAsia="Microsoft GothicNeo" w:hAnsi="Microsoft GothicNeo"/>
              </w:rPr>
              <w:t>Access</w:t>
            </w:r>
          </w:p>
        </w:tc>
        <w:tc>
          <w:tcPr>
            <w:tcW w:w="3686" w:type="dxa"/>
          </w:tcPr>
          <w:p w14:paraId="54B6A0BC" w14:textId="77777777" w:rsidR="00613D69" w:rsidRPr="002C5C1B" w:rsidRDefault="00613D69" w:rsidP="007D1675">
            <w:pPr>
              <w:pStyle w:val="ListParagraph"/>
              <w:ind w:left="0"/>
              <w:rPr>
                <w:rFonts w:ascii="Microsoft GothicNeo" w:eastAsia="Microsoft GothicNeo" w:hAnsi="Microsoft GothicNeo"/>
              </w:rPr>
            </w:pPr>
          </w:p>
        </w:tc>
      </w:tr>
      <w:tr w:rsidR="00613D69" w:rsidRPr="002C5C1B" w14:paraId="4827D1CE" w14:textId="77777777" w:rsidTr="007D1675">
        <w:trPr>
          <w:trHeight w:val="101"/>
        </w:trPr>
        <w:tc>
          <w:tcPr>
            <w:tcW w:w="3451" w:type="dxa"/>
          </w:tcPr>
          <w:p w14:paraId="4A045FFF" w14:textId="77777777" w:rsidR="00613D69" w:rsidRPr="002C5C1B" w:rsidRDefault="00613D69" w:rsidP="007D1675">
            <w:pPr>
              <w:pStyle w:val="ListParagraph"/>
              <w:ind w:left="0"/>
              <w:rPr>
                <w:rFonts w:ascii="Microsoft GothicNeo" w:eastAsia="Microsoft GothicNeo" w:hAnsi="Microsoft GothicNeo"/>
              </w:rPr>
            </w:pPr>
            <w:r w:rsidRPr="002C5C1B">
              <w:rPr>
                <w:rFonts w:ascii="Microsoft GothicNeo" w:eastAsia="Microsoft GothicNeo" w:hAnsi="Microsoft GothicNeo"/>
              </w:rPr>
              <w:t xml:space="preserve">Ethical </w:t>
            </w:r>
          </w:p>
        </w:tc>
        <w:tc>
          <w:tcPr>
            <w:tcW w:w="3686" w:type="dxa"/>
          </w:tcPr>
          <w:p w14:paraId="24E389BD" w14:textId="77777777" w:rsidR="00613D69" w:rsidRPr="002C5C1B" w:rsidRDefault="00613D69" w:rsidP="007D1675">
            <w:pPr>
              <w:pStyle w:val="ListParagraph"/>
              <w:ind w:left="0"/>
              <w:rPr>
                <w:rFonts w:ascii="Microsoft GothicNeo" w:eastAsia="Microsoft GothicNeo" w:hAnsi="Microsoft GothicNeo"/>
              </w:rPr>
            </w:pPr>
          </w:p>
        </w:tc>
      </w:tr>
    </w:tbl>
    <w:p w14:paraId="3AA8A3E1" w14:textId="77777777" w:rsidR="00613D69" w:rsidRPr="002C5C1B" w:rsidRDefault="00613D69" w:rsidP="00613D69">
      <w:pPr>
        <w:rPr>
          <w:rFonts w:ascii="Microsoft GothicNeo" w:eastAsia="Microsoft GothicNeo" w:hAnsi="Microsoft GothicNeo"/>
        </w:rPr>
      </w:pPr>
    </w:p>
    <w:p w14:paraId="72A3B29F" w14:textId="77777777" w:rsidR="00613D69" w:rsidRDefault="00613D69" w:rsidP="00613D69">
      <w:pPr>
        <w:ind w:left="720"/>
        <w:rPr>
          <w:rFonts w:ascii="Microsoft GothicNeo" w:eastAsia="Microsoft GothicNeo" w:hAnsi="Microsoft GothicNeo"/>
        </w:rPr>
      </w:pPr>
    </w:p>
    <w:p w14:paraId="0D086D55" w14:textId="77777777" w:rsidR="00613D69" w:rsidRPr="002C5C1B" w:rsidRDefault="00613D69" w:rsidP="00613D69">
      <w:pPr>
        <w:ind w:left="720"/>
        <w:rPr>
          <w:rFonts w:ascii="Microsoft GothicNeo" w:eastAsia="Microsoft GothicNeo" w:hAnsi="Microsoft GothicNeo"/>
        </w:rPr>
      </w:pPr>
    </w:p>
    <w:p w14:paraId="17571B31" w14:textId="77777777" w:rsidR="00613D69" w:rsidRPr="002C5C1B" w:rsidRDefault="00613D69" w:rsidP="00613D69">
      <w:pPr>
        <w:ind w:left="720"/>
        <w:rPr>
          <w:rFonts w:ascii="Microsoft GothicNeo" w:eastAsia="Microsoft GothicNeo" w:hAnsi="Microsoft GothicNeo"/>
          <w:u w:val="single"/>
        </w:rPr>
      </w:pPr>
      <w:r w:rsidRPr="002C5C1B">
        <w:rPr>
          <w:rFonts w:ascii="Microsoft GothicNeo" w:eastAsia="Microsoft GothicNeo" w:hAnsi="Microsoft GothicNeo"/>
        </w:rPr>
        <w:lastRenderedPageBreak/>
        <w:t xml:space="preserve">    (a) </w:t>
      </w:r>
      <w:r w:rsidRPr="00777DD6">
        <w:rPr>
          <w:rFonts w:ascii="Microsoft GothicNeo" w:eastAsia="Microsoft GothicNeo" w:hAnsi="Microsoft GothicNeo"/>
          <w:color w:val="000000" w:themeColor="text1"/>
          <w:u w:val="single"/>
        </w:rPr>
        <w:t>Content analysis</w:t>
      </w:r>
    </w:p>
    <w:tbl>
      <w:tblPr>
        <w:tblStyle w:val="TableGrid"/>
        <w:tblW w:w="7090" w:type="dxa"/>
        <w:tblInd w:w="720" w:type="dxa"/>
        <w:tblLook w:val="04A0" w:firstRow="1" w:lastRow="0" w:firstColumn="1" w:lastColumn="0" w:noHBand="0" w:noVBand="1"/>
      </w:tblPr>
      <w:tblGrid>
        <w:gridCol w:w="1576"/>
        <w:gridCol w:w="1704"/>
        <w:gridCol w:w="1755"/>
        <w:gridCol w:w="2055"/>
      </w:tblGrid>
      <w:tr w:rsidR="00613D69" w:rsidRPr="002C5C1B" w14:paraId="29BAA5FC" w14:textId="77777777" w:rsidTr="007D1675">
        <w:tc>
          <w:tcPr>
            <w:tcW w:w="1576" w:type="dxa"/>
          </w:tcPr>
          <w:p w14:paraId="03BADAF4"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S. No.</w:t>
            </w:r>
          </w:p>
        </w:tc>
        <w:tc>
          <w:tcPr>
            <w:tcW w:w="1704" w:type="dxa"/>
          </w:tcPr>
          <w:p w14:paraId="326E864D"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Title</w:t>
            </w:r>
          </w:p>
        </w:tc>
        <w:tc>
          <w:tcPr>
            <w:tcW w:w="1755" w:type="dxa"/>
          </w:tcPr>
          <w:p w14:paraId="552312A3"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Reference Link</w:t>
            </w:r>
          </w:p>
        </w:tc>
        <w:tc>
          <w:tcPr>
            <w:tcW w:w="2055" w:type="dxa"/>
          </w:tcPr>
          <w:p w14:paraId="3D8EC8D0"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Outcomes</w:t>
            </w:r>
          </w:p>
        </w:tc>
      </w:tr>
      <w:tr w:rsidR="00613D69" w:rsidRPr="002C5C1B" w14:paraId="56DF17E1" w14:textId="77777777" w:rsidTr="007D1675">
        <w:tc>
          <w:tcPr>
            <w:tcW w:w="1576" w:type="dxa"/>
          </w:tcPr>
          <w:p w14:paraId="787E86E4"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 xml:space="preserve">1 to </w:t>
            </w:r>
            <w:r w:rsidRPr="002C5C1B">
              <w:rPr>
                <w:rFonts w:ascii="Microsoft GothicNeo" w:eastAsia="Microsoft GothicNeo" w:hAnsi="Microsoft GothicNeo"/>
                <w:highlight w:val="yellow"/>
              </w:rPr>
              <w:t>7 key papers</w:t>
            </w:r>
            <w:r w:rsidRPr="002C5C1B">
              <w:rPr>
                <w:rFonts w:ascii="Microsoft GothicNeo" w:eastAsia="Microsoft GothicNeo" w:hAnsi="Microsoft GothicNeo"/>
              </w:rPr>
              <w:t xml:space="preserve"> </w:t>
            </w:r>
          </w:p>
        </w:tc>
        <w:tc>
          <w:tcPr>
            <w:tcW w:w="1704" w:type="dxa"/>
          </w:tcPr>
          <w:p w14:paraId="2909CA92" w14:textId="77777777" w:rsidR="00613D69" w:rsidRPr="002C5C1B" w:rsidRDefault="00613D69" w:rsidP="007D1675">
            <w:pPr>
              <w:rPr>
                <w:rFonts w:ascii="Microsoft GothicNeo" w:eastAsia="Microsoft GothicNeo" w:hAnsi="Microsoft GothicNeo"/>
              </w:rPr>
            </w:pPr>
          </w:p>
        </w:tc>
        <w:tc>
          <w:tcPr>
            <w:tcW w:w="1755" w:type="dxa"/>
          </w:tcPr>
          <w:p w14:paraId="77AD12AF" w14:textId="77777777" w:rsidR="00613D69" w:rsidRPr="002C5C1B" w:rsidRDefault="00613D69" w:rsidP="007D1675">
            <w:pPr>
              <w:rPr>
                <w:rFonts w:ascii="Microsoft GothicNeo" w:eastAsia="Microsoft GothicNeo" w:hAnsi="Microsoft GothicNeo"/>
              </w:rPr>
            </w:pPr>
          </w:p>
        </w:tc>
        <w:tc>
          <w:tcPr>
            <w:tcW w:w="2055" w:type="dxa"/>
          </w:tcPr>
          <w:p w14:paraId="45B2C700"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7689158D"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040CB82A"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7701D322"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1C0DC22E" w14:textId="77777777" w:rsidR="00613D69" w:rsidRPr="002C5C1B" w:rsidRDefault="00613D69" w:rsidP="007D1675">
            <w:pPr>
              <w:rPr>
                <w:rFonts w:ascii="Microsoft GothicNeo" w:eastAsia="Microsoft GothicNeo" w:hAnsi="Microsoft GothicNeo"/>
              </w:rPr>
            </w:pPr>
          </w:p>
        </w:tc>
      </w:tr>
      <w:tr w:rsidR="00613D69" w:rsidRPr="002C5C1B" w14:paraId="4D276A3E" w14:textId="77777777" w:rsidTr="007D1675">
        <w:tc>
          <w:tcPr>
            <w:tcW w:w="1576" w:type="dxa"/>
          </w:tcPr>
          <w:p w14:paraId="47A40348" w14:textId="77777777" w:rsidR="00613D69" w:rsidRPr="002C5C1B" w:rsidRDefault="00613D69" w:rsidP="007D1675">
            <w:pPr>
              <w:rPr>
                <w:rFonts w:ascii="Microsoft GothicNeo" w:eastAsia="Microsoft GothicNeo" w:hAnsi="Microsoft GothicNeo"/>
              </w:rPr>
            </w:pPr>
          </w:p>
        </w:tc>
        <w:tc>
          <w:tcPr>
            <w:tcW w:w="1704" w:type="dxa"/>
          </w:tcPr>
          <w:p w14:paraId="7A1EB440" w14:textId="77777777" w:rsidR="00613D69" w:rsidRPr="002C5C1B" w:rsidRDefault="00613D69" w:rsidP="007D1675">
            <w:pPr>
              <w:rPr>
                <w:rFonts w:ascii="Microsoft GothicNeo" w:eastAsia="Microsoft GothicNeo" w:hAnsi="Microsoft GothicNeo"/>
              </w:rPr>
            </w:pPr>
          </w:p>
        </w:tc>
        <w:tc>
          <w:tcPr>
            <w:tcW w:w="1755" w:type="dxa"/>
          </w:tcPr>
          <w:p w14:paraId="06F5E5F4" w14:textId="77777777" w:rsidR="00613D69" w:rsidRPr="002C5C1B" w:rsidRDefault="00613D69" w:rsidP="007D1675">
            <w:pPr>
              <w:rPr>
                <w:rFonts w:ascii="Microsoft GothicNeo" w:eastAsia="Microsoft GothicNeo" w:hAnsi="Microsoft GothicNeo"/>
              </w:rPr>
            </w:pPr>
          </w:p>
        </w:tc>
        <w:tc>
          <w:tcPr>
            <w:tcW w:w="2055" w:type="dxa"/>
          </w:tcPr>
          <w:p w14:paraId="228367EE"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2636E855"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237BDAAD"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6180D17F"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25F1ED40" w14:textId="77777777" w:rsidR="00613D69" w:rsidRPr="002C5C1B" w:rsidRDefault="00613D69" w:rsidP="007D1675">
            <w:pPr>
              <w:rPr>
                <w:rFonts w:ascii="Microsoft GothicNeo" w:eastAsia="Microsoft GothicNeo" w:hAnsi="Microsoft GothicNeo"/>
              </w:rPr>
            </w:pPr>
          </w:p>
        </w:tc>
      </w:tr>
      <w:tr w:rsidR="00613D69" w:rsidRPr="002C5C1B" w14:paraId="5EA33A23" w14:textId="77777777" w:rsidTr="007D1675">
        <w:tc>
          <w:tcPr>
            <w:tcW w:w="1576" w:type="dxa"/>
          </w:tcPr>
          <w:p w14:paraId="7C23BCFD" w14:textId="77777777" w:rsidR="00613D69" w:rsidRPr="002C5C1B" w:rsidRDefault="00613D69" w:rsidP="007D1675">
            <w:pPr>
              <w:rPr>
                <w:rFonts w:ascii="Microsoft GothicNeo" w:eastAsia="Microsoft GothicNeo" w:hAnsi="Microsoft GothicNeo"/>
              </w:rPr>
            </w:pPr>
          </w:p>
        </w:tc>
        <w:tc>
          <w:tcPr>
            <w:tcW w:w="1704" w:type="dxa"/>
          </w:tcPr>
          <w:p w14:paraId="02162868" w14:textId="77777777" w:rsidR="00613D69" w:rsidRPr="002C5C1B" w:rsidRDefault="00613D69" w:rsidP="007D1675">
            <w:pPr>
              <w:rPr>
                <w:rFonts w:ascii="Microsoft GothicNeo" w:eastAsia="Microsoft GothicNeo" w:hAnsi="Microsoft GothicNeo"/>
              </w:rPr>
            </w:pPr>
          </w:p>
        </w:tc>
        <w:tc>
          <w:tcPr>
            <w:tcW w:w="1755" w:type="dxa"/>
          </w:tcPr>
          <w:p w14:paraId="2718BFE0" w14:textId="77777777" w:rsidR="00613D69" w:rsidRPr="002C5C1B" w:rsidRDefault="00613D69" w:rsidP="007D1675">
            <w:pPr>
              <w:rPr>
                <w:rFonts w:ascii="Microsoft GothicNeo" w:eastAsia="Microsoft GothicNeo" w:hAnsi="Microsoft GothicNeo"/>
              </w:rPr>
            </w:pPr>
          </w:p>
        </w:tc>
        <w:tc>
          <w:tcPr>
            <w:tcW w:w="2055" w:type="dxa"/>
          </w:tcPr>
          <w:p w14:paraId="7B85C0A7"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553CB410"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14D4AB26"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3DB68268" w14:textId="77777777" w:rsidR="00613D69" w:rsidRPr="002C5C1B" w:rsidRDefault="00613D69" w:rsidP="007D1675">
            <w:pPr>
              <w:rPr>
                <w:rFonts w:ascii="Microsoft GothicNeo" w:eastAsia="Microsoft GothicNeo" w:hAnsi="Microsoft GothicNeo"/>
              </w:rPr>
            </w:pPr>
            <w:r w:rsidRPr="002C5C1B">
              <w:rPr>
                <w:rFonts w:ascii="Microsoft GothicNeo" w:eastAsia="Microsoft GothicNeo" w:hAnsi="Microsoft GothicNeo"/>
              </w:rPr>
              <w:t>-</w:t>
            </w:r>
          </w:p>
          <w:p w14:paraId="1DB5B310" w14:textId="77777777" w:rsidR="00613D69" w:rsidRPr="002C5C1B" w:rsidRDefault="00613D69" w:rsidP="007D1675">
            <w:pPr>
              <w:rPr>
                <w:rFonts w:ascii="Microsoft GothicNeo" w:eastAsia="Microsoft GothicNeo" w:hAnsi="Microsoft GothicNeo"/>
              </w:rPr>
            </w:pPr>
          </w:p>
        </w:tc>
      </w:tr>
    </w:tbl>
    <w:p w14:paraId="36FA3BF0" w14:textId="77777777" w:rsidR="00613D69" w:rsidRPr="002C5C1B"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 xml:space="preserve"> </w:t>
      </w:r>
    </w:p>
    <w:p w14:paraId="38DA3D41" w14:textId="77777777" w:rsidR="00613D69" w:rsidRDefault="00613D69" w:rsidP="00613D69">
      <w:pPr>
        <w:ind w:left="720"/>
        <w:rPr>
          <w:rFonts w:ascii="Microsoft GothicNeo" w:eastAsia="Microsoft GothicNeo" w:hAnsi="Microsoft GothicNeo"/>
        </w:rPr>
      </w:pPr>
      <w:r w:rsidRPr="002C5C1B">
        <w:rPr>
          <w:rFonts w:ascii="Microsoft GothicNeo" w:eastAsia="Microsoft GothicNeo" w:hAnsi="Microsoft GothicNeo"/>
          <w:u w:val="single"/>
        </w:rPr>
        <w:t xml:space="preserve">  (b)  </w:t>
      </w:r>
      <w:r w:rsidRPr="00777DD6">
        <w:rPr>
          <w:rFonts w:ascii="Microsoft GothicNeo" w:eastAsia="Microsoft GothicNeo" w:hAnsi="Microsoft GothicNeo"/>
          <w:color w:val="000000" w:themeColor="text1"/>
          <w:u w:val="single"/>
        </w:rPr>
        <w:t>Trend analysis</w:t>
      </w:r>
    </w:p>
    <w:p w14:paraId="276CC300" w14:textId="77777777" w:rsidR="00613D69" w:rsidRPr="002C5C1B" w:rsidRDefault="00613D69" w:rsidP="00613D69">
      <w:pPr>
        <w:ind w:left="720"/>
        <w:rPr>
          <w:rFonts w:ascii="Microsoft GothicNeo" w:eastAsia="Microsoft GothicNeo" w:hAnsi="Microsoft GothicNeo"/>
        </w:rPr>
      </w:pPr>
      <w:r>
        <w:rPr>
          <w:rFonts w:ascii="Microsoft GothicNeo" w:eastAsia="Microsoft GothicNeo" w:hAnsi="Microsoft GothicNeo"/>
        </w:rPr>
        <w:t>A</w:t>
      </w:r>
      <w:r w:rsidRPr="002C5C1B">
        <w:rPr>
          <w:rFonts w:ascii="Microsoft GothicNeo" w:eastAsia="Microsoft GothicNeo" w:hAnsi="Microsoft GothicNeo"/>
        </w:rPr>
        <w:t xml:space="preserve">ttach some </w:t>
      </w:r>
      <w:r w:rsidRPr="002C5C1B">
        <w:rPr>
          <w:rFonts w:ascii="Microsoft GothicNeo" w:eastAsia="Microsoft GothicNeo" w:hAnsi="Microsoft GothicNeo"/>
          <w:highlight w:val="yellow"/>
        </w:rPr>
        <w:t>graphical</w:t>
      </w:r>
      <w:r w:rsidRPr="002C5C1B">
        <w:rPr>
          <w:rFonts w:ascii="Microsoft GothicNeo" w:eastAsia="Microsoft GothicNeo" w:hAnsi="Microsoft GothicNeo"/>
        </w:rPr>
        <w:t xml:space="preserve"> evidence: u can present some analysis records collected on different retail business progress, their </w:t>
      </w:r>
      <w:proofErr w:type="spellStart"/>
      <w:r w:rsidRPr="002C5C1B">
        <w:rPr>
          <w:rFonts w:ascii="Microsoft GothicNeo" w:eastAsia="Microsoft GothicNeo" w:hAnsi="Microsoft GothicNeo"/>
        </w:rPr>
        <w:t>impact_status</w:t>
      </w:r>
      <w:proofErr w:type="spellEnd"/>
      <w:r w:rsidRPr="002C5C1B">
        <w:rPr>
          <w:rFonts w:ascii="Microsoft GothicNeo" w:eastAsia="Microsoft GothicNeo" w:hAnsi="Microsoft GothicNeo"/>
        </w:rPr>
        <w:t xml:space="preserve">  during pre-covid and post covid and use of Digitalization in the Business during the pandemic. </w:t>
      </w:r>
    </w:p>
    <w:p w14:paraId="1281AF6B" w14:textId="77777777" w:rsidR="00613D69" w:rsidRPr="002C5C1B" w:rsidRDefault="00613D69" w:rsidP="00613D69">
      <w:pPr>
        <w:pStyle w:val="ListParagraph"/>
        <w:numPr>
          <w:ilvl w:val="1"/>
          <w:numId w:val="3"/>
        </w:numPr>
        <w:rPr>
          <w:rFonts w:ascii="Microsoft GothicNeo" w:eastAsia="Microsoft GothicNeo" w:hAnsi="Microsoft GothicNeo"/>
        </w:rPr>
      </w:pPr>
      <w:r w:rsidRPr="002C5C1B">
        <w:rPr>
          <w:rFonts w:ascii="Microsoft GothicNeo" w:eastAsia="Microsoft GothicNeo" w:hAnsi="Microsoft GothicNeo"/>
        </w:rPr>
        <w:t>Graph on how various retail industries impacted during the covid: few analysis</w:t>
      </w:r>
    </w:p>
    <w:p w14:paraId="14335C3D" w14:textId="77777777" w:rsidR="00613D69" w:rsidRPr="002C5C1B" w:rsidRDefault="00613D69" w:rsidP="00613D69">
      <w:pPr>
        <w:pStyle w:val="ListParagraph"/>
        <w:numPr>
          <w:ilvl w:val="1"/>
          <w:numId w:val="3"/>
        </w:numPr>
        <w:rPr>
          <w:rFonts w:ascii="Microsoft GothicNeo" w:eastAsia="Microsoft GothicNeo" w:hAnsi="Microsoft GothicNeo"/>
        </w:rPr>
      </w:pPr>
      <w:r w:rsidRPr="002C5C1B">
        <w:rPr>
          <w:rFonts w:ascii="Microsoft GothicNeo" w:eastAsia="Microsoft GothicNeo" w:hAnsi="Microsoft GothicNeo"/>
        </w:rPr>
        <w:t>Graph on Remote Working impact on retail market</w:t>
      </w:r>
    </w:p>
    <w:p w14:paraId="116644C3" w14:textId="77777777" w:rsidR="00613D69" w:rsidRPr="00777DD6" w:rsidRDefault="00613D69" w:rsidP="00613D69">
      <w:pPr>
        <w:pStyle w:val="ListParagraph"/>
        <w:numPr>
          <w:ilvl w:val="1"/>
          <w:numId w:val="3"/>
        </w:numPr>
        <w:rPr>
          <w:rFonts w:ascii="Microsoft GothicNeo" w:eastAsia="Microsoft GothicNeo" w:hAnsi="Microsoft GothicNeo"/>
        </w:rPr>
      </w:pPr>
      <w:r w:rsidRPr="002C5C1B">
        <w:rPr>
          <w:rFonts w:ascii="Microsoft GothicNeo" w:eastAsia="Microsoft GothicNeo" w:hAnsi="Microsoft GothicNeo"/>
        </w:rPr>
        <w:t>Graph on how DX play vital role in help the industry in its growth</w:t>
      </w:r>
    </w:p>
    <w:p w14:paraId="1B68B3F3" w14:textId="77777777" w:rsidR="00613D69" w:rsidRPr="00777DD6" w:rsidRDefault="00613D69" w:rsidP="00613D69">
      <w:pPr>
        <w:ind w:left="720"/>
        <w:rPr>
          <w:rFonts w:ascii="Microsoft GothicNeo" w:eastAsia="Microsoft GothicNeo" w:hAnsi="Microsoft GothicNeo"/>
          <w:color w:val="000000" w:themeColor="text1"/>
          <w:u w:val="single"/>
        </w:rPr>
      </w:pPr>
      <w:r w:rsidRPr="00777DD6">
        <w:rPr>
          <w:rFonts w:ascii="Microsoft GothicNeo" w:eastAsia="Microsoft GothicNeo" w:hAnsi="Microsoft GothicNeo"/>
          <w:color w:val="000000" w:themeColor="text1"/>
          <w:u w:val="single"/>
        </w:rPr>
        <w:t>**** Conclusion: Justification of how Researched solution will meet the requirements of Jumpstart</w:t>
      </w:r>
    </w:p>
    <w:p w14:paraId="1ACC3338"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26D598D4"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6B54BA4E"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2C7C3281" w14:textId="77777777" w:rsidR="00613D69"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33AA558E" w14:textId="77777777" w:rsidR="00613D69"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28A1087F"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44CFB6CB"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6FA46E99" w14:textId="77777777" w:rsidR="00613D69" w:rsidRDefault="00613D69" w:rsidP="00613D69">
      <w:pPr>
        <w:ind w:left="720"/>
        <w:rPr>
          <w:rFonts w:ascii="Microsoft GothicNeo" w:eastAsia="Microsoft GothicNeo" w:hAnsi="Microsoft GothicNeo"/>
        </w:rPr>
      </w:pPr>
      <w:r w:rsidRPr="00777DD6">
        <w:rPr>
          <w:rFonts w:ascii="Microsoft GothicNeo" w:eastAsia="Microsoft GothicNeo" w:hAnsi="Microsoft GothicNeo"/>
          <w:highlight w:val="yellow"/>
        </w:rPr>
        <w:lastRenderedPageBreak/>
        <w:t>Reference Link:</w:t>
      </w:r>
    </w:p>
    <w:p w14:paraId="1233D028" w14:textId="77777777" w:rsidR="00613D69" w:rsidRPr="002C5C1B"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 xml:space="preserve">Secondary Research Analysis (Document based): </w:t>
      </w:r>
    </w:p>
    <w:p w14:paraId="68C549A6" w14:textId="77777777" w:rsidR="00613D69" w:rsidRPr="002C5C1B"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Literature Review Process: stepwise highlight</w:t>
      </w:r>
    </w:p>
    <w:p w14:paraId="73A74B34" w14:textId="77777777" w:rsidR="00613D69" w:rsidRPr="002C5C1B" w:rsidRDefault="00000000" w:rsidP="00613D69">
      <w:pPr>
        <w:ind w:left="720"/>
        <w:rPr>
          <w:rFonts w:ascii="Microsoft GothicNeo" w:eastAsia="Microsoft GothicNeo" w:hAnsi="Microsoft GothicNeo"/>
        </w:rPr>
      </w:pPr>
      <w:hyperlink r:id="rId12" w:anchor="imgrc=RxUPngqrpHrnWM">
        <w:r w:rsidR="00613D69" w:rsidRPr="002C5C1B">
          <w:rPr>
            <w:rFonts w:ascii="Microsoft GothicNeo" w:eastAsia="Microsoft GothicNeo" w:hAnsi="Microsoft GothicNeo"/>
            <w:color w:val="1155CC"/>
            <w:u w:val="single"/>
          </w:rPr>
          <w:t>https://www.google.com/search?q=literature+review+process&amp;rlz=1C1GGRV_enIN753IN753&amp;sxsrf=ALeKk01BhMT_-Ll4jhTKHGQK2Npuq0OCsA:1621578730255&amp;tbm=isch&amp;source=iu&amp;ictx=1&amp;fir=KMXfKqPuOctsyM%252CFEikhVlHQQCpiM%252C_&amp;vet=1&amp;usg=AI4_-kSi-V5iDySfOUnGHgVQUg5fSEG7Lg&amp;sa=X&amp;ved=2ahUKEwjaqMTBk9rwAhWSXSsKHVqxCGIQ_h16BAgMEAE#imgrc=RxUPngqrpHrnWM</w:t>
        </w:r>
      </w:hyperlink>
    </w:p>
    <w:p w14:paraId="73FD0B4A" w14:textId="77777777" w:rsidR="00613D69" w:rsidRPr="002C5C1B" w:rsidRDefault="00000000" w:rsidP="00613D69">
      <w:pPr>
        <w:ind w:left="720"/>
        <w:rPr>
          <w:rFonts w:ascii="Microsoft GothicNeo" w:eastAsia="Microsoft GothicNeo" w:hAnsi="Microsoft GothicNeo"/>
        </w:rPr>
      </w:pPr>
      <w:hyperlink r:id="rId13">
        <w:r w:rsidR="00613D69" w:rsidRPr="002C5C1B">
          <w:rPr>
            <w:rFonts w:ascii="Microsoft GothicNeo" w:eastAsia="Microsoft GothicNeo" w:hAnsi="Microsoft GothicNeo"/>
            <w:color w:val="1155CC"/>
            <w:u w:val="single"/>
          </w:rPr>
          <w:t>https://www.questionpro.com/blog/secondary-research/</w:t>
        </w:r>
      </w:hyperlink>
    </w:p>
    <w:p w14:paraId="4DA70A65" w14:textId="77777777" w:rsidR="00613D69" w:rsidRPr="002C5C1B" w:rsidRDefault="00000000" w:rsidP="00613D69">
      <w:pPr>
        <w:ind w:left="720"/>
        <w:rPr>
          <w:rFonts w:ascii="Microsoft GothicNeo" w:eastAsia="Microsoft GothicNeo" w:hAnsi="Microsoft GothicNeo"/>
          <w:color w:val="741B47"/>
        </w:rPr>
      </w:pPr>
      <w:hyperlink r:id="rId14" w:anchor=":~:text=Secondary%20research%20or%20desk%20research,involves%20using%20already%20existing%20data.&amp;text=Secondary%20research%20includes%20research%20material,already%20filled%20in%20surveys%20etc">
        <w:r w:rsidR="00613D69" w:rsidRPr="002C5C1B">
          <w:rPr>
            <w:rFonts w:ascii="Microsoft GothicNeo" w:eastAsia="Microsoft GothicNeo" w:hAnsi="Microsoft GothicNeo"/>
            <w:color w:val="741B47"/>
            <w:u w:val="single"/>
          </w:rPr>
          <w:t>https://www.questionpro.com/blog/secondary-research/#:~:text=Secondary%20research%20or%20desk%20research,involves%20using%20already%20existing%20data.&amp;text=Secondary%20research%20includes%20research%20material,already%20filled%20in%20surveys%20etc</w:t>
        </w:r>
      </w:hyperlink>
      <w:r w:rsidR="00613D69" w:rsidRPr="002C5C1B">
        <w:rPr>
          <w:rFonts w:ascii="Microsoft GothicNeo" w:eastAsia="Microsoft GothicNeo" w:hAnsi="Microsoft GothicNeo"/>
          <w:color w:val="741B47"/>
        </w:rPr>
        <w:t>.</w:t>
      </w:r>
    </w:p>
    <w:p w14:paraId="1C46AFEB" w14:textId="77777777" w:rsidR="00613D69" w:rsidRPr="002C5C1B" w:rsidRDefault="00613D69" w:rsidP="00613D69">
      <w:pPr>
        <w:ind w:left="720"/>
        <w:rPr>
          <w:rFonts w:ascii="Microsoft GothicNeo" w:eastAsia="Microsoft GothicNeo" w:hAnsi="Microsoft GothicNeo"/>
          <w:color w:val="741B47"/>
        </w:rPr>
      </w:pPr>
    </w:p>
    <w:p w14:paraId="5ED77B13" w14:textId="77777777" w:rsidR="00613D69" w:rsidRPr="002C5C1B" w:rsidRDefault="00000000" w:rsidP="00613D69">
      <w:pPr>
        <w:ind w:left="720"/>
        <w:rPr>
          <w:rFonts w:ascii="Microsoft GothicNeo" w:eastAsia="Microsoft GothicNeo" w:hAnsi="Microsoft GothicNeo"/>
          <w:color w:val="741B47"/>
        </w:rPr>
      </w:pPr>
      <w:hyperlink r:id="rId15">
        <w:r w:rsidR="00613D69" w:rsidRPr="002C5C1B">
          <w:rPr>
            <w:rFonts w:ascii="Microsoft GothicNeo" w:eastAsia="Microsoft GothicNeo" w:hAnsi="Microsoft GothicNeo"/>
            <w:color w:val="741B47"/>
            <w:u w:val="single"/>
          </w:rPr>
          <w:t>https://www.oxbridgeessays.com/blog/how-to-dissertation-secondary-research-4-steps/</w:t>
        </w:r>
      </w:hyperlink>
    </w:p>
    <w:p w14:paraId="0B99644B" w14:textId="77777777" w:rsidR="00613D69" w:rsidRPr="002C5C1B" w:rsidRDefault="00000000" w:rsidP="00613D69">
      <w:pPr>
        <w:ind w:left="720"/>
        <w:rPr>
          <w:rFonts w:ascii="Microsoft GothicNeo" w:eastAsia="Microsoft GothicNeo" w:hAnsi="Microsoft GothicNeo"/>
        </w:rPr>
      </w:pPr>
      <w:hyperlink r:id="rId16" w:anchor="dossierContents__outerWrapper">
        <w:r w:rsidR="00613D69" w:rsidRPr="002C5C1B">
          <w:rPr>
            <w:rStyle w:val="Hyperlink"/>
            <w:rFonts w:ascii="Microsoft GothicNeo" w:eastAsia="Microsoft GothicNeo" w:hAnsi="Microsoft GothicNeo"/>
          </w:rPr>
          <w:t>https://www.statista.com/topics/6239/coronavirus-impact-on-the-retail-industry-worldwide/#dossierContents__outerWrapper</w:t>
        </w:r>
      </w:hyperlink>
    </w:p>
    <w:p w14:paraId="16A9434D" w14:textId="77777777" w:rsidR="00613D69" w:rsidRPr="002C5C1B" w:rsidRDefault="00613D69" w:rsidP="00613D69">
      <w:pPr>
        <w:ind w:left="720"/>
        <w:rPr>
          <w:rFonts w:ascii="Microsoft GothicNeo" w:eastAsia="Microsoft GothicNeo" w:hAnsi="Microsoft GothicNeo"/>
        </w:rPr>
      </w:pPr>
    </w:p>
    <w:p w14:paraId="7687A155" w14:textId="77777777" w:rsidR="00613D69" w:rsidRPr="002C5C1B" w:rsidRDefault="00613D69" w:rsidP="00613D69">
      <w:pPr>
        <w:ind w:left="720"/>
        <w:rPr>
          <w:rFonts w:ascii="Microsoft GothicNeo" w:eastAsia="Microsoft GothicNeo" w:hAnsi="Microsoft GothicNeo"/>
          <w:color w:val="741B47"/>
        </w:rPr>
      </w:pPr>
      <w:r w:rsidRPr="002C5C1B">
        <w:rPr>
          <w:rFonts w:ascii="Microsoft GothicNeo" w:eastAsia="Microsoft GothicNeo" w:hAnsi="Microsoft GothicNeo"/>
        </w:rPr>
        <w:t>Data analysis(qualitative):</w:t>
      </w:r>
      <w:r w:rsidRPr="002C5C1B">
        <w:rPr>
          <w:rFonts w:ascii="Microsoft GothicNeo" w:eastAsia="Microsoft GothicNeo" w:hAnsi="Microsoft GothicNeo"/>
          <w:highlight w:val="yellow"/>
        </w:rPr>
        <w:t xml:space="preserve"> Trend Analysis, content </w:t>
      </w:r>
      <w:proofErr w:type="spellStart"/>
      <w:r w:rsidRPr="002C5C1B">
        <w:rPr>
          <w:rFonts w:ascii="Microsoft GothicNeo" w:eastAsia="Microsoft GothicNeo" w:hAnsi="Microsoft GothicNeo"/>
          <w:highlight w:val="yellow"/>
        </w:rPr>
        <w:t>analysis</w:t>
      </w:r>
      <w:r w:rsidRPr="002C5C1B">
        <w:rPr>
          <w:rFonts w:ascii="Microsoft GothicNeo" w:eastAsia="Microsoft GothicNeo" w:hAnsi="Microsoft GothicNeo"/>
        </w:rPr>
        <w:t>+secondary</w:t>
      </w:r>
      <w:proofErr w:type="spellEnd"/>
      <w:r w:rsidRPr="002C5C1B">
        <w:rPr>
          <w:rFonts w:ascii="Microsoft GothicNeo" w:eastAsia="Microsoft GothicNeo" w:hAnsi="Microsoft GothicNeo"/>
        </w:rPr>
        <w:t xml:space="preserve"> Research use with example +sources of </w:t>
      </w:r>
      <w:proofErr w:type="spellStart"/>
      <w:r w:rsidRPr="002C5C1B">
        <w:rPr>
          <w:rFonts w:ascii="Microsoft GothicNeo" w:eastAsia="Microsoft GothicNeo" w:hAnsi="Microsoft GothicNeo"/>
        </w:rPr>
        <w:t>information+checkList</w:t>
      </w:r>
      <w:proofErr w:type="spellEnd"/>
      <w:r w:rsidRPr="002C5C1B">
        <w:rPr>
          <w:rFonts w:ascii="Microsoft GothicNeo" w:eastAsia="Microsoft GothicNeo" w:hAnsi="Microsoft GothicNeo"/>
        </w:rPr>
        <w:t xml:space="preserve"> for a critical Literature Review + references in the bibliography)</w:t>
      </w:r>
    </w:p>
    <w:p w14:paraId="4C453B34" w14:textId="77777777" w:rsidR="00613D69" w:rsidRPr="002C5C1B"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Analytical techniques: Content and Trend Analysis [how Literature Review got conducted and helped in collecting what data/information? + Data Sets]</w:t>
      </w:r>
    </w:p>
    <w:p w14:paraId="16FD2783" w14:textId="77777777" w:rsidR="00613D69" w:rsidRPr="002C5C1B" w:rsidRDefault="00000000" w:rsidP="00613D69">
      <w:pPr>
        <w:ind w:left="2160" w:hanging="1440"/>
        <w:rPr>
          <w:rFonts w:ascii="Microsoft GothicNeo" w:eastAsia="Microsoft GothicNeo" w:hAnsi="Microsoft GothicNeo"/>
        </w:rPr>
      </w:pPr>
      <w:hyperlink r:id="rId17">
        <w:r w:rsidR="00613D69" w:rsidRPr="002C5C1B">
          <w:rPr>
            <w:rFonts w:ascii="Microsoft GothicNeo" w:eastAsia="Microsoft GothicNeo" w:hAnsi="Microsoft GothicNeo"/>
            <w:color w:val="1155CC"/>
            <w:u w:val="single"/>
          </w:rPr>
          <w:t>https://www.scribbr.com/methodology/content-analysis/</w:t>
        </w:r>
      </w:hyperlink>
    </w:p>
    <w:p w14:paraId="08E19C78" w14:textId="77777777" w:rsidR="00613D69" w:rsidRPr="002C5C1B" w:rsidRDefault="00000000" w:rsidP="00613D69">
      <w:pPr>
        <w:ind w:left="2160" w:hanging="1440"/>
        <w:rPr>
          <w:rFonts w:ascii="Microsoft GothicNeo" w:eastAsia="Microsoft GothicNeo" w:hAnsi="Microsoft GothicNeo"/>
        </w:rPr>
      </w:pPr>
      <w:hyperlink r:id="rId18">
        <w:r w:rsidR="00613D69" w:rsidRPr="002C5C1B">
          <w:rPr>
            <w:rFonts w:ascii="Microsoft GothicNeo" w:eastAsia="Microsoft GothicNeo" w:hAnsi="Microsoft GothicNeo"/>
            <w:color w:val="1155CC"/>
            <w:u w:val="single"/>
          </w:rPr>
          <w:t>https://www.scribbr.com/category/methodology/</w:t>
        </w:r>
      </w:hyperlink>
    </w:p>
    <w:p w14:paraId="523C4CD5" w14:textId="77777777" w:rsidR="00613D69" w:rsidRPr="002C5C1B" w:rsidRDefault="00613D69" w:rsidP="00613D69">
      <w:pPr>
        <w:pStyle w:val="paragraph"/>
        <w:spacing w:before="0" w:beforeAutospacing="0" w:after="0" w:afterAutospacing="0"/>
        <w:textAlignment w:val="baseline"/>
        <w:rPr>
          <w:rStyle w:val="eop"/>
          <w:rFonts w:ascii="Microsoft GothicNeo" w:eastAsia="Microsoft GothicNeo" w:hAnsi="Microsoft GothicNeo" w:cs="Calibri"/>
          <w:color w:val="00B050"/>
          <w:sz w:val="22"/>
          <w:szCs w:val="22"/>
        </w:rPr>
      </w:pPr>
    </w:p>
    <w:p w14:paraId="6E5C6BC8" w14:textId="77777777" w:rsidR="00613D69" w:rsidRPr="002C5C1B" w:rsidRDefault="00613D69" w:rsidP="00613D69">
      <w:pPr>
        <w:pStyle w:val="ListParagraph"/>
        <w:jc w:val="center"/>
        <w:rPr>
          <w:rFonts w:ascii="Microsoft GothicNeo" w:eastAsia="Microsoft GothicNeo" w:hAnsi="Microsoft GothicNeo"/>
          <w:b/>
          <w:sz w:val="32"/>
          <w:szCs w:val="32"/>
        </w:rPr>
      </w:pPr>
      <w:r w:rsidRPr="002C5C1B">
        <w:rPr>
          <w:rFonts w:ascii="Microsoft GothicNeo" w:eastAsia="Microsoft GothicNeo" w:hAnsi="Microsoft GothicNeo"/>
          <w:b/>
          <w:sz w:val="32"/>
          <w:szCs w:val="32"/>
        </w:rPr>
        <w:lastRenderedPageBreak/>
        <w:t>Project Part (Part II)</w:t>
      </w:r>
    </w:p>
    <w:p w14:paraId="6A9FC0C7" w14:textId="77777777" w:rsidR="00613D69" w:rsidRPr="002C5C1B" w:rsidRDefault="00613D69" w:rsidP="00613D69">
      <w:pPr>
        <w:pStyle w:val="ListParagraph"/>
        <w:jc w:val="center"/>
        <w:rPr>
          <w:rFonts w:ascii="Microsoft GothicNeo" w:eastAsia="Microsoft GothicNeo" w:hAnsi="Microsoft GothicNeo"/>
          <w:b/>
          <w:sz w:val="32"/>
          <w:szCs w:val="32"/>
        </w:rPr>
      </w:pPr>
    </w:p>
    <w:p w14:paraId="0DB38C81" w14:textId="77777777" w:rsidR="00613D69" w:rsidRPr="002C5C1B" w:rsidRDefault="00613D69" w:rsidP="00613D69">
      <w:pPr>
        <w:pStyle w:val="ListParagraph"/>
        <w:numPr>
          <w:ilvl w:val="0"/>
          <w:numId w:val="6"/>
        </w:numPr>
        <w:rPr>
          <w:rFonts w:ascii="Microsoft GothicNeo" w:eastAsia="Microsoft GothicNeo" w:hAnsi="Microsoft GothicNeo"/>
        </w:rPr>
      </w:pPr>
      <w:r w:rsidRPr="002C5C1B">
        <w:rPr>
          <w:rFonts w:ascii="Microsoft GothicNeo" w:eastAsia="Microsoft GothicNeo" w:hAnsi="Microsoft GothicNeo"/>
        </w:rPr>
        <w:t xml:space="preserve">Project Proposal </w:t>
      </w:r>
    </w:p>
    <w:p w14:paraId="3C21EE28" w14:textId="77777777" w:rsidR="00613D69" w:rsidRDefault="00613D69" w:rsidP="00613D69">
      <w:pPr>
        <w:pStyle w:val="ListParagraph"/>
        <w:numPr>
          <w:ilvl w:val="1"/>
          <w:numId w:val="5"/>
        </w:numPr>
        <w:ind w:hanging="41"/>
        <w:rPr>
          <w:rFonts w:ascii="Microsoft GothicNeo" w:eastAsia="Microsoft GothicNeo" w:hAnsi="Microsoft GothicNeo"/>
        </w:rPr>
      </w:pPr>
      <w:r>
        <w:rPr>
          <w:rFonts w:ascii="Microsoft GothicNeo" w:eastAsia="Microsoft GothicNeo" w:hAnsi="Microsoft GothicNeo"/>
        </w:rPr>
        <w:t xml:space="preserve"> </w:t>
      </w:r>
      <w:r w:rsidRPr="002C5C1B">
        <w:rPr>
          <w:rFonts w:ascii="Microsoft GothicNeo" w:eastAsia="Microsoft GothicNeo" w:hAnsi="Microsoft GothicNeo"/>
        </w:rPr>
        <w:t>Project Aim, Objective, Scope (features which your application can provide to Jumpstart users/employee)</w:t>
      </w:r>
      <w:r>
        <w:rPr>
          <w:rFonts w:ascii="Microsoft GothicNeo" w:eastAsia="Microsoft GothicNeo" w:hAnsi="Microsoft GothicNeo"/>
        </w:rPr>
        <w:t xml:space="preserve">, Constraints, Assumptions &amp; dependencies </w:t>
      </w:r>
    </w:p>
    <w:p w14:paraId="7CBA3E55" w14:textId="77777777" w:rsidR="00613D69" w:rsidRPr="002C5C1B" w:rsidRDefault="00613D69" w:rsidP="00613D69">
      <w:pPr>
        <w:pStyle w:val="ListParagraph"/>
        <w:ind w:left="1211"/>
        <w:rPr>
          <w:rFonts w:ascii="Microsoft GothicNeo" w:eastAsia="Microsoft GothicNeo" w:hAnsi="Microsoft GothicNeo"/>
        </w:rPr>
      </w:pPr>
    </w:p>
    <w:p w14:paraId="0FF63FDD" w14:textId="77777777" w:rsidR="00613D69" w:rsidRPr="00420B95" w:rsidRDefault="00613D69" w:rsidP="00613D69">
      <w:pPr>
        <w:pStyle w:val="ListParagraph"/>
        <w:numPr>
          <w:ilvl w:val="1"/>
          <w:numId w:val="5"/>
        </w:numPr>
        <w:ind w:left="1080" w:firstLine="0"/>
        <w:rPr>
          <w:rFonts w:ascii="Microsoft GothicNeo" w:eastAsia="Microsoft GothicNeo" w:hAnsi="Microsoft GothicNeo"/>
          <w:color w:val="FF0000"/>
        </w:rPr>
      </w:pPr>
      <w:r w:rsidRPr="00420B95">
        <w:rPr>
          <w:rFonts w:ascii="Microsoft GothicNeo" w:eastAsia="Microsoft GothicNeo" w:hAnsi="Microsoft GothicNeo"/>
        </w:rPr>
        <w:t xml:space="preserve">Project Environment </w:t>
      </w:r>
      <w:r w:rsidRPr="00420B95">
        <w:rPr>
          <w:rFonts w:ascii="Microsoft GothicNeo" w:eastAsia="Microsoft GothicNeo" w:hAnsi="Microsoft GothicNeo"/>
          <w:color w:val="FF0000"/>
        </w:rPr>
        <w:t xml:space="preserve">(System requirements – hardware, software requirements, User requirements, Project blueprint [flowchart/ wireframes/Axure prototype, storyboard, IA, etc.], </w:t>
      </w:r>
      <w:r w:rsidRPr="00420B95">
        <w:rPr>
          <w:rFonts w:ascii="Microsoft GothicNeo" w:eastAsia="Microsoft GothicNeo" w:hAnsi="Microsoft GothicNeo"/>
        </w:rPr>
        <w:t>application working Process</w:t>
      </w:r>
      <w:r w:rsidRPr="00420B95">
        <w:rPr>
          <w:rFonts w:ascii="Microsoft GothicNeo" w:eastAsia="Microsoft GothicNeo" w:hAnsi="Microsoft GothicNeo"/>
          <w:color w:val="FF0000"/>
        </w:rPr>
        <w:t xml:space="preserve"> – Business Process </w:t>
      </w:r>
    </w:p>
    <w:p w14:paraId="74FCB3DC" w14:textId="77777777" w:rsidR="00613D69" w:rsidRPr="002C5C1B" w:rsidRDefault="00613D69" w:rsidP="00613D69">
      <w:pPr>
        <w:pStyle w:val="ListParagraph"/>
        <w:ind w:left="1080"/>
        <w:rPr>
          <w:rFonts w:ascii="Microsoft GothicNeo" w:eastAsia="Microsoft GothicNeo" w:hAnsi="Microsoft GothicNeo"/>
          <w:color w:val="FF0000"/>
        </w:rPr>
      </w:pPr>
    </w:p>
    <w:p w14:paraId="1D8CF011" w14:textId="77777777" w:rsidR="00613D69" w:rsidRPr="002C5C1B" w:rsidRDefault="00613D69" w:rsidP="00613D69">
      <w:pPr>
        <w:ind w:firstLine="360"/>
        <w:rPr>
          <w:rFonts w:ascii="Microsoft GothicNeo" w:eastAsia="Microsoft GothicNeo" w:hAnsi="Microsoft GothicNeo"/>
        </w:rPr>
      </w:pPr>
      <w:r w:rsidRPr="002C5C1B">
        <w:rPr>
          <w:rFonts w:ascii="Microsoft GothicNeo" w:eastAsia="Microsoft GothicNeo" w:hAnsi="Microsoft GothicNeo"/>
        </w:rPr>
        <w:t>9.</w:t>
      </w:r>
      <w:r w:rsidRPr="002C5C1B">
        <w:rPr>
          <w:rFonts w:ascii="Microsoft GothicNeo" w:eastAsia="Microsoft GothicNeo" w:hAnsi="Microsoft GothicNeo"/>
        </w:rPr>
        <w:tab/>
        <w:t xml:space="preserve">Communication with Stakeholders: </w:t>
      </w:r>
    </w:p>
    <w:p w14:paraId="42E27A71" w14:textId="77777777" w:rsidR="00613D69" w:rsidRPr="002C5C1B" w:rsidRDefault="00613D69" w:rsidP="00613D69">
      <w:pPr>
        <w:pStyle w:val="ListParagraph"/>
        <w:numPr>
          <w:ilvl w:val="0"/>
          <w:numId w:val="9"/>
        </w:numPr>
        <w:rPr>
          <w:rFonts w:ascii="Microsoft GothicNeo" w:eastAsia="Microsoft GothicNeo" w:hAnsi="Microsoft GothicNeo"/>
        </w:rPr>
      </w:pPr>
      <w:r w:rsidRPr="002C5C1B">
        <w:rPr>
          <w:rFonts w:ascii="Microsoft GothicNeo" w:eastAsia="Microsoft GothicNeo" w:hAnsi="Microsoft GothicNeo"/>
        </w:rPr>
        <w:t xml:space="preserve">List down who are they in this business </w:t>
      </w:r>
      <w:proofErr w:type="gramStart"/>
      <w:r w:rsidRPr="002C5C1B">
        <w:rPr>
          <w:rFonts w:ascii="Microsoft GothicNeo" w:eastAsia="Microsoft GothicNeo" w:hAnsi="Microsoft GothicNeo"/>
        </w:rPr>
        <w:t>case</w:t>
      </w:r>
      <w:proofErr w:type="gramEnd"/>
    </w:p>
    <w:p w14:paraId="058018B9"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r w:rsidRPr="002C5C1B">
        <w:rPr>
          <w:rFonts w:ascii="Microsoft GothicNeo" w:eastAsia="Microsoft GothicNeo" w:hAnsi="Microsoft GothicNeo" w:cs="Calibri"/>
          <w:b/>
          <w:bCs/>
          <w:color w:val="000000" w:themeColor="text1"/>
          <w:sz w:val="20"/>
          <w:szCs w:val="20"/>
          <w:lang w:eastAsia="en-IN"/>
        </w:rPr>
        <w:t>Communication Matrix: Plan</w:t>
      </w:r>
      <w:r w:rsidRPr="002C5C1B">
        <w:rPr>
          <w:rFonts w:ascii="Microsoft GothicNeo" w:eastAsia="Microsoft GothicNeo" w:hAnsi="Microsoft GothicNeo" w:cs="Calibri"/>
          <w:color w:val="000000" w:themeColor="text1"/>
          <w:sz w:val="20"/>
          <w:szCs w:val="20"/>
          <w:lang w:eastAsia="en-IN"/>
        </w:rPr>
        <w:t xml:space="preserve"> out the following: </w:t>
      </w:r>
      <w:r w:rsidRPr="002C5C1B">
        <w:rPr>
          <w:rFonts w:ascii="Microsoft GothicNeo" w:eastAsia="Microsoft GothicNeo" w:hAnsi="Microsoft GothicNeo" w:cs="Calibri"/>
          <w:color w:val="000000" w:themeColor="text1"/>
          <w:sz w:val="20"/>
          <w:szCs w:val="20"/>
          <w:lang w:val="en-IN" w:eastAsia="en-IN"/>
        </w:rPr>
        <w:t> </w:t>
      </w:r>
    </w:p>
    <w:p w14:paraId="1E411241"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r w:rsidRPr="002C5C1B">
        <w:rPr>
          <w:rFonts w:ascii="Microsoft GothicNeo" w:eastAsia="Microsoft GothicNeo" w:hAnsi="Microsoft GothicNeo" w:cs="Calibri"/>
          <w:color w:val="000000" w:themeColor="text1"/>
          <w:sz w:val="20"/>
          <w:szCs w:val="20"/>
          <w:lang w:eastAsia="en-IN"/>
        </w:rPr>
        <w:t>Who are sender and Receiver?</w:t>
      </w:r>
      <w:r w:rsidRPr="002C5C1B">
        <w:rPr>
          <w:rFonts w:ascii="Microsoft GothicNeo" w:eastAsia="Microsoft GothicNeo" w:hAnsi="Microsoft GothicNeo" w:cs="Calibri"/>
          <w:color w:val="000000" w:themeColor="text1"/>
          <w:sz w:val="20"/>
          <w:szCs w:val="20"/>
          <w:lang w:val="en-IN" w:eastAsia="en-IN"/>
        </w:rPr>
        <w:t> </w:t>
      </w:r>
    </w:p>
    <w:p w14:paraId="4165FF0F"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r w:rsidRPr="002C5C1B">
        <w:rPr>
          <w:rFonts w:ascii="Microsoft GothicNeo" w:eastAsia="Microsoft GothicNeo" w:hAnsi="Microsoft GothicNeo" w:cs="Calibri"/>
          <w:color w:val="000000"/>
          <w:sz w:val="20"/>
          <w:szCs w:val="20"/>
          <w:lang w:eastAsia="en-IN"/>
        </w:rPr>
        <w:t>What is the purpose of communication?</w:t>
      </w:r>
      <w:r w:rsidRPr="002C5C1B">
        <w:rPr>
          <w:rFonts w:ascii="Microsoft GothicNeo" w:eastAsia="Microsoft GothicNeo" w:hAnsi="Microsoft GothicNeo" w:cs="Calibri"/>
          <w:color w:val="000000"/>
          <w:sz w:val="20"/>
          <w:szCs w:val="20"/>
          <w:lang w:val="en-IN" w:eastAsia="en-IN"/>
        </w:rPr>
        <w:t> </w:t>
      </w:r>
    </w:p>
    <w:p w14:paraId="00F6CC2D"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r w:rsidRPr="002C5C1B">
        <w:rPr>
          <w:rFonts w:ascii="Microsoft GothicNeo" w:eastAsia="Microsoft GothicNeo" w:hAnsi="Microsoft GothicNeo" w:cs="Calibri"/>
          <w:color w:val="000000"/>
          <w:sz w:val="20"/>
          <w:szCs w:val="20"/>
          <w:lang w:eastAsia="en-IN"/>
        </w:rPr>
        <w:t>What outcome is going to be achieved?</w:t>
      </w:r>
      <w:r w:rsidRPr="002C5C1B">
        <w:rPr>
          <w:rFonts w:ascii="Microsoft GothicNeo" w:eastAsia="Microsoft GothicNeo" w:hAnsi="Microsoft GothicNeo" w:cs="Calibri"/>
          <w:color w:val="000000"/>
          <w:sz w:val="20"/>
          <w:szCs w:val="20"/>
          <w:lang w:val="en-IN" w:eastAsia="en-IN"/>
        </w:rPr>
        <w:t> </w:t>
      </w:r>
    </w:p>
    <w:p w14:paraId="17039924"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r w:rsidRPr="002C5C1B">
        <w:rPr>
          <w:rFonts w:ascii="Microsoft GothicNeo" w:eastAsia="Microsoft GothicNeo" w:hAnsi="Microsoft GothicNeo" w:cs="Calibri"/>
          <w:color w:val="000000"/>
          <w:sz w:val="20"/>
          <w:szCs w:val="20"/>
          <w:lang w:eastAsia="en-IN"/>
        </w:rPr>
        <w:t>What is the channel of communication?</w:t>
      </w:r>
      <w:r w:rsidRPr="002C5C1B">
        <w:rPr>
          <w:rFonts w:ascii="Microsoft GothicNeo" w:eastAsia="Microsoft GothicNeo" w:hAnsi="Microsoft GothicNeo" w:cs="Calibri"/>
          <w:color w:val="000000"/>
          <w:sz w:val="20"/>
          <w:szCs w:val="20"/>
          <w:lang w:val="en-IN" w:eastAsia="en-IN"/>
        </w:rPr>
        <w:t> </w:t>
      </w:r>
      <w:r>
        <w:rPr>
          <w:rFonts w:ascii="Microsoft GothicNeo" w:eastAsia="Microsoft GothicNeo" w:hAnsi="Microsoft GothicNeo" w:cs="Calibri"/>
          <w:color w:val="000000"/>
          <w:sz w:val="20"/>
          <w:szCs w:val="20"/>
          <w:lang w:val="en-IN" w:eastAsia="en-IN"/>
        </w:rPr>
        <w:t>- Medium</w:t>
      </w:r>
    </w:p>
    <w:p w14:paraId="0016B5CD"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Calibri"/>
          <w:color w:val="000000"/>
          <w:sz w:val="20"/>
          <w:szCs w:val="20"/>
          <w:lang w:val="en-IN" w:eastAsia="en-IN"/>
        </w:rPr>
      </w:pPr>
      <w:r w:rsidRPr="002C5C1B">
        <w:rPr>
          <w:rFonts w:ascii="Microsoft GothicNeo" w:eastAsia="Microsoft GothicNeo" w:hAnsi="Microsoft GothicNeo" w:cs="Calibri"/>
          <w:color w:val="000000"/>
          <w:sz w:val="20"/>
          <w:szCs w:val="20"/>
          <w:lang w:eastAsia="en-IN"/>
        </w:rPr>
        <w:t>What is the frequency of communication?</w:t>
      </w:r>
      <w:r w:rsidRPr="002C5C1B">
        <w:rPr>
          <w:rFonts w:ascii="Microsoft GothicNeo" w:eastAsia="Microsoft GothicNeo" w:hAnsi="Microsoft GothicNeo" w:cs="Calibri"/>
          <w:color w:val="000000"/>
          <w:sz w:val="20"/>
          <w:szCs w:val="20"/>
          <w:lang w:val="en-IN" w:eastAsia="en-IN"/>
        </w:rPr>
        <w:t> </w:t>
      </w:r>
    </w:p>
    <w:p w14:paraId="02492F8A" w14:textId="77777777" w:rsidR="00613D69" w:rsidRPr="002C5C1B" w:rsidRDefault="00613D69" w:rsidP="00613D69">
      <w:pPr>
        <w:pStyle w:val="ListParagraph"/>
        <w:spacing w:after="0" w:line="240" w:lineRule="auto"/>
        <w:ind w:left="360" w:firstLine="360"/>
        <w:textAlignment w:val="baseline"/>
        <w:rPr>
          <w:rFonts w:ascii="Microsoft GothicNeo" w:eastAsia="Microsoft GothicNeo" w:hAnsi="Microsoft GothicNeo" w:cs="Segoe UI"/>
          <w:sz w:val="18"/>
          <w:szCs w:val="18"/>
          <w:lang w:val="en-IN" w:eastAsia="en-IN"/>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2021"/>
        <w:gridCol w:w="1843"/>
        <w:gridCol w:w="1859"/>
        <w:gridCol w:w="2226"/>
      </w:tblGrid>
      <w:tr w:rsidR="00613D69" w:rsidRPr="002C5C1B" w14:paraId="06DD285C" w14:textId="77777777" w:rsidTr="007D1675">
        <w:trPr>
          <w:trHeight w:val="600"/>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CB1637D"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sz w:val="20"/>
                <w:szCs w:val="20"/>
                <w:lang w:eastAsia="en-IN"/>
              </w:rPr>
              <w:t>Sender</w:t>
            </w:r>
            <w:r w:rsidRPr="002C5C1B">
              <w:rPr>
                <w:rFonts w:ascii="Microsoft GothicNeo" w:eastAsia="Microsoft GothicNeo" w:hAnsi="Microsoft GothicNeo" w:cs="Calibri"/>
                <w:color w:val="000000"/>
                <w:sz w:val="20"/>
                <w:szCs w:val="20"/>
                <w:lang w:val="en-IN" w:eastAsia="en-IN"/>
              </w:rPr>
              <w:t> </w:t>
            </w:r>
          </w:p>
        </w:tc>
        <w:tc>
          <w:tcPr>
            <w:tcW w:w="2021" w:type="dxa"/>
            <w:tcBorders>
              <w:top w:val="single" w:sz="6" w:space="0" w:color="auto"/>
              <w:left w:val="nil"/>
              <w:bottom w:val="single" w:sz="6" w:space="0" w:color="auto"/>
              <w:right w:val="single" w:sz="6" w:space="0" w:color="auto"/>
            </w:tcBorders>
            <w:shd w:val="clear" w:color="auto" w:fill="auto"/>
            <w:hideMark/>
          </w:tcPr>
          <w:p w14:paraId="4C42918D"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Pr>
                <w:rFonts w:ascii="Microsoft GothicNeo" w:eastAsia="Microsoft GothicNeo" w:hAnsi="Microsoft GothicNeo" w:cs="Calibri"/>
                <w:color w:val="000000"/>
                <w:sz w:val="20"/>
                <w:szCs w:val="20"/>
                <w:lang w:eastAsia="en-IN"/>
              </w:rPr>
              <w:t>R</w:t>
            </w:r>
            <w:r w:rsidRPr="002C5C1B">
              <w:rPr>
                <w:rFonts w:ascii="Microsoft GothicNeo" w:eastAsia="Microsoft GothicNeo" w:hAnsi="Microsoft GothicNeo" w:cs="Calibri"/>
                <w:color w:val="000000"/>
                <w:sz w:val="20"/>
                <w:szCs w:val="20"/>
                <w:lang w:eastAsia="en-IN"/>
              </w:rPr>
              <w:t>eceiver</w:t>
            </w:r>
            <w:r w:rsidRPr="002C5C1B">
              <w:rPr>
                <w:rFonts w:ascii="Microsoft GothicNeo" w:eastAsia="Microsoft GothicNeo" w:hAnsi="Microsoft GothicNeo" w:cs="Calibri"/>
                <w:color w:val="000000"/>
                <w:sz w:val="20"/>
                <w:szCs w:val="20"/>
                <w:lang w:val="en-IN" w:eastAsia="en-IN"/>
              </w:rPr>
              <w:t> </w:t>
            </w:r>
          </w:p>
        </w:tc>
        <w:tc>
          <w:tcPr>
            <w:tcW w:w="1843" w:type="dxa"/>
            <w:tcBorders>
              <w:top w:val="single" w:sz="6" w:space="0" w:color="auto"/>
              <w:left w:val="nil"/>
              <w:bottom w:val="single" w:sz="6" w:space="0" w:color="auto"/>
              <w:right w:val="single" w:sz="6" w:space="0" w:color="auto"/>
            </w:tcBorders>
            <w:shd w:val="clear" w:color="auto" w:fill="auto"/>
            <w:hideMark/>
          </w:tcPr>
          <w:p w14:paraId="30D6A3CB"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Pr>
                <w:rFonts w:ascii="Microsoft GothicNeo" w:eastAsia="Microsoft GothicNeo" w:hAnsi="Microsoft GothicNeo" w:cs="Calibri"/>
                <w:color w:val="000000"/>
                <w:sz w:val="20"/>
                <w:szCs w:val="20"/>
                <w:lang w:eastAsia="en-IN"/>
              </w:rPr>
              <w:t>P</w:t>
            </w:r>
            <w:r w:rsidRPr="002C5C1B">
              <w:rPr>
                <w:rFonts w:ascii="Microsoft GothicNeo" w:eastAsia="Microsoft GothicNeo" w:hAnsi="Microsoft GothicNeo" w:cs="Calibri"/>
                <w:color w:val="000000"/>
                <w:sz w:val="20"/>
                <w:szCs w:val="20"/>
                <w:lang w:eastAsia="en-IN"/>
              </w:rPr>
              <w:t>urpose</w:t>
            </w:r>
            <w:r w:rsidRPr="002C5C1B">
              <w:rPr>
                <w:rFonts w:ascii="Microsoft GothicNeo" w:eastAsia="Microsoft GothicNeo" w:hAnsi="Microsoft GothicNeo" w:cs="Calibri"/>
                <w:color w:val="000000"/>
                <w:sz w:val="20"/>
                <w:szCs w:val="20"/>
                <w:lang w:val="en-IN" w:eastAsia="en-IN"/>
              </w:rPr>
              <w:t> </w:t>
            </w:r>
          </w:p>
        </w:tc>
        <w:tc>
          <w:tcPr>
            <w:tcW w:w="1859" w:type="dxa"/>
            <w:tcBorders>
              <w:top w:val="single" w:sz="6" w:space="0" w:color="auto"/>
              <w:left w:val="nil"/>
              <w:bottom w:val="single" w:sz="6" w:space="0" w:color="auto"/>
              <w:right w:val="single" w:sz="6" w:space="0" w:color="auto"/>
            </w:tcBorders>
            <w:shd w:val="clear" w:color="auto" w:fill="auto"/>
            <w:hideMark/>
          </w:tcPr>
          <w:p w14:paraId="355666DB"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Pr>
                <w:rFonts w:ascii="Microsoft GothicNeo" w:eastAsia="Microsoft GothicNeo" w:hAnsi="Microsoft GothicNeo" w:cs="Calibri"/>
                <w:color w:val="000000"/>
                <w:sz w:val="20"/>
                <w:szCs w:val="20"/>
                <w:lang w:eastAsia="en-IN"/>
              </w:rPr>
              <w:t>M</w:t>
            </w:r>
            <w:r w:rsidRPr="002C5C1B">
              <w:rPr>
                <w:rFonts w:ascii="Microsoft GothicNeo" w:eastAsia="Microsoft GothicNeo" w:hAnsi="Microsoft GothicNeo" w:cs="Calibri"/>
                <w:color w:val="000000"/>
                <w:sz w:val="20"/>
                <w:szCs w:val="20"/>
                <w:lang w:eastAsia="en-IN"/>
              </w:rPr>
              <w:t>edium</w:t>
            </w:r>
            <w:r w:rsidRPr="002C5C1B">
              <w:rPr>
                <w:rFonts w:ascii="Microsoft GothicNeo" w:eastAsia="Microsoft GothicNeo" w:hAnsi="Microsoft GothicNeo" w:cs="Calibri"/>
                <w:color w:val="000000"/>
                <w:sz w:val="20"/>
                <w:szCs w:val="20"/>
                <w:lang w:val="en-IN" w:eastAsia="en-IN"/>
              </w:rPr>
              <w:t> </w:t>
            </w:r>
          </w:p>
        </w:tc>
        <w:tc>
          <w:tcPr>
            <w:tcW w:w="2226" w:type="dxa"/>
            <w:tcBorders>
              <w:top w:val="single" w:sz="6" w:space="0" w:color="auto"/>
              <w:left w:val="nil"/>
              <w:bottom w:val="single" w:sz="6" w:space="0" w:color="auto"/>
              <w:right w:val="single" w:sz="6" w:space="0" w:color="auto"/>
            </w:tcBorders>
            <w:shd w:val="clear" w:color="auto" w:fill="auto"/>
            <w:hideMark/>
          </w:tcPr>
          <w:p w14:paraId="4EB4BDAB"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Pr>
                <w:rFonts w:ascii="Microsoft GothicNeo" w:eastAsia="Microsoft GothicNeo" w:hAnsi="Microsoft GothicNeo" w:cs="Calibri"/>
                <w:color w:val="000000"/>
                <w:sz w:val="20"/>
                <w:szCs w:val="20"/>
                <w:lang w:eastAsia="en-IN"/>
              </w:rPr>
              <w:t>F</w:t>
            </w:r>
            <w:r w:rsidRPr="002C5C1B">
              <w:rPr>
                <w:rFonts w:ascii="Microsoft GothicNeo" w:eastAsia="Microsoft GothicNeo" w:hAnsi="Microsoft GothicNeo" w:cs="Calibri"/>
                <w:color w:val="000000"/>
                <w:sz w:val="20"/>
                <w:szCs w:val="20"/>
                <w:lang w:eastAsia="en-IN"/>
              </w:rPr>
              <w:t>requency</w:t>
            </w:r>
            <w:r w:rsidRPr="002C5C1B">
              <w:rPr>
                <w:rFonts w:ascii="Microsoft GothicNeo" w:eastAsia="Microsoft GothicNeo" w:hAnsi="Microsoft GothicNeo" w:cs="Calibri"/>
                <w:color w:val="000000"/>
                <w:sz w:val="20"/>
                <w:szCs w:val="20"/>
                <w:lang w:val="en-IN" w:eastAsia="en-IN"/>
              </w:rPr>
              <w:t> </w:t>
            </w:r>
          </w:p>
        </w:tc>
      </w:tr>
      <w:tr w:rsidR="00613D69" w:rsidRPr="002C5C1B" w14:paraId="56C3C498" w14:textId="77777777" w:rsidTr="007D1675">
        <w:tc>
          <w:tcPr>
            <w:tcW w:w="1395" w:type="dxa"/>
            <w:tcBorders>
              <w:top w:val="nil"/>
              <w:left w:val="single" w:sz="6" w:space="0" w:color="auto"/>
              <w:bottom w:val="single" w:sz="6" w:space="0" w:color="auto"/>
              <w:right w:val="single" w:sz="6" w:space="0" w:color="auto"/>
            </w:tcBorders>
            <w:shd w:val="clear" w:color="auto" w:fill="auto"/>
            <w:hideMark/>
          </w:tcPr>
          <w:p w14:paraId="6D61FFBA"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w:t>
            </w:r>
            <w:proofErr w:type="spellStart"/>
            <w:r w:rsidRPr="002C5C1B">
              <w:rPr>
                <w:rFonts w:ascii="Microsoft GothicNeo" w:eastAsia="Microsoft GothicNeo" w:hAnsi="Microsoft GothicNeo" w:cs="Calibri"/>
                <w:color w:val="000000" w:themeColor="text1"/>
                <w:sz w:val="20"/>
                <w:szCs w:val="20"/>
                <w:lang w:val="en-IN" w:eastAsia="en-IN"/>
              </w:rPr>
              <w:t>Acedora</w:t>
            </w:r>
            <w:proofErr w:type="spellEnd"/>
            <w:r w:rsidRPr="002C5C1B">
              <w:rPr>
                <w:rFonts w:ascii="Microsoft GothicNeo" w:eastAsia="Microsoft GothicNeo" w:hAnsi="Microsoft GothicNeo" w:cs="Calibri"/>
                <w:color w:val="000000" w:themeColor="text1"/>
                <w:sz w:val="20"/>
                <w:szCs w:val="20"/>
                <w:lang w:val="en-IN" w:eastAsia="en-IN"/>
              </w:rPr>
              <w:t xml:space="preserve"> PM</w:t>
            </w:r>
          </w:p>
        </w:tc>
        <w:tc>
          <w:tcPr>
            <w:tcW w:w="2021" w:type="dxa"/>
            <w:tcBorders>
              <w:top w:val="nil"/>
              <w:left w:val="nil"/>
              <w:bottom w:val="single" w:sz="6" w:space="0" w:color="auto"/>
              <w:right w:val="single" w:sz="6" w:space="0" w:color="auto"/>
            </w:tcBorders>
            <w:shd w:val="clear" w:color="auto" w:fill="auto"/>
            <w:hideMark/>
          </w:tcPr>
          <w:p w14:paraId="639C6626"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xml:space="preserve"> Jumpstart </w:t>
            </w:r>
            <w:proofErr w:type="spellStart"/>
            <w:r w:rsidRPr="002C5C1B">
              <w:rPr>
                <w:rFonts w:ascii="Microsoft GothicNeo" w:eastAsia="Microsoft GothicNeo" w:hAnsi="Microsoft GothicNeo" w:cs="Calibri"/>
                <w:color w:val="000000" w:themeColor="text1"/>
                <w:sz w:val="20"/>
                <w:szCs w:val="20"/>
                <w:lang w:val="en-IN" w:eastAsia="en-IN"/>
              </w:rPr>
              <w:t>Emplyee</w:t>
            </w:r>
            <w:proofErr w:type="spellEnd"/>
            <w:r w:rsidRPr="002C5C1B">
              <w:rPr>
                <w:rFonts w:ascii="Microsoft GothicNeo" w:eastAsia="Microsoft GothicNeo" w:hAnsi="Microsoft GothicNeo" w:cs="Calibri"/>
                <w:color w:val="000000" w:themeColor="text1"/>
                <w:sz w:val="20"/>
                <w:szCs w:val="20"/>
                <w:lang w:val="en-IN" w:eastAsia="en-IN"/>
              </w:rPr>
              <w:t>/customer</w:t>
            </w:r>
          </w:p>
        </w:tc>
        <w:tc>
          <w:tcPr>
            <w:tcW w:w="1843" w:type="dxa"/>
            <w:tcBorders>
              <w:top w:val="nil"/>
              <w:left w:val="nil"/>
              <w:bottom w:val="single" w:sz="6" w:space="0" w:color="auto"/>
              <w:right w:val="single" w:sz="6" w:space="0" w:color="auto"/>
            </w:tcBorders>
            <w:shd w:val="clear" w:color="auto" w:fill="auto"/>
            <w:hideMark/>
          </w:tcPr>
          <w:p w14:paraId="0207A915"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xml:space="preserve">Communicate </w:t>
            </w:r>
            <w:r>
              <w:rPr>
                <w:rFonts w:ascii="Microsoft GothicNeo" w:eastAsia="Microsoft GothicNeo" w:hAnsi="Microsoft GothicNeo" w:cs="Calibri"/>
                <w:color w:val="000000" w:themeColor="text1"/>
                <w:sz w:val="20"/>
                <w:szCs w:val="20"/>
                <w:lang w:val="en-IN" w:eastAsia="en-IN"/>
              </w:rPr>
              <w:t xml:space="preserve">to provide the </w:t>
            </w:r>
            <w:r w:rsidRPr="002C5C1B">
              <w:rPr>
                <w:rFonts w:ascii="Microsoft GothicNeo" w:eastAsia="Microsoft GothicNeo" w:hAnsi="Microsoft GothicNeo" w:cs="Calibri"/>
                <w:color w:val="000000" w:themeColor="text1"/>
                <w:sz w:val="20"/>
                <w:szCs w:val="20"/>
                <w:lang w:val="en-IN" w:eastAsia="en-IN"/>
              </w:rPr>
              <w:t xml:space="preserve">solution </w:t>
            </w:r>
            <w:r>
              <w:rPr>
                <w:rFonts w:ascii="Microsoft GothicNeo" w:eastAsia="Microsoft GothicNeo" w:hAnsi="Microsoft GothicNeo" w:cs="Calibri"/>
                <w:color w:val="000000" w:themeColor="text1"/>
                <w:sz w:val="20"/>
                <w:szCs w:val="20"/>
                <w:lang w:val="en-IN" w:eastAsia="en-IN"/>
              </w:rPr>
              <w:t xml:space="preserve">&amp; </w:t>
            </w:r>
            <w:r w:rsidRPr="002C5C1B">
              <w:rPr>
                <w:rFonts w:ascii="Microsoft GothicNeo" w:eastAsia="Microsoft GothicNeo" w:hAnsi="Microsoft GothicNeo" w:cs="Calibri"/>
                <w:color w:val="000000" w:themeColor="text1"/>
                <w:sz w:val="20"/>
                <w:szCs w:val="20"/>
                <w:lang w:val="en-IN" w:eastAsia="en-IN"/>
              </w:rPr>
              <w:t>recommendation</w:t>
            </w:r>
          </w:p>
        </w:tc>
        <w:tc>
          <w:tcPr>
            <w:tcW w:w="1859" w:type="dxa"/>
            <w:tcBorders>
              <w:top w:val="nil"/>
              <w:left w:val="nil"/>
              <w:bottom w:val="single" w:sz="6" w:space="0" w:color="auto"/>
              <w:right w:val="single" w:sz="6" w:space="0" w:color="auto"/>
            </w:tcBorders>
            <w:shd w:val="clear" w:color="auto" w:fill="auto"/>
            <w:hideMark/>
          </w:tcPr>
          <w:p w14:paraId="7AEE45F8"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Microsoft Teams</w:t>
            </w:r>
          </w:p>
        </w:tc>
        <w:tc>
          <w:tcPr>
            <w:tcW w:w="2226" w:type="dxa"/>
            <w:tcBorders>
              <w:top w:val="nil"/>
              <w:left w:val="nil"/>
              <w:bottom w:val="single" w:sz="6" w:space="0" w:color="auto"/>
              <w:right w:val="single" w:sz="6" w:space="0" w:color="auto"/>
            </w:tcBorders>
            <w:shd w:val="clear" w:color="auto" w:fill="auto"/>
            <w:hideMark/>
          </w:tcPr>
          <w:p w14:paraId="21FF35E8" w14:textId="77777777" w:rsidR="00613D69" w:rsidRPr="002C5C1B" w:rsidRDefault="00613D69" w:rsidP="007D1675">
            <w:pPr>
              <w:spacing w:after="0" w:line="240" w:lineRule="auto"/>
              <w:rPr>
                <w:rFonts w:ascii="Microsoft GothicNeo" w:eastAsia="Microsoft GothicNeo" w:hAnsi="Microsoft GothicNeo" w:cs="Calibri"/>
                <w:color w:val="000000" w:themeColor="text1"/>
                <w:sz w:val="20"/>
                <w:szCs w:val="20"/>
                <w:lang w:val="en-IN" w:eastAsia="en-IN"/>
              </w:rPr>
            </w:pPr>
            <w:r w:rsidRPr="002C5C1B">
              <w:rPr>
                <w:rFonts w:ascii="Microsoft GothicNeo" w:eastAsia="Microsoft GothicNeo" w:hAnsi="Microsoft GothicNeo" w:cs="Calibri"/>
                <w:color w:val="000000" w:themeColor="text1"/>
                <w:sz w:val="20"/>
                <w:szCs w:val="20"/>
                <w:lang w:val="en-IN" w:eastAsia="en-IN"/>
              </w:rPr>
              <w:t> once in project Life</w:t>
            </w:r>
          </w:p>
        </w:tc>
      </w:tr>
      <w:tr w:rsidR="00613D69" w:rsidRPr="002C5C1B" w14:paraId="36A64B99" w14:textId="77777777" w:rsidTr="007D1675">
        <w:tc>
          <w:tcPr>
            <w:tcW w:w="1395" w:type="dxa"/>
            <w:tcBorders>
              <w:top w:val="nil"/>
              <w:left w:val="single" w:sz="6" w:space="0" w:color="auto"/>
              <w:bottom w:val="single" w:sz="6" w:space="0" w:color="auto"/>
              <w:right w:val="single" w:sz="6" w:space="0" w:color="auto"/>
            </w:tcBorders>
            <w:shd w:val="clear" w:color="auto" w:fill="auto"/>
            <w:hideMark/>
          </w:tcPr>
          <w:p w14:paraId="2F59E7B7" w14:textId="77777777" w:rsidR="00613D69" w:rsidRPr="002C5C1B" w:rsidRDefault="00613D69" w:rsidP="007D1675">
            <w:pPr>
              <w:spacing w:after="0" w:line="240" w:lineRule="auto"/>
              <w:textAlignment w:val="baseline"/>
              <w:rPr>
                <w:rFonts w:ascii="Microsoft GothicNeo" w:eastAsia="Microsoft GothicNeo" w:hAnsi="Microsoft GothicNeo" w:cs="Calibri"/>
                <w:color w:val="000000"/>
                <w:sz w:val="20"/>
                <w:szCs w:val="20"/>
                <w:lang w:val="en-IN" w:eastAsia="en-IN"/>
              </w:rPr>
            </w:pPr>
            <w:r>
              <w:rPr>
                <w:rFonts w:ascii="Microsoft GothicNeo" w:eastAsia="Microsoft GothicNeo" w:hAnsi="Microsoft GothicNeo" w:cs="Calibri"/>
                <w:color w:val="000000" w:themeColor="text1"/>
                <w:sz w:val="20"/>
                <w:szCs w:val="20"/>
                <w:lang w:val="en-IN" w:eastAsia="en-IN"/>
              </w:rPr>
              <w:t xml:space="preserve"> </w:t>
            </w:r>
            <w:proofErr w:type="spellStart"/>
            <w:r w:rsidRPr="002C5C1B">
              <w:rPr>
                <w:rFonts w:ascii="Microsoft GothicNeo" w:eastAsia="Microsoft GothicNeo" w:hAnsi="Microsoft GothicNeo" w:cs="Calibri"/>
                <w:color w:val="000000" w:themeColor="text1"/>
                <w:sz w:val="20"/>
                <w:szCs w:val="20"/>
                <w:lang w:val="en-IN" w:eastAsia="en-IN"/>
              </w:rPr>
              <w:t>Acedora</w:t>
            </w:r>
            <w:proofErr w:type="spellEnd"/>
            <w:r w:rsidRPr="002C5C1B">
              <w:rPr>
                <w:rFonts w:ascii="Microsoft GothicNeo" w:eastAsia="Microsoft GothicNeo" w:hAnsi="Microsoft GothicNeo" w:cs="Calibri"/>
                <w:color w:val="000000" w:themeColor="text1"/>
                <w:sz w:val="20"/>
                <w:szCs w:val="20"/>
                <w:lang w:val="en-IN" w:eastAsia="en-IN"/>
              </w:rPr>
              <w:t xml:space="preserve"> PM</w:t>
            </w:r>
          </w:p>
        </w:tc>
        <w:tc>
          <w:tcPr>
            <w:tcW w:w="2021" w:type="dxa"/>
            <w:tcBorders>
              <w:top w:val="nil"/>
              <w:left w:val="nil"/>
              <w:bottom w:val="single" w:sz="6" w:space="0" w:color="auto"/>
              <w:right w:val="single" w:sz="6" w:space="0" w:color="auto"/>
            </w:tcBorders>
            <w:shd w:val="clear" w:color="auto" w:fill="auto"/>
            <w:hideMark/>
          </w:tcPr>
          <w:p w14:paraId="271B31EC"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S</w:t>
            </w:r>
            <w:r>
              <w:rPr>
                <w:rFonts w:ascii="Microsoft GothicNeo" w:eastAsia="Microsoft GothicNeo" w:hAnsi="Microsoft GothicNeo" w:cs="Calibri"/>
                <w:color w:val="000000" w:themeColor="text1"/>
                <w:sz w:val="20"/>
                <w:szCs w:val="20"/>
                <w:lang w:val="en-IN" w:eastAsia="en-IN"/>
              </w:rPr>
              <w:t xml:space="preserve">enior </w:t>
            </w:r>
            <w:r w:rsidRPr="002C5C1B">
              <w:rPr>
                <w:rFonts w:ascii="Microsoft GothicNeo" w:eastAsia="Microsoft GothicNeo" w:hAnsi="Microsoft GothicNeo" w:cs="Calibri"/>
                <w:color w:val="000000" w:themeColor="text1"/>
                <w:sz w:val="20"/>
                <w:szCs w:val="20"/>
                <w:lang w:val="en-IN" w:eastAsia="en-IN"/>
              </w:rPr>
              <w:t>M</w:t>
            </w:r>
            <w:r>
              <w:rPr>
                <w:rFonts w:ascii="Microsoft GothicNeo" w:eastAsia="Microsoft GothicNeo" w:hAnsi="Microsoft GothicNeo" w:cs="Calibri"/>
                <w:color w:val="000000" w:themeColor="text1"/>
                <w:sz w:val="20"/>
                <w:szCs w:val="20"/>
                <w:lang w:val="en-IN" w:eastAsia="en-IN"/>
              </w:rPr>
              <w:t>anager</w:t>
            </w:r>
            <w:r w:rsidRPr="002C5C1B">
              <w:rPr>
                <w:rFonts w:ascii="Microsoft GothicNeo" w:eastAsia="Microsoft GothicNeo" w:hAnsi="Microsoft GothicNeo" w:cs="Calibri"/>
                <w:color w:val="000000" w:themeColor="text1"/>
                <w:sz w:val="20"/>
                <w:szCs w:val="20"/>
                <w:lang w:val="en-IN" w:eastAsia="en-IN"/>
              </w:rPr>
              <w:t xml:space="preserve"> of </w:t>
            </w:r>
            <w:proofErr w:type="spellStart"/>
            <w:r w:rsidRPr="002C5C1B">
              <w:rPr>
                <w:rFonts w:ascii="Microsoft GothicNeo" w:eastAsia="Microsoft GothicNeo" w:hAnsi="Microsoft GothicNeo" w:cs="Calibri"/>
                <w:color w:val="000000" w:themeColor="text1"/>
                <w:sz w:val="20"/>
                <w:szCs w:val="20"/>
                <w:lang w:val="en-IN" w:eastAsia="en-IN"/>
              </w:rPr>
              <w:t>Acedora</w:t>
            </w:r>
            <w:proofErr w:type="spellEnd"/>
          </w:p>
        </w:tc>
        <w:tc>
          <w:tcPr>
            <w:tcW w:w="1843" w:type="dxa"/>
            <w:tcBorders>
              <w:top w:val="nil"/>
              <w:left w:val="nil"/>
              <w:bottom w:val="single" w:sz="6" w:space="0" w:color="auto"/>
              <w:right w:val="single" w:sz="6" w:space="0" w:color="auto"/>
            </w:tcBorders>
            <w:shd w:val="clear" w:color="auto" w:fill="auto"/>
            <w:hideMark/>
          </w:tcPr>
          <w:p w14:paraId="5956E76D"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Plan project flow</w:t>
            </w:r>
          </w:p>
        </w:tc>
        <w:tc>
          <w:tcPr>
            <w:tcW w:w="1859" w:type="dxa"/>
            <w:tcBorders>
              <w:top w:val="nil"/>
              <w:left w:val="nil"/>
              <w:bottom w:val="single" w:sz="6" w:space="0" w:color="auto"/>
              <w:right w:val="single" w:sz="6" w:space="0" w:color="auto"/>
            </w:tcBorders>
            <w:shd w:val="clear" w:color="auto" w:fill="auto"/>
            <w:hideMark/>
          </w:tcPr>
          <w:p w14:paraId="75F91F61"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w:t>
            </w:r>
            <w:r>
              <w:rPr>
                <w:rFonts w:ascii="Microsoft GothicNeo" w:eastAsia="Microsoft GothicNeo" w:hAnsi="Microsoft GothicNeo" w:cs="Calibri"/>
                <w:color w:val="000000" w:themeColor="text1"/>
                <w:sz w:val="20"/>
                <w:szCs w:val="20"/>
                <w:lang w:val="en-IN" w:eastAsia="en-IN"/>
              </w:rPr>
              <w:t>Email, Microsoft Teams</w:t>
            </w:r>
          </w:p>
        </w:tc>
        <w:tc>
          <w:tcPr>
            <w:tcW w:w="2226" w:type="dxa"/>
            <w:tcBorders>
              <w:top w:val="nil"/>
              <w:left w:val="nil"/>
              <w:bottom w:val="single" w:sz="6" w:space="0" w:color="auto"/>
              <w:right w:val="single" w:sz="6" w:space="0" w:color="auto"/>
            </w:tcBorders>
            <w:shd w:val="clear" w:color="auto" w:fill="auto"/>
            <w:hideMark/>
          </w:tcPr>
          <w:p w14:paraId="7135C3D2" w14:textId="77777777" w:rsidR="00613D69" w:rsidRPr="002C5C1B" w:rsidRDefault="00613D69" w:rsidP="007D1675">
            <w:pPr>
              <w:spacing w:after="0" w:line="240" w:lineRule="auto"/>
              <w:textAlignment w:val="baseline"/>
              <w:rPr>
                <w:rFonts w:ascii="Microsoft GothicNeo" w:eastAsia="Microsoft GothicNeo" w:hAnsi="Microsoft GothicNeo" w:cs="Times New Roman"/>
                <w:sz w:val="24"/>
                <w:szCs w:val="24"/>
                <w:lang w:val="en-IN" w:eastAsia="en-IN"/>
              </w:rPr>
            </w:pPr>
            <w:r w:rsidRPr="002C5C1B">
              <w:rPr>
                <w:rFonts w:ascii="Microsoft GothicNeo" w:eastAsia="Microsoft GothicNeo" w:hAnsi="Microsoft GothicNeo" w:cs="Calibri"/>
                <w:color w:val="000000" w:themeColor="text1"/>
                <w:sz w:val="20"/>
                <w:szCs w:val="20"/>
                <w:lang w:val="en-IN" w:eastAsia="en-IN"/>
              </w:rPr>
              <w:t> </w:t>
            </w:r>
            <w:r>
              <w:rPr>
                <w:rFonts w:ascii="Microsoft GothicNeo" w:eastAsia="Microsoft GothicNeo" w:hAnsi="Microsoft GothicNeo" w:cs="Calibri"/>
                <w:color w:val="000000" w:themeColor="text1"/>
                <w:sz w:val="20"/>
                <w:szCs w:val="20"/>
                <w:lang w:val="en-IN" w:eastAsia="en-IN"/>
              </w:rPr>
              <w:t>T</w:t>
            </w:r>
            <w:r w:rsidRPr="002C5C1B">
              <w:rPr>
                <w:rFonts w:ascii="Microsoft GothicNeo" w:eastAsia="Microsoft GothicNeo" w:hAnsi="Microsoft GothicNeo" w:cs="Calibri"/>
                <w:color w:val="000000" w:themeColor="text1"/>
                <w:sz w:val="20"/>
                <w:szCs w:val="20"/>
                <w:lang w:val="en-IN" w:eastAsia="en-IN"/>
              </w:rPr>
              <w:t xml:space="preserve">wice </w:t>
            </w:r>
            <w:r>
              <w:rPr>
                <w:rFonts w:ascii="Microsoft GothicNeo" w:eastAsia="Microsoft GothicNeo" w:hAnsi="Microsoft GothicNeo" w:cs="Calibri"/>
                <w:color w:val="000000" w:themeColor="text1"/>
                <w:sz w:val="20"/>
                <w:szCs w:val="20"/>
                <w:lang w:val="en-IN" w:eastAsia="en-IN"/>
              </w:rPr>
              <w:t>per</w:t>
            </w:r>
            <w:r w:rsidRPr="002C5C1B">
              <w:rPr>
                <w:rFonts w:ascii="Microsoft GothicNeo" w:eastAsia="Microsoft GothicNeo" w:hAnsi="Microsoft GothicNeo" w:cs="Calibri"/>
                <w:color w:val="000000" w:themeColor="text1"/>
                <w:sz w:val="20"/>
                <w:szCs w:val="20"/>
                <w:lang w:val="en-IN" w:eastAsia="en-IN"/>
              </w:rPr>
              <w:t xml:space="preserve"> week</w:t>
            </w:r>
          </w:p>
        </w:tc>
      </w:tr>
      <w:tr w:rsidR="00613D69" w:rsidRPr="002C5C1B" w14:paraId="1F4C666D" w14:textId="77777777" w:rsidTr="007D1675">
        <w:tc>
          <w:tcPr>
            <w:tcW w:w="1395" w:type="dxa"/>
            <w:tcBorders>
              <w:top w:val="nil"/>
              <w:left w:val="single" w:sz="6" w:space="0" w:color="auto"/>
              <w:bottom w:val="single" w:sz="6" w:space="0" w:color="auto"/>
              <w:right w:val="single" w:sz="6" w:space="0" w:color="auto"/>
            </w:tcBorders>
            <w:shd w:val="clear" w:color="auto" w:fill="auto"/>
            <w:hideMark/>
          </w:tcPr>
          <w:p w14:paraId="24AEED3F" w14:textId="77777777" w:rsidR="00613D69" w:rsidRPr="002C5C1B" w:rsidRDefault="00613D69" w:rsidP="007D1675">
            <w:pPr>
              <w:spacing w:line="240" w:lineRule="auto"/>
              <w:rPr>
                <w:rFonts w:ascii="Microsoft GothicNeo" w:eastAsia="Microsoft GothicNeo" w:hAnsi="Microsoft GothicNeo" w:cs="Calibri"/>
                <w:color w:val="000000" w:themeColor="text1"/>
                <w:sz w:val="20"/>
                <w:szCs w:val="20"/>
                <w:lang w:val="en-IN" w:eastAsia="en-IN"/>
              </w:rPr>
            </w:pPr>
          </w:p>
        </w:tc>
        <w:tc>
          <w:tcPr>
            <w:tcW w:w="2021" w:type="dxa"/>
            <w:tcBorders>
              <w:top w:val="nil"/>
              <w:left w:val="nil"/>
              <w:bottom w:val="single" w:sz="6" w:space="0" w:color="auto"/>
              <w:right w:val="single" w:sz="6" w:space="0" w:color="auto"/>
            </w:tcBorders>
            <w:shd w:val="clear" w:color="auto" w:fill="auto"/>
            <w:hideMark/>
          </w:tcPr>
          <w:p w14:paraId="65D05A5C" w14:textId="77777777" w:rsidR="00613D69" w:rsidRPr="002C5C1B" w:rsidRDefault="00613D69" w:rsidP="007D1675">
            <w:pPr>
              <w:spacing w:line="240" w:lineRule="auto"/>
              <w:rPr>
                <w:rFonts w:ascii="Microsoft GothicNeo" w:eastAsia="Microsoft GothicNeo" w:hAnsi="Microsoft GothicNeo" w:cs="Calibri"/>
                <w:color w:val="000000" w:themeColor="text1"/>
                <w:sz w:val="20"/>
                <w:szCs w:val="20"/>
                <w:lang w:val="en-IN" w:eastAsia="en-IN"/>
              </w:rPr>
            </w:pPr>
          </w:p>
        </w:tc>
        <w:tc>
          <w:tcPr>
            <w:tcW w:w="1843" w:type="dxa"/>
            <w:tcBorders>
              <w:top w:val="nil"/>
              <w:left w:val="nil"/>
              <w:bottom w:val="single" w:sz="6" w:space="0" w:color="auto"/>
              <w:right w:val="single" w:sz="6" w:space="0" w:color="auto"/>
            </w:tcBorders>
            <w:shd w:val="clear" w:color="auto" w:fill="auto"/>
            <w:hideMark/>
          </w:tcPr>
          <w:p w14:paraId="05275869" w14:textId="77777777" w:rsidR="00613D69" w:rsidRPr="002C5C1B" w:rsidRDefault="00613D69" w:rsidP="007D1675">
            <w:pPr>
              <w:spacing w:line="240" w:lineRule="auto"/>
              <w:rPr>
                <w:rFonts w:ascii="Microsoft GothicNeo" w:eastAsia="Microsoft GothicNeo" w:hAnsi="Microsoft GothicNeo" w:cs="Calibri"/>
                <w:color w:val="000000" w:themeColor="text1"/>
                <w:sz w:val="20"/>
                <w:szCs w:val="20"/>
                <w:lang w:val="en-IN" w:eastAsia="en-IN"/>
              </w:rPr>
            </w:pPr>
          </w:p>
        </w:tc>
        <w:tc>
          <w:tcPr>
            <w:tcW w:w="1859" w:type="dxa"/>
            <w:tcBorders>
              <w:top w:val="nil"/>
              <w:left w:val="nil"/>
              <w:bottom w:val="single" w:sz="6" w:space="0" w:color="auto"/>
              <w:right w:val="single" w:sz="6" w:space="0" w:color="auto"/>
            </w:tcBorders>
            <w:shd w:val="clear" w:color="auto" w:fill="auto"/>
            <w:hideMark/>
          </w:tcPr>
          <w:p w14:paraId="51777794" w14:textId="77777777" w:rsidR="00613D69" w:rsidRPr="002C5C1B" w:rsidRDefault="00613D69" w:rsidP="007D1675">
            <w:pPr>
              <w:spacing w:line="240" w:lineRule="auto"/>
              <w:rPr>
                <w:rFonts w:ascii="Microsoft GothicNeo" w:eastAsia="Microsoft GothicNeo" w:hAnsi="Microsoft GothicNeo" w:cs="Calibri"/>
                <w:color w:val="000000" w:themeColor="text1"/>
                <w:sz w:val="20"/>
                <w:szCs w:val="20"/>
                <w:lang w:val="en-IN" w:eastAsia="en-IN"/>
              </w:rPr>
            </w:pPr>
          </w:p>
        </w:tc>
        <w:tc>
          <w:tcPr>
            <w:tcW w:w="2226" w:type="dxa"/>
            <w:tcBorders>
              <w:top w:val="nil"/>
              <w:left w:val="nil"/>
              <w:bottom w:val="single" w:sz="6" w:space="0" w:color="auto"/>
              <w:right w:val="single" w:sz="6" w:space="0" w:color="auto"/>
            </w:tcBorders>
            <w:shd w:val="clear" w:color="auto" w:fill="auto"/>
            <w:hideMark/>
          </w:tcPr>
          <w:p w14:paraId="6F3354E2" w14:textId="77777777" w:rsidR="00613D69" w:rsidRPr="002C5C1B" w:rsidRDefault="00613D69" w:rsidP="007D1675">
            <w:pPr>
              <w:spacing w:line="240" w:lineRule="auto"/>
              <w:rPr>
                <w:rFonts w:ascii="Microsoft GothicNeo" w:eastAsia="Microsoft GothicNeo" w:hAnsi="Microsoft GothicNeo" w:cs="Calibri"/>
                <w:color w:val="000000" w:themeColor="text1"/>
                <w:sz w:val="20"/>
                <w:szCs w:val="20"/>
                <w:lang w:val="en-IN" w:eastAsia="en-IN"/>
              </w:rPr>
            </w:pPr>
          </w:p>
        </w:tc>
      </w:tr>
    </w:tbl>
    <w:p w14:paraId="5102350B" w14:textId="77777777" w:rsidR="00613D69" w:rsidRPr="002C5C1B" w:rsidRDefault="00613D69" w:rsidP="00613D69">
      <w:pPr>
        <w:pStyle w:val="ListParagraph"/>
        <w:ind w:left="1080"/>
        <w:rPr>
          <w:rFonts w:ascii="Microsoft GothicNeo" w:eastAsia="Microsoft GothicNeo" w:hAnsi="Microsoft GothicNeo"/>
        </w:rPr>
      </w:pPr>
    </w:p>
    <w:p w14:paraId="5CB9D1D8" w14:textId="77777777" w:rsidR="00613D69" w:rsidRPr="002C5C1B" w:rsidRDefault="00613D69" w:rsidP="00613D69">
      <w:pPr>
        <w:ind w:firstLine="450"/>
        <w:rPr>
          <w:rFonts w:ascii="Microsoft GothicNeo" w:eastAsia="Microsoft GothicNeo" w:hAnsi="Microsoft GothicNeo"/>
        </w:rPr>
      </w:pPr>
      <w:r w:rsidRPr="002C5C1B">
        <w:rPr>
          <w:rFonts w:ascii="Microsoft GothicNeo" w:eastAsia="Microsoft GothicNeo" w:hAnsi="Microsoft GothicNeo"/>
        </w:rPr>
        <w:t>10.</w:t>
      </w:r>
      <w:r w:rsidRPr="002C5C1B">
        <w:rPr>
          <w:rFonts w:ascii="Microsoft GothicNeo" w:eastAsia="Microsoft GothicNeo" w:hAnsi="Microsoft GothicNeo"/>
        </w:rPr>
        <w:tab/>
        <w:t xml:space="preserve">Project Implementation: attach all evidence of implementation </w:t>
      </w:r>
    </w:p>
    <w:p w14:paraId="5FB4260E" w14:textId="77777777" w:rsidR="00613D69" w:rsidRPr="002C5C1B"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10.1</w:t>
      </w:r>
      <w:r w:rsidRPr="002C5C1B">
        <w:rPr>
          <w:rFonts w:ascii="Microsoft GothicNeo" w:eastAsia="Microsoft GothicNeo" w:hAnsi="Microsoft GothicNeo"/>
        </w:rPr>
        <w:tab/>
        <w:t>Source Code and evidence (SS of project results)</w:t>
      </w:r>
    </w:p>
    <w:p w14:paraId="1D24D815" w14:textId="77777777" w:rsidR="00613D69" w:rsidRDefault="00613D69" w:rsidP="00613D69">
      <w:pPr>
        <w:ind w:left="720"/>
        <w:rPr>
          <w:rFonts w:ascii="Microsoft GothicNeo" w:eastAsia="Microsoft GothicNeo" w:hAnsi="Microsoft GothicNeo"/>
        </w:rPr>
      </w:pPr>
      <w:r w:rsidRPr="002C5C1B">
        <w:rPr>
          <w:rFonts w:ascii="Microsoft GothicNeo" w:eastAsia="Microsoft GothicNeo" w:hAnsi="Microsoft GothicNeo"/>
        </w:rPr>
        <w:t>10.2</w:t>
      </w:r>
      <w:r w:rsidRPr="002C5C1B">
        <w:rPr>
          <w:rFonts w:ascii="Microsoft GothicNeo" w:eastAsia="Microsoft GothicNeo" w:hAnsi="Microsoft GothicNeo"/>
        </w:rPr>
        <w:tab/>
        <w:t xml:space="preserve">Post -implementation Survey: survey objective: to understand the pulse of Jumpstart customer/employee about online Shopping </w:t>
      </w:r>
      <w:proofErr w:type="gramStart"/>
      <w:r w:rsidRPr="002C5C1B">
        <w:rPr>
          <w:rFonts w:ascii="Microsoft GothicNeo" w:eastAsia="Microsoft GothicNeo" w:hAnsi="Microsoft GothicNeo"/>
        </w:rPr>
        <w:t>system</w:t>
      </w:r>
      <w:proofErr w:type="gramEnd"/>
      <w:r w:rsidRPr="002C5C1B">
        <w:rPr>
          <w:rFonts w:ascii="Microsoft GothicNeo" w:eastAsia="Microsoft GothicNeo" w:hAnsi="Microsoft GothicNeo"/>
        </w:rPr>
        <w:t xml:space="preserve"> </w:t>
      </w:r>
    </w:p>
    <w:p w14:paraId="29824DCF" w14:textId="77777777" w:rsidR="00613D69" w:rsidRDefault="00613D69" w:rsidP="00613D69">
      <w:pPr>
        <w:ind w:left="720"/>
        <w:rPr>
          <w:rFonts w:ascii="Microsoft GothicNeo" w:eastAsia="Microsoft GothicNeo" w:hAnsi="Microsoft GothicNeo"/>
        </w:rPr>
      </w:pPr>
    </w:p>
    <w:p w14:paraId="06EFD02D" w14:textId="77777777" w:rsidR="00613D69" w:rsidRPr="002C5C1B" w:rsidRDefault="00613D69" w:rsidP="00613D69">
      <w:pPr>
        <w:ind w:left="720"/>
        <w:rPr>
          <w:rFonts w:ascii="Microsoft GothicNeo" w:eastAsia="Microsoft GothicNeo" w:hAnsi="Microsoft GothicNeo"/>
          <w:noProof/>
          <w:lang w:val="en-IN" w:eastAsia="en-IN"/>
        </w:rPr>
      </w:pPr>
    </w:p>
    <w:p w14:paraId="3911F6E2" w14:textId="77777777" w:rsidR="00613D69" w:rsidRPr="002C5C1B" w:rsidRDefault="00613D69" w:rsidP="00613D69">
      <w:pPr>
        <w:rPr>
          <w:rFonts w:ascii="Microsoft GothicNeo" w:eastAsia="Microsoft GothicNeo" w:hAnsi="Microsoft GothicNeo"/>
        </w:rPr>
      </w:pPr>
      <w:r w:rsidRPr="00777DD6">
        <w:rPr>
          <w:rFonts w:ascii="Microsoft GothicNeo" w:eastAsia="Microsoft GothicNeo" w:hAnsi="Microsoft GothicNeo"/>
          <w:highlight w:val="yellow"/>
        </w:rPr>
        <w:lastRenderedPageBreak/>
        <w:t>Survey Frame - 6 to 8 questions</w:t>
      </w:r>
      <w:r w:rsidRPr="002C5C1B">
        <w:rPr>
          <w:rFonts w:ascii="Microsoft GothicNeo" w:eastAsia="Microsoft GothicNeo" w:hAnsi="Microsoft GothicNeo"/>
        </w:rPr>
        <w:t xml:space="preserve"> </w:t>
      </w:r>
    </w:p>
    <w:p w14:paraId="01392036" w14:textId="77777777" w:rsidR="00613D69" w:rsidRPr="002C5C1B" w:rsidRDefault="00613D69" w:rsidP="00613D69">
      <w:pPr>
        <w:rPr>
          <w:rFonts w:ascii="Microsoft GothicNeo" w:eastAsia="Microsoft GothicNeo" w:hAnsi="Microsoft GothicNeo"/>
        </w:rPr>
      </w:pPr>
      <w:r w:rsidRPr="002C5C1B">
        <w:rPr>
          <w:rFonts w:ascii="Microsoft GothicNeo" w:eastAsia="Microsoft GothicNeo" w:hAnsi="Microsoft GothicNeo"/>
        </w:rPr>
        <w:t>Q</w:t>
      </w:r>
      <w:r>
        <w:rPr>
          <w:rFonts w:ascii="Microsoft GothicNeo" w:eastAsia="Microsoft GothicNeo" w:hAnsi="Microsoft GothicNeo"/>
        </w:rPr>
        <w:t>1</w:t>
      </w:r>
      <w:r w:rsidRPr="002C5C1B">
        <w:rPr>
          <w:rFonts w:ascii="Microsoft GothicNeo" w:eastAsia="Microsoft GothicNeo" w:hAnsi="Microsoft GothicNeo"/>
        </w:rPr>
        <w:t>. Are you a customer or an employee of jumpstart?</w:t>
      </w:r>
    </w:p>
    <w:p w14:paraId="07955E82" w14:textId="77777777" w:rsidR="00613D69" w:rsidRPr="002C5C1B" w:rsidRDefault="00613D69" w:rsidP="00613D69">
      <w:pPr>
        <w:rPr>
          <w:rFonts w:ascii="Microsoft GothicNeo" w:eastAsia="Microsoft GothicNeo" w:hAnsi="Microsoft GothicNeo"/>
        </w:rPr>
      </w:pPr>
      <w:r w:rsidRPr="002C5C1B">
        <w:rPr>
          <w:rFonts w:ascii="Microsoft GothicNeo" w:eastAsia="Microsoft GothicNeo" w:hAnsi="Microsoft GothicNeo"/>
        </w:rPr>
        <w:t>Q</w:t>
      </w:r>
      <w:r>
        <w:rPr>
          <w:rFonts w:ascii="Microsoft GothicNeo" w:eastAsia="Microsoft GothicNeo" w:hAnsi="Microsoft GothicNeo"/>
        </w:rPr>
        <w:t>2</w:t>
      </w:r>
      <w:r w:rsidRPr="002C5C1B">
        <w:rPr>
          <w:rFonts w:ascii="Microsoft GothicNeo" w:eastAsia="Microsoft GothicNeo" w:hAnsi="Microsoft GothicNeo"/>
        </w:rPr>
        <w:t>. Would you like to have an online shopping system which can provide 24*7support for customer?</w:t>
      </w:r>
    </w:p>
    <w:p w14:paraId="08575F1F" w14:textId="77777777" w:rsidR="00613D69" w:rsidRPr="002C5C1B" w:rsidRDefault="00613D69" w:rsidP="00613D69">
      <w:pPr>
        <w:rPr>
          <w:rFonts w:ascii="Microsoft GothicNeo" w:eastAsia="Microsoft GothicNeo" w:hAnsi="Microsoft GothicNeo"/>
        </w:rPr>
      </w:pPr>
      <w:r w:rsidRPr="002C5C1B">
        <w:rPr>
          <w:rFonts w:ascii="Microsoft GothicNeo" w:eastAsia="Microsoft GothicNeo" w:hAnsi="Microsoft GothicNeo"/>
        </w:rPr>
        <w:t>Q</w:t>
      </w:r>
      <w:r>
        <w:rPr>
          <w:rFonts w:ascii="Microsoft GothicNeo" w:eastAsia="Microsoft GothicNeo" w:hAnsi="Microsoft GothicNeo"/>
        </w:rPr>
        <w:t>3</w:t>
      </w:r>
      <w:r w:rsidRPr="002C5C1B">
        <w:rPr>
          <w:rFonts w:ascii="Microsoft GothicNeo" w:eastAsia="Microsoft GothicNeo" w:hAnsi="Microsoft GothicNeo"/>
        </w:rPr>
        <w:t xml:space="preserve">. Would you prefer to use Payment Gateway in purchasing items at JumpStart? </w:t>
      </w:r>
    </w:p>
    <w:p w14:paraId="1AE8E897" w14:textId="77777777" w:rsidR="00613D69" w:rsidRPr="002C5C1B" w:rsidRDefault="00613D69" w:rsidP="00613D69">
      <w:pPr>
        <w:rPr>
          <w:rFonts w:ascii="Microsoft GothicNeo" w:eastAsia="Microsoft GothicNeo" w:hAnsi="Microsoft GothicNeo"/>
        </w:rPr>
      </w:pPr>
    </w:p>
    <w:p w14:paraId="742FAD26" w14:textId="77777777" w:rsidR="00613D69" w:rsidRPr="002C5C1B" w:rsidRDefault="00613D69" w:rsidP="00613D69">
      <w:pPr>
        <w:rPr>
          <w:rFonts w:ascii="Microsoft GothicNeo" w:eastAsia="Microsoft GothicNeo" w:hAnsi="Microsoft GothicNeo"/>
          <w:b/>
          <w:bCs/>
        </w:rPr>
      </w:pPr>
      <w:r w:rsidRPr="002C5C1B">
        <w:rPr>
          <w:rFonts w:ascii="Microsoft GothicNeo" w:eastAsia="Microsoft GothicNeo" w:hAnsi="Microsoft GothicNeo"/>
          <w:b/>
          <w:bCs/>
        </w:rPr>
        <w:t>Conclusion: through the above analysis u can predict here about how well your recommendations are liked by Jumpstart people.</w:t>
      </w:r>
    </w:p>
    <w:p w14:paraId="64128D84" w14:textId="77777777" w:rsidR="00613D69" w:rsidRPr="002C5C1B" w:rsidRDefault="00613D69" w:rsidP="00613D69">
      <w:pPr>
        <w:rPr>
          <w:rFonts w:ascii="Microsoft GothicNeo" w:eastAsia="Microsoft GothicNeo" w:hAnsi="Microsoft GothicNeo"/>
          <w:strike/>
        </w:rPr>
      </w:pPr>
    </w:p>
    <w:p w14:paraId="36CBE92E" w14:textId="77777777" w:rsidR="00613D69" w:rsidRPr="002C5C1B" w:rsidRDefault="00613D69" w:rsidP="00613D69">
      <w:pPr>
        <w:ind w:firstLine="720"/>
        <w:rPr>
          <w:rFonts w:ascii="Microsoft GothicNeo" w:eastAsia="Microsoft GothicNeo" w:hAnsi="Microsoft GothicNeo"/>
        </w:rPr>
      </w:pPr>
      <w:r w:rsidRPr="002C5C1B">
        <w:rPr>
          <w:rFonts w:ascii="Microsoft GothicNeo" w:eastAsia="Microsoft GothicNeo" w:hAnsi="Microsoft GothicNeo"/>
        </w:rPr>
        <w:t>11.</w:t>
      </w:r>
      <w:r w:rsidRPr="002C5C1B">
        <w:rPr>
          <w:rFonts w:ascii="Microsoft GothicNeo" w:eastAsia="Microsoft GothicNeo" w:hAnsi="Microsoft GothicNeo"/>
        </w:rPr>
        <w:tab/>
        <w:t>Reflection on Research Methods</w:t>
      </w:r>
    </w:p>
    <w:p w14:paraId="47BD5696" w14:textId="77777777" w:rsidR="00613D69" w:rsidRPr="002C5C1B" w:rsidRDefault="00613D69" w:rsidP="00613D69">
      <w:pPr>
        <w:ind w:firstLine="720"/>
        <w:rPr>
          <w:rFonts w:ascii="Microsoft GothicNeo" w:eastAsia="Microsoft GothicNeo" w:hAnsi="Microsoft GothicNeo"/>
        </w:rPr>
      </w:pPr>
      <w:r w:rsidRPr="002C5C1B">
        <w:rPr>
          <w:rFonts w:ascii="Microsoft GothicNeo" w:eastAsia="Microsoft GothicNeo" w:hAnsi="Microsoft GothicNeo"/>
        </w:rPr>
        <w:t xml:space="preserve">11.1       Effectiveness and challenges of methods </w:t>
      </w:r>
      <w:proofErr w:type="gramStart"/>
      <w:r w:rsidRPr="002C5C1B">
        <w:rPr>
          <w:rFonts w:ascii="Microsoft GothicNeo" w:eastAsia="Microsoft GothicNeo" w:hAnsi="Microsoft GothicNeo"/>
        </w:rPr>
        <w:t>applied</w:t>
      </w:r>
      <w:proofErr w:type="gramEnd"/>
    </w:p>
    <w:p w14:paraId="45AFA045" w14:textId="77777777" w:rsidR="00613D69" w:rsidRDefault="00613D69" w:rsidP="00613D69">
      <w:pPr>
        <w:ind w:left="1440" w:firstLine="720"/>
        <w:rPr>
          <w:rFonts w:ascii="Microsoft GothicNeo" w:eastAsia="Microsoft GothicNeo" w:hAnsi="Microsoft GothicNeo"/>
        </w:rPr>
      </w:pPr>
      <w:r>
        <w:rPr>
          <w:rFonts w:ascii="Microsoft GothicNeo" w:eastAsia="Microsoft GothicNeo" w:hAnsi="Microsoft GothicNeo"/>
        </w:rPr>
        <w:t xml:space="preserve">(a) </w:t>
      </w:r>
      <w:r w:rsidRPr="002C5C1B">
        <w:rPr>
          <w:rFonts w:ascii="Microsoft GothicNeo" w:eastAsia="Microsoft GothicNeo" w:hAnsi="Microsoft GothicNeo"/>
        </w:rPr>
        <w:t xml:space="preserve">Survey:              </w:t>
      </w:r>
    </w:p>
    <w:p w14:paraId="7DA4407E" w14:textId="77777777" w:rsidR="00613D69" w:rsidRPr="00777DD6" w:rsidRDefault="00613D69" w:rsidP="00613D69">
      <w:pPr>
        <w:pStyle w:val="ListParagraph"/>
        <w:numPr>
          <w:ilvl w:val="3"/>
          <w:numId w:val="16"/>
        </w:numPr>
        <w:rPr>
          <w:rFonts w:ascii="Microsoft GothicNeo" w:eastAsia="Microsoft GothicNeo" w:hAnsi="Microsoft GothicNeo"/>
        </w:rPr>
      </w:pPr>
      <w:r w:rsidRPr="00777DD6">
        <w:rPr>
          <w:rFonts w:ascii="Microsoft GothicNeo" w:eastAsia="Microsoft GothicNeo" w:hAnsi="Microsoft GothicNeo"/>
        </w:rPr>
        <w:t>Effectiveness: how effective survey techniques have been to achieve CRP objective/goal</w:t>
      </w:r>
    </w:p>
    <w:p w14:paraId="214B2247" w14:textId="77777777" w:rsidR="00613D69" w:rsidRPr="00777DD6" w:rsidRDefault="00613D69" w:rsidP="00613D69">
      <w:pPr>
        <w:pStyle w:val="ListParagraph"/>
        <w:numPr>
          <w:ilvl w:val="3"/>
          <w:numId w:val="16"/>
        </w:numPr>
        <w:rPr>
          <w:rFonts w:ascii="Microsoft GothicNeo" w:eastAsia="Microsoft GothicNeo" w:hAnsi="Microsoft GothicNeo"/>
        </w:rPr>
      </w:pPr>
      <w:r w:rsidRPr="00777DD6">
        <w:rPr>
          <w:rFonts w:ascii="Microsoft GothicNeo" w:eastAsia="Microsoft GothicNeo" w:hAnsi="Microsoft GothicNeo"/>
        </w:rPr>
        <w:t xml:space="preserve">Challenges: </w:t>
      </w:r>
    </w:p>
    <w:p w14:paraId="5A6EC50C" w14:textId="77777777" w:rsidR="00613D69" w:rsidRDefault="00613D69" w:rsidP="00613D69">
      <w:pPr>
        <w:ind w:left="1440" w:firstLine="720"/>
        <w:rPr>
          <w:rFonts w:ascii="Microsoft GothicNeo" w:eastAsia="Microsoft GothicNeo" w:hAnsi="Microsoft GothicNeo"/>
        </w:rPr>
      </w:pPr>
      <w:r>
        <w:rPr>
          <w:rFonts w:ascii="Microsoft GothicNeo" w:eastAsia="Microsoft GothicNeo" w:hAnsi="Microsoft GothicNeo"/>
        </w:rPr>
        <w:t xml:space="preserve">(b) </w:t>
      </w:r>
      <w:r w:rsidRPr="002C5C1B">
        <w:rPr>
          <w:rFonts w:ascii="Microsoft GothicNeo" w:eastAsia="Microsoft GothicNeo" w:hAnsi="Microsoft GothicNeo"/>
        </w:rPr>
        <w:t xml:space="preserve">LR/case study: </w:t>
      </w:r>
    </w:p>
    <w:p w14:paraId="668A5398" w14:textId="77777777" w:rsidR="00613D69" w:rsidRPr="00777DD6" w:rsidRDefault="00613D69" w:rsidP="00613D69">
      <w:pPr>
        <w:pStyle w:val="ListParagraph"/>
        <w:numPr>
          <w:ilvl w:val="3"/>
          <w:numId w:val="17"/>
        </w:numPr>
        <w:rPr>
          <w:rFonts w:ascii="Microsoft GothicNeo" w:eastAsia="Microsoft GothicNeo" w:hAnsi="Microsoft GothicNeo"/>
        </w:rPr>
      </w:pPr>
      <w:r w:rsidRPr="00777DD6">
        <w:rPr>
          <w:rFonts w:ascii="Microsoft GothicNeo" w:eastAsia="Microsoft GothicNeo" w:hAnsi="Microsoft GothicNeo"/>
        </w:rPr>
        <w:t>Effectiveness: how effective LR/Case Study techniques had been to achieve CRP objective/goal</w:t>
      </w:r>
    </w:p>
    <w:p w14:paraId="63B5E02F" w14:textId="77777777" w:rsidR="00613D69" w:rsidRPr="00777DD6" w:rsidRDefault="00613D69" w:rsidP="00613D69">
      <w:pPr>
        <w:pStyle w:val="ListParagraph"/>
        <w:numPr>
          <w:ilvl w:val="3"/>
          <w:numId w:val="17"/>
        </w:numPr>
        <w:rPr>
          <w:rFonts w:ascii="Microsoft GothicNeo" w:eastAsia="Microsoft GothicNeo" w:hAnsi="Microsoft GothicNeo"/>
        </w:rPr>
      </w:pPr>
      <w:r w:rsidRPr="00777DD6">
        <w:rPr>
          <w:rFonts w:ascii="Microsoft GothicNeo" w:eastAsia="Microsoft GothicNeo" w:hAnsi="Microsoft GothicNeo"/>
        </w:rPr>
        <w:t>Challenges:</w:t>
      </w:r>
    </w:p>
    <w:p w14:paraId="53664F7A" w14:textId="77777777" w:rsidR="00613D69" w:rsidRPr="002C5C1B" w:rsidRDefault="00613D69" w:rsidP="00613D69">
      <w:pPr>
        <w:rPr>
          <w:rFonts w:ascii="Microsoft GothicNeo" w:eastAsia="Microsoft GothicNeo" w:hAnsi="Microsoft GothicNeo"/>
        </w:rPr>
      </w:pPr>
    </w:p>
    <w:p w14:paraId="1703E473" w14:textId="77777777" w:rsidR="00613D69" w:rsidRPr="002C5C1B" w:rsidRDefault="00613D69" w:rsidP="00613D69">
      <w:pPr>
        <w:ind w:firstLine="720"/>
        <w:rPr>
          <w:rFonts w:ascii="Microsoft GothicNeo" w:eastAsia="Microsoft GothicNeo" w:hAnsi="Microsoft GothicNeo"/>
        </w:rPr>
      </w:pPr>
      <w:r w:rsidRPr="002C5C1B">
        <w:rPr>
          <w:rFonts w:ascii="Microsoft GothicNeo" w:eastAsia="Microsoft GothicNeo" w:hAnsi="Microsoft GothicNeo"/>
        </w:rPr>
        <w:t xml:space="preserve">11.2       Alternative methods to overcome the challenges: </w:t>
      </w:r>
    </w:p>
    <w:p w14:paraId="0B5FBD30" w14:textId="77777777" w:rsidR="00613D69" w:rsidRPr="002C5C1B" w:rsidRDefault="00613D69" w:rsidP="00613D69">
      <w:pPr>
        <w:ind w:left="720"/>
        <w:rPr>
          <w:rFonts w:ascii="Microsoft GothicNeo" w:eastAsia="Microsoft GothicNeo" w:hAnsi="Microsoft GothicNeo"/>
        </w:rPr>
      </w:pPr>
      <w:r w:rsidRPr="00777DD6">
        <w:rPr>
          <w:rFonts w:ascii="Microsoft GothicNeo" w:eastAsia="Microsoft GothicNeo" w:hAnsi="Microsoft GothicNeo"/>
          <w:highlight w:val="yellow"/>
          <w:u w:val="single"/>
        </w:rPr>
        <w:t>Interview beats survey</w:t>
      </w:r>
      <w:r w:rsidRPr="002C5C1B">
        <w:rPr>
          <w:rFonts w:ascii="Microsoft GothicNeo" w:eastAsia="Microsoft GothicNeo" w:hAnsi="Microsoft GothicNeo"/>
        </w:rPr>
        <w:t>: talk about how Interview overcome the challenges which are existing in survey + statement of conclusion must include why still survey we applied.</w:t>
      </w:r>
    </w:p>
    <w:p w14:paraId="72E990C2" w14:textId="77777777" w:rsidR="00613D69" w:rsidRPr="002C5C1B" w:rsidRDefault="00613D69" w:rsidP="00613D69">
      <w:pPr>
        <w:ind w:left="720"/>
        <w:rPr>
          <w:rFonts w:ascii="Microsoft GothicNeo" w:eastAsia="Microsoft GothicNeo" w:hAnsi="Microsoft GothicNeo"/>
        </w:rPr>
      </w:pPr>
      <w:r w:rsidRPr="00777DD6">
        <w:rPr>
          <w:rFonts w:ascii="Microsoft GothicNeo" w:eastAsia="Microsoft GothicNeo" w:hAnsi="Microsoft GothicNeo"/>
          <w:highlight w:val="yellow"/>
        </w:rPr>
        <w:t>Any alternative technique for LR/case study</w:t>
      </w:r>
      <w:r w:rsidRPr="002C5C1B">
        <w:rPr>
          <w:rFonts w:ascii="Microsoft GothicNeo" w:eastAsia="Microsoft GothicNeo" w:hAnsi="Microsoft GothicNeo"/>
        </w:rPr>
        <w:t>:</w:t>
      </w:r>
    </w:p>
    <w:p w14:paraId="056356C5" w14:textId="77777777" w:rsidR="00613D69" w:rsidRPr="002C5C1B" w:rsidRDefault="00613D69" w:rsidP="00613D69">
      <w:pPr>
        <w:ind w:left="720"/>
        <w:rPr>
          <w:rFonts w:ascii="Microsoft GothicNeo" w:eastAsia="Microsoft GothicNeo" w:hAnsi="Microsoft GothicNeo"/>
        </w:rPr>
      </w:pPr>
    </w:p>
    <w:p w14:paraId="4F047372" w14:textId="77777777" w:rsidR="00613D69" w:rsidRPr="002C5C1B" w:rsidRDefault="00613D69" w:rsidP="00613D69">
      <w:pPr>
        <w:ind w:left="1080" w:hanging="360"/>
        <w:rPr>
          <w:rFonts w:ascii="Microsoft GothicNeo" w:eastAsia="Microsoft GothicNeo" w:hAnsi="Microsoft GothicNeo"/>
        </w:rPr>
      </w:pPr>
    </w:p>
    <w:p w14:paraId="78CDB8DF" w14:textId="77777777" w:rsidR="00613D69" w:rsidRPr="002C5C1B" w:rsidRDefault="00613D69" w:rsidP="00613D69">
      <w:pPr>
        <w:ind w:firstLine="720"/>
        <w:rPr>
          <w:rFonts w:ascii="Microsoft GothicNeo" w:eastAsia="Microsoft GothicNeo" w:hAnsi="Microsoft GothicNeo"/>
        </w:rPr>
      </w:pPr>
      <w:r w:rsidRPr="002C5C1B">
        <w:rPr>
          <w:rFonts w:ascii="Microsoft GothicNeo" w:eastAsia="Microsoft GothicNeo" w:hAnsi="Microsoft GothicNeo"/>
        </w:rPr>
        <w:lastRenderedPageBreak/>
        <w:t xml:space="preserve">12. </w:t>
      </w:r>
      <w:r w:rsidRPr="002C5C1B">
        <w:rPr>
          <w:rFonts w:ascii="Microsoft GothicNeo" w:eastAsia="Microsoft GothicNeo" w:hAnsi="Microsoft GothicNeo"/>
        </w:rPr>
        <w:tab/>
        <w:t xml:space="preserve">Conclusion: summary of </w:t>
      </w:r>
      <w:r w:rsidRPr="002C5C1B">
        <w:rPr>
          <w:rFonts w:ascii="Microsoft GothicNeo" w:eastAsia="Microsoft GothicNeo" w:hAnsi="Microsoft GothicNeo"/>
          <w:highlight w:val="yellow"/>
        </w:rPr>
        <w:t>how you have successfully</w:t>
      </w:r>
      <w:r w:rsidRPr="002C5C1B">
        <w:rPr>
          <w:rFonts w:ascii="Microsoft GothicNeo" w:eastAsia="Microsoft GothicNeo" w:hAnsi="Microsoft GothicNeo"/>
        </w:rPr>
        <w:t xml:space="preserve"> achieved your CRP objectives and how </w:t>
      </w:r>
      <w:r w:rsidRPr="002C5C1B">
        <w:rPr>
          <w:rFonts w:ascii="Microsoft GothicNeo" w:eastAsia="Microsoft GothicNeo" w:hAnsi="Microsoft GothicNeo"/>
          <w:highlight w:val="yellow"/>
        </w:rPr>
        <w:t>which</w:t>
      </w:r>
      <w:r w:rsidRPr="002C5C1B">
        <w:rPr>
          <w:rFonts w:ascii="Microsoft GothicNeo" w:eastAsia="Microsoft GothicNeo" w:hAnsi="Microsoft GothicNeo"/>
        </w:rPr>
        <w:t xml:space="preserve"> research methods have </w:t>
      </w:r>
      <w:commentRangeStart w:id="15"/>
      <w:r w:rsidRPr="002C5C1B">
        <w:rPr>
          <w:rFonts w:ascii="Microsoft GothicNeo" w:eastAsia="Microsoft GothicNeo" w:hAnsi="Microsoft GothicNeo"/>
        </w:rPr>
        <w:t>made</w:t>
      </w:r>
      <w:commentRangeEnd w:id="15"/>
      <w:r w:rsidRPr="002C5C1B">
        <w:rPr>
          <w:rStyle w:val="CommentReference"/>
          <w:rFonts w:ascii="Microsoft GothicNeo" w:eastAsia="Microsoft GothicNeo" w:hAnsi="Microsoft GothicNeo"/>
        </w:rPr>
        <w:commentReference w:id="15"/>
      </w:r>
      <w:r w:rsidRPr="002C5C1B">
        <w:rPr>
          <w:rFonts w:ascii="Microsoft GothicNeo" w:eastAsia="Microsoft GothicNeo" w:hAnsi="Microsoft GothicNeo"/>
        </w:rPr>
        <w:t xml:space="preserve"> this possible.</w:t>
      </w:r>
    </w:p>
    <w:p w14:paraId="073A48C3" w14:textId="77777777" w:rsidR="00613D69" w:rsidRPr="00777DD6" w:rsidRDefault="00613D69" w:rsidP="00613D69">
      <w:pPr>
        <w:spacing w:line="240" w:lineRule="auto"/>
        <w:ind w:left="720" w:firstLine="720"/>
        <w:rPr>
          <w:rFonts w:ascii="Microsoft GothicNeo" w:eastAsia="Microsoft GothicNeo" w:hAnsi="Microsoft GothicNeo" w:cs="Segoe UI"/>
          <w:color w:val="00000A"/>
          <w:lang w:val="en-GB"/>
        </w:rPr>
      </w:pPr>
      <w:r w:rsidRPr="002C5C1B">
        <w:rPr>
          <w:rFonts w:ascii="Microsoft GothicNeo" w:eastAsia="Microsoft GothicNeo" w:hAnsi="Microsoft GothicNeo"/>
        </w:rPr>
        <w:t xml:space="preserve">12.1: </w:t>
      </w:r>
      <w:r w:rsidRPr="002C5C1B">
        <w:rPr>
          <w:rFonts w:ascii="Microsoft GothicNeo" w:eastAsia="Microsoft GothicNeo" w:hAnsi="Microsoft GothicNeo" w:cs="Segoe UI"/>
          <w:color w:val="000000" w:themeColor="text1"/>
          <w:lang w:val="en-GB"/>
        </w:rPr>
        <w:t xml:space="preserve">future </w:t>
      </w:r>
      <w:r w:rsidRPr="002C5C1B">
        <w:rPr>
          <w:rFonts w:ascii="Microsoft GothicNeo" w:eastAsia="Microsoft GothicNeo" w:hAnsi="Microsoft GothicNeo" w:cs="Segoe UI"/>
          <w:color w:val="00000A"/>
          <w:lang w:val="en-GB"/>
        </w:rPr>
        <w:t xml:space="preserve">research </w:t>
      </w:r>
      <w:commentRangeStart w:id="16"/>
      <w:r w:rsidRPr="002C5C1B">
        <w:rPr>
          <w:rFonts w:ascii="Microsoft GothicNeo" w:eastAsia="Microsoft GothicNeo" w:hAnsi="Microsoft GothicNeo" w:cs="Segoe UI"/>
          <w:color w:val="00000A"/>
          <w:lang w:val="en-GB"/>
        </w:rPr>
        <w:t>considerations</w:t>
      </w:r>
      <w:commentRangeEnd w:id="16"/>
      <w:r w:rsidRPr="002C5C1B">
        <w:rPr>
          <w:rStyle w:val="CommentReference"/>
          <w:rFonts w:ascii="Microsoft GothicNeo" w:eastAsia="Microsoft GothicNeo" w:hAnsi="Microsoft GothicNeo"/>
        </w:rPr>
        <w:commentReference w:id="16"/>
      </w:r>
      <w:r w:rsidRPr="002C5C1B">
        <w:rPr>
          <w:rFonts w:ascii="Microsoft GothicNeo" w:eastAsia="Microsoft GothicNeo" w:hAnsi="Microsoft GothicNeo" w:cs="Segoe UI"/>
          <w:color w:val="00000A"/>
          <w:lang w:val="en-GB"/>
        </w:rPr>
        <w:t xml:space="preserve">: </w:t>
      </w:r>
    </w:p>
    <w:p w14:paraId="62061D28" w14:textId="77777777" w:rsidR="00613D69" w:rsidRPr="002C5C1B" w:rsidRDefault="00613D69" w:rsidP="00613D69">
      <w:pPr>
        <w:pStyle w:val="ListParagraph"/>
        <w:ind w:left="1080"/>
        <w:rPr>
          <w:rFonts w:ascii="Microsoft GothicNeo" w:eastAsia="Microsoft GothicNeo" w:hAnsi="Microsoft GothicNeo"/>
        </w:rPr>
      </w:pPr>
    </w:p>
    <w:p w14:paraId="1F9969D7" w14:textId="77777777" w:rsidR="00613D69" w:rsidRPr="002C5C1B" w:rsidRDefault="00613D69" w:rsidP="00613D69">
      <w:pPr>
        <w:ind w:firstLine="720"/>
        <w:rPr>
          <w:rFonts w:ascii="Microsoft GothicNeo" w:eastAsia="Microsoft GothicNeo" w:hAnsi="Microsoft GothicNeo"/>
        </w:rPr>
      </w:pPr>
      <w:r w:rsidRPr="002C5C1B">
        <w:rPr>
          <w:rFonts w:ascii="Microsoft GothicNeo" w:eastAsia="Microsoft GothicNeo" w:hAnsi="Microsoft GothicNeo"/>
        </w:rPr>
        <w:t>13.</w:t>
      </w:r>
      <w:r w:rsidRPr="002C5C1B">
        <w:rPr>
          <w:rFonts w:ascii="Microsoft GothicNeo" w:eastAsia="Microsoft GothicNeo" w:hAnsi="Microsoft GothicNeo"/>
        </w:rPr>
        <w:tab/>
        <w:t>Bibliography: in Harvard Referencing system</w:t>
      </w:r>
    </w:p>
    <w:p w14:paraId="5B7E1C92" w14:textId="77777777" w:rsidR="00613D69" w:rsidRPr="002C5C1B" w:rsidRDefault="00613D69" w:rsidP="00613D69">
      <w:pPr>
        <w:ind w:firstLine="720"/>
        <w:rPr>
          <w:rFonts w:ascii="Microsoft GothicNeo" w:eastAsia="Microsoft GothicNeo" w:hAnsi="Microsoft GothicNeo"/>
          <w:b/>
          <w:bCs/>
          <w:i/>
          <w:iCs/>
          <w:color w:val="FF0000"/>
        </w:rPr>
      </w:pPr>
      <w:r w:rsidRPr="002C5C1B">
        <w:rPr>
          <w:rFonts w:ascii="Microsoft GothicNeo" w:eastAsia="Microsoft GothicNeo" w:hAnsi="Microsoft GothicNeo"/>
        </w:rPr>
        <w:t xml:space="preserve">14. </w:t>
      </w:r>
      <w:r w:rsidRPr="002C5C1B">
        <w:rPr>
          <w:rFonts w:ascii="Microsoft GothicNeo" w:eastAsia="Microsoft GothicNeo" w:hAnsi="Microsoft GothicNeo"/>
        </w:rPr>
        <w:tab/>
      </w:r>
      <w:r w:rsidRPr="002C5C1B">
        <w:rPr>
          <w:rFonts w:ascii="Microsoft GothicNeo" w:eastAsia="Microsoft GothicNeo" w:hAnsi="Microsoft GothicNeo"/>
          <w:b/>
          <w:bCs/>
        </w:rPr>
        <w:t>Appendix</w:t>
      </w:r>
      <w:r w:rsidRPr="002C5C1B">
        <w:rPr>
          <w:rFonts w:ascii="Microsoft GothicNeo" w:eastAsia="Microsoft GothicNeo" w:hAnsi="Microsoft GothicNeo"/>
        </w:rPr>
        <w:t xml:space="preserve">: rest evidence attaches here [both survey templates SS /observation and witness records, </w:t>
      </w:r>
      <w:r w:rsidRPr="002C5C1B">
        <w:rPr>
          <w:rFonts w:ascii="Microsoft GothicNeo" w:eastAsia="Microsoft GothicNeo" w:hAnsi="Microsoft GothicNeo"/>
          <w:b/>
          <w:bCs/>
          <w:i/>
          <w:iCs/>
        </w:rPr>
        <w:t>Research Proposal Template</w:t>
      </w:r>
    </w:p>
    <w:p w14:paraId="101AE11D" w14:textId="77777777" w:rsidR="00613D69" w:rsidRPr="002C5C1B" w:rsidRDefault="00613D69" w:rsidP="00613D69">
      <w:pPr>
        <w:rPr>
          <w:rFonts w:ascii="Microsoft GothicNeo" w:eastAsia="Microsoft GothicNeo" w:hAnsi="Microsoft GothicNeo"/>
          <w:b/>
          <w:bCs/>
          <w:i/>
          <w:iCs/>
        </w:rPr>
      </w:pPr>
    </w:p>
    <w:p w14:paraId="723AC15E" w14:textId="77777777" w:rsidR="00613D69" w:rsidRPr="002C5C1B" w:rsidRDefault="00613D69" w:rsidP="00613D69">
      <w:pPr>
        <w:rPr>
          <w:rFonts w:ascii="Microsoft GothicNeo" w:eastAsia="Microsoft GothicNeo" w:hAnsi="Microsoft GothicNeo"/>
          <w:b/>
          <w:bCs/>
          <w:i/>
          <w:iCs/>
        </w:rPr>
      </w:pPr>
    </w:p>
    <w:p w14:paraId="531916F4" w14:textId="77777777" w:rsidR="00613D69" w:rsidRPr="002C5C1B" w:rsidRDefault="00613D69" w:rsidP="00613D69">
      <w:pPr>
        <w:rPr>
          <w:rFonts w:ascii="Microsoft GothicNeo" w:eastAsia="Microsoft GothicNeo" w:hAnsi="Microsoft GothicNeo"/>
        </w:rPr>
      </w:pPr>
    </w:p>
    <w:p w14:paraId="7963E3B6" w14:textId="77777777" w:rsidR="00B92162" w:rsidRDefault="00B92162"/>
    <w:sectPr w:rsidR="00B9216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F3069A7" w14:textId="77777777" w:rsidR="00613D69" w:rsidRDefault="00613D69" w:rsidP="00613D69">
      <w:pPr>
        <w:pStyle w:val="CommentText"/>
      </w:pPr>
      <w:r>
        <w:t>personal reflection are allowed</w:t>
      </w:r>
      <w:r>
        <w:rPr>
          <w:rStyle w:val="CommentReference"/>
        </w:rPr>
        <w:annotationRef/>
      </w:r>
    </w:p>
  </w:comment>
  <w:comment w:id="1" w:author="Author" w:initials="A">
    <w:p w14:paraId="5F521B62" w14:textId="77777777" w:rsidR="00613D69" w:rsidRDefault="00613D69" w:rsidP="00613D69">
      <w:pPr>
        <w:pStyle w:val="CommentText"/>
      </w:pPr>
      <w:r>
        <w:t>outline what your report contains</w:t>
      </w:r>
      <w:r>
        <w:rPr>
          <w:rStyle w:val="CommentReference"/>
        </w:rPr>
        <w:annotationRef/>
      </w:r>
    </w:p>
  </w:comment>
  <w:comment w:id="2" w:author="Author" w:initials="A">
    <w:p w14:paraId="6BF17822" w14:textId="77777777" w:rsidR="00613D69" w:rsidRDefault="00613D69" w:rsidP="00613D69">
      <w:pPr>
        <w:pStyle w:val="CommentText"/>
      </w:pPr>
      <w:r>
        <w:rPr>
          <w:rStyle w:val="CommentReference"/>
        </w:rPr>
        <w:annotationRef/>
      </w:r>
      <w:r>
        <w:t xml:space="preserve">Covid-19, Digital Transformation - DX, Remote Working, Retail Industries, Introduce about JumpStart as per scenario. </w:t>
      </w:r>
    </w:p>
  </w:comment>
  <w:comment w:id="3" w:author="Author" w:initials="A">
    <w:p w14:paraId="299AA205" w14:textId="77777777" w:rsidR="00613D69" w:rsidRDefault="00613D69" w:rsidP="00613D69">
      <w:pPr>
        <w:pStyle w:val="CommentText"/>
      </w:pPr>
      <w:r>
        <w:rPr>
          <w:rStyle w:val="CommentReference"/>
        </w:rPr>
        <w:annotationRef/>
      </w:r>
      <w:r>
        <w:t xml:space="preserve">Why you need to do Research? </w:t>
      </w:r>
      <w:r>
        <w:br/>
        <w:t xml:space="preserve">To gather information about JumpStart. </w:t>
      </w:r>
      <w:r>
        <w:br/>
        <w:t xml:space="preserve">To collect data and information about JumpStart. </w:t>
      </w:r>
    </w:p>
  </w:comment>
  <w:comment w:id="4" w:author="Author" w:initials="A">
    <w:p w14:paraId="2C46626C" w14:textId="77777777" w:rsidR="00613D69" w:rsidRDefault="00613D69" w:rsidP="00613D69">
      <w:pPr>
        <w:pStyle w:val="CommentText"/>
      </w:pPr>
      <w:r>
        <w:rPr>
          <w:rStyle w:val="CommentReference"/>
        </w:rPr>
        <w:annotationRef/>
      </w:r>
      <w:r>
        <w:rPr>
          <w:i/>
          <w:iCs/>
        </w:rPr>
        <w:t xml:space="preserve">Hint: </w:t>
      </w:r>
      <w:r>
        <w:t>Retail Market +other Analysis on Remote style, impact and appraisal, DX helped industries to survive, few case studies on how DX helped in retail businesses, Research philosophy (one paper), research methodologies and approaches, one paper on What DX u looking for Jumpstart, implementation on DX</w:t>
      </w:r>
    </w:p>
  </w:comment>
  <w:comment w:id="5" w:author="Author" w:initials="A">
    <w:p w14:paraId="233AA373" w14:textId="77777777" w:rsidR="00613D69" w:rsidRDefault="00613D69" w:rsidP="00613D69">
      <w:pPr>
        <w:pStyle w:val="CommentText"/>
      </w:pPr>
      <w:r>
        <w:t>3.1 Theory Part</w:t>
      </w:r>
      <w:r>
        <w:rPr>
          <w:rStyle w:val="CommentReference"/>
        </w:rPr>
        <w:annotationRef/>
      </w:r>
    </w:p>
    <w:p w14:paraId="1B9D40EE" w14:textId="77777777" w:rsidR="00613D69" w:rsidRDefault="00613D69" w:rsidP="00613D69">
      <w:pPr>
        <w:pStyle w:val="CommentText"/>
      </w:pPr>
      <w:r>
        <w:t>What is research?</w:t>
      </w:r>
    </w:p>
    <w:p w14:paraId="7AD0AF3E" w14:textId="77777777" w:rsidR="00613D69" w:rsidRDefault="00613D69" w:rsidP="00613D69">
      <w:pPr>
        <w:pStyle w:val="CommentText"/>
      </w:pPr>
      <w:r>
        <w:t>What is its purpose?</w:t>
      </w:r>
    </w:p>
    <w:p w14:paraId="32DFD3FC" w14:textId="77777777" w:rsidR="00613D69" w:rsidRDefault="00613D69" w:rsidP="00613D69">
      <w:pPr>
        <w:pStyle w:val="CommentText"/>
      </w:pPr>
      <w:r>
        <w:t>What is its significance?</w:t>
      </w:r>
    </w:p>
  </w:comment>
  <w:comment w:id="6" w:author="Author" w:initials="A">
    <w:p w14:paraId="4FD44B21" w14:textId="77777777" w:rsidR="00613D69" w:rsidRDefault="00613D69" w:rsidP="00613D69">
      <w:pPr>
        <w:pStyle w:val="CommentText"/>
      </w:pPr>
      <w:r>
        <w:t>3.2 Theory Part</w:t>
      </w:r>
      <w:r>
        <w:rPr>
          <w:rStyle w:val="CommentReference"/>
        </w:rPr>
        <w:annotationRef/>
      </w:r>
    </w:p>
    <w:p w14:paraId="1E531000" w14:textId="77777777" w:rsidR="00613D69" w:rsidRDefault="00613D69" w:rsidP="00613D69">
      <w:pPr>
        <w:pStyle w:val="CommentText"/>
      </w:pPr>
      <w:r>
        <w:t>What is Saunders's Onion Theory</w:t>
      </w:r>
    </w:p>
    <w:p w14:paraId="73998FC3" w14:textId="77777777" w:rsidR="00613D69" w:rsidRDefault="00613D69" w:rsidP="00613D69">
      <w:pPr>
        <w:pStyle w:val="CommentText"/>
      </w:pPr>
      <w:r>
        <w:t xml:space="preserve">What are the stages </w:t>
      </w:r>
    </w:p>
    <w:p w14:paraId="652D1BC8" w14:textId="77777777" w:rsidR="00613D69" w:rsidRDefault="00613D69" w:rsidP="00613D69">
      <w:pPr>
        <w:pStyle w:val="CommentText"/>
      </w:pPr>
      <w:r>
        <w:t xml:space="preserve">Explain briefly each stage </w:t>
      </w:r>
    </w:p>
    <w:p w14:paraId="0E8FAFE3" w14:textId="77777777" w:rsidR="00613D69" w:rsidRDefault="00613D69" w:rsidP="00613D69">
      <w:pPr>
        <w:pStyle w:val="CommentText"/>
      </w:pPr>
      <w:r>
        <w:t>Show Picture of SOT</w:t>
      </w:r>
    </w:p>
  </w:comment>
  <w:comment w:id="7" w:author="Author" w:initials="A">
    <w:p w14:paraId="395B3DFB" w14:textId="77777777" w:rsidR="00613D69" w:rsidRDefault="00613D69" w:rsidP="00613D69">
      <w:pPr>
        <w:pStyle w:val="CommentText"/>
      </w:pPr>
      <w:r>
        <w:t>3.3 Practical Part for JS</w:t>
      </w:r>
      <w:r>
        <w:rPr>
          <w:rStyle w:val="CommentReference"/>
        </w:rPr>
        <w:annotationRef/>
      </w:r>
    </w:p>
    <w:p w14:paraId="7C658798" w14:textId="77777777" w:rsidR="00613D69" w:rsidRDefault="00613D69" w:rsidP="00613D69">
      <w:pPr>
        <w:pStyle w:val="CommentText"/>
      </w:pPr>
      <w:r>
        <w:t>Gantt Chart - MS Project, Project Libre</w:t>
      </w:r>
    </w:p>
    <w:p w14:paraId="5E0FC203" w14:textId="77777777" w:rsidR="00613D69" w:rsidRDefault="00613D69" w:rsidP="00613D69">
      <w:pPr>
        <w:pStyle w:val="CommentText"/>
      </w:pPr>
      <w:r>
        <w:t>WBS - Excel, Project Libre</w:t>
      </w:r>
    </w:p>
  </w:comment>
  <w:comment w:id="8" w:author="Author" w:initials="A">
    <w:p w14:paraId="1D92C73B" w14:textId="77777777" w:rsidR="00613D69" w:rsidRDefault="00613D69" w:rsidP="00613D69">
      <w:pPr>
        <w:pStyle w:val="CommentText"/>
      </w:pPr>
      <w:r>
        <w:t>4. Theory Part</w:t>
      </w:r>
      <w:r>
        <w:rPr>
          <w:rStyle w:val="CommentReference"/>
        </w:rPr>
        <w:annotationRef/>
      </w:r>
    </w:p>
    <w:p w14:paraId="22F1E99E" w14:textId="77777777" w:rsidR="00613D69" w:rsidRDefault="00613D69" w:rsidP="00613D69">
      <w:pPr>
        <w:pStyle w:val="CommentText"/>
      </w:pPr>
      <w:r>
        <w:t>4.1 PR, its example, methods</w:t>
      </w:r>
    </w:p>
    <w:p w14:paraId="359C1B4E" w14:textId="77777777" w:rsidR="00613D69" w:rsidRDefault="00613D69" w:rsidP="00613D69">
      <w:pPr>
        <w:pStyle w:val="CommentText"/>
      </w:pPr>
      <w:r>
        <w:t>4.2 SR, its example, methods</w:t>
      </w:r>
    </w:p>
    <w:p w14:paraId="40D04F0F" w14:textId="77777777" w:rsidR="00613D69" w:rsidRDefault="00613D69" w:rsidP="00613D69">
      <w:pPr>
        <w:pStyle w:val="CommentText"/>
      </w:pPr>
    </w:p>
    <w:p w14:paraId="1275D67B" w14:textId="77777777" w:rsidR="00613D69" w:rsidRDefault="00613D69" w:rsidP="00613D69">
      <w:pPr>
        <w:pStyle w:val="CommentText"/>
      </w:pPr>
      <w:r>
        <w:t>For Merit</w:t>
      </w:r>
    </w:p>
    <w:p w14:paraId="4DB1F2F7" w14:textId="77777777" w:rsidR="00613D69" w:rsidRDefault="00613D69" w:rsidP="00613D69">
      <w:pPr>
        <w:pStyle w:val="CommentText"/>
      </w:pPr>
      <w:r>
        <w:t xml:space="preserve">merits, demerits, pitfalls for each method </w:t>
      </w:r>
    </w:p>
  </w:comment>
  <w:comment w:id="9" w:author="Author" w:initials="A">
    <w:p w14:paraId="3EC2D61B" w14:textId="77777777" w:rsidR="00613D69" w:rsidRDefault="00613D69" w:rsidP="00613D69">
      <w:pPr>
        <w:pStyle w:val="CommentText"/>
      </w:pPr>
      <w:r>
        <w:rPr>
          <w:rStyle w:val="CommentReference"/>
        </w:rPr>
        <w:annotationRef/>
      </w:r>
      <w:r>
        <w:t xml:space="preserve">5. Theory Part </w:t>
      </w:r>
    </w:p>
    <w:p w14:paraId="539CA49F" w14:textId="77777777" w:rsidR="00613D69" w:rsidRDefault="00613D69" w:rsidP="00613D69">
      <w:pPr>
        <w:pStyle w:val="CommentText"/>
      </w:pPr>
      <w:r>
        <w:t>5.1 Quali R - define, techniques, examples, merits &amp; demerits</w:t>
      </w:r>
    </w:p>
    <w:p w14:paraId="3B64474C" w14:textId="77777777" w:rsidR="00613D69" w:rsidRDefault="00613D69" w:rsidP="00613D69">
      <w:pPr>
        <w:pStyle w:val="CommentText"/>
      </w:pPr>
      <w:r>
        <w:t>5.2 Quanti R - define, techniques, examples, merits &amp; demerits</w:t>
      </w:r>
    </w:p>
    <w:p w14:paraId="110FF8CB" w14:textId="77777777" w:rsidR="00613D69" w:rsidRDefault="00613D69" w:rsidP="00613D69">
      <w:pPr>
        <w:pStyle w:val="CommentText"/>
      </w:pPr>
      <w:r>
        <w:t>5.3 Mixed R - define, techniques, examples, merits &amp; demerits</w:t>
      </w:r>
    </w:p>
  </w:comment>
  <w:comment w:id="10" w:author="Author" w:initials="A">
    <w:p w14:paraId="2CC8307B" w14:textId="77777777" w:rsidR="00613D69" w:rsidRDefault="00613D69" w:rsidP="00613D69">
      <w:pPr>
        <w:pStyle w:val="CommentText"/>
      </w:pPr>
      <w:r>
        <w:rPr>
          <w:rStyle w:val="CommentReference"/>
        </w:rPr>
        <w:annotationRef/>
      </w:r>
      <w:r>
        <w:t>Follow the guided principles for the flow of ideas</w:t>
      </w:r>
    </w:p>
    <w:p w14:paraId="16F8A305" w14:textId="77777777" w:rsidR="00613D69" w:rsidRDefault="00613D69" w:rsidP="00613D69">
      <w:pPr>
        <w:pStyle w:val="CommentText"/>
      </w:pPr>
      <w:r>
        <w:t>Which method you should choose if you go with a particular research approach and why?</w:t>
      </w:r>
    </w:p>
    <w:p w14:paraId="5B92C377" w14:textId="77777777" w:rsidR="00613D69" w:rsidRDefault="00613D69" w:rsidP="00613D69">
      <w:pPr>
        <w:pStyle w:val="CommentText"/>
      </w:pPr>
      <w:r>
        <w:t>Why do you decide to go with this approach, not other, considering its best points and for other, -ve points in order to support your research proposal.</w:t>
      </w:r>
    </w:p>
  </w:comment>
  <w:comment w:id="11" w:author="Author" w:initials="A">
    <w:p w14:paraId="2861A577" w14:textId="77777777" w:rsidR="00613D69" w:rsidRDefault="00613D69" w:rsidP="00613D69">
      <w:pPr>
        <w:pStyle w:val="CommentText"/>
      </w:pPr>
      <w:r>
        <w:t xml:space="preserve">Apply Saunder's Research Onion Theory in each layer for JumpStart to design your Research </w:t>
      </w:r>
      <w:r>
        <w:rPr>
          <w:rStyle w:val="CommentReference"/>
        </w:rPr>
        <w:annotationRef/>
      </w:r>
    </w:p>
  </w:comment>
  <w:comment w:id="12" w:author="Author" w:initials="A">
    <w:p w14:paraId="45159C06" w14:textId="77777777" w:rsidR="00613D69" w:rsidRDefault="00613D69" w:rsidP="00613D69">
      <w:pPr>
        <w:pStyle w:val="CommentText"/>
      </w:pPr>
      <w:r>
        <w:t xml:space="preserve">Compare different research methodologies in PR and SR. </w:t>
      </w:r>
      <w:r>
        <w:rPr>
          <w:rStyle w:val="CommentReference"/>
        </w:rPr>
        <w:annotationRef/>
      </w:r>
    </w:p>
    <w:p w14:paraId="690F6B31" w14:textId="77777777" w:rsidR="00613D69" w:rsidRDefault="00613D69" w:rsidP="00613D69">
      <w:pPr>
        <w:pStyle w:val="CommentText"/>
      </w:pPr>
      <w:r>
        <w:t>Compare different approaches in Quality and Quantity</w:t>
      </w:r>
    </w:p>
  </w:comment>
  <w:comment w:id="13" w:author="Author" w:initials="A">
    <w:p w14:paraId="0F902EEA" w14:textId="77777777" w:rsidR="00613D69" w:rsidRDefault="00613D69" w:rsidP="00613D69">
      <w:pPr>
        <w:pStyle w:val="CommentText"/>
      </w:pPr>
      <w:r>
        <w:t>HOw it is distributed</w:t>
      </w:r>
      <w:r>
        <w:rPr>
          <w:rStyle w:val="CommentReference"/>
        </w:rPr>
        <w:annotationRef/>
      </w:r>
    </w:p>
    <w:p w14:paraId="29648101" w14:textId="77777777" w:rsidR="00613D69" w:rsidRDefault="00613D69" w:rsidP="00613D69">
      <w:pPr>
        <w:pStyle w:val="CommentText"/>
      </w:pPr>
      <w:r>
        <w:t>to whom it is distributed</w:t>
      </w:r>
    </w:p>
    <w:p w14:paraId="0FB5CD78" w14:textId="77777777" w:rsidR="00613D69" w:rsidRDefault="00613D69" w:rsidP="00613D69">
      <w:pPr>
        <w:pStyle w:val="CommentText"/>
      </w:pPr>
      <w:r>
        <w:t>and how many participated/responded</w:t>
      </w:r>
    </w:p>
  </w:comment>
  <w:comment w:id="14" w:author="Author" w:initials="A">
    <w:p w14:paraId="4C9840B8" w14:textId="77777777" w:rsidR="00613D69" w:rsidRDefault="00613D69" w:rsidP="00613D69">
      <w:pPr>
        <w:pStyle w:val="CommentText"/>
      </w:pPr>
      <w:r>
        <w:rPr>
          <w:rStyle w:val="CommentReference"/>
        </w:rPr>
        <w:annotationRef/>
      </w:r>
      <w:r>
        <w:t xml:space="preserve">understand DX, how and what DX changes can be implemented for any retail business, scope of DX, how any particular DX you can implement for Jumpstart </w:t>
      </w:r>
      <w:r>
        <w:annotationRef/>
      </w:r>
    </w:p>
  </w:comment>
  <w:comment w:id="15" w:author="Author" w:initials="A">
    <w:p w14:paraId="07F7C1AB" w14:textId="77777777" w:rsidR="00613D69" w:rsidRDefault="00613D69" w:rsidP="00613D69">
      <w:pPr>
        <w:pStyle w:val="CommentText"/>
      </w:pPr>
      <w:r>
        <w:t>summary on how and what was planned to achieved for Jumpstart and how well it's been managed by acaedora.</w:t>
      </w:r>
      <w:r>
        <w:rPr>
          <w:rStyle w:val="CommentReference"/>
        </w:rPr>
        <w:annotationRef/>
      </w:r>
    </w:p>
    <w:p w14:paraId="46CD6309" w14:textId="77777777" w:rsidR="00613D69" w:rsidRDefault="00613D69" w:rsidP="00613D69">
      <w:pPr>
        <w:pStyle w:val="CommentText"/>
      </w:pPr>
      <w:r>
        <w:t>how Research participated to make this possible.</w:t>
      </w:r>
    </w:p>
  </w:comment>
  <w:comment w:id="16" w:author="Author" w:initials="A">
    <w:p w14:paraId="505D26A9" w14:textId="77777777" w:rsidR="00613D69" w:rsidRDefault="00613D69" w:rsidP="00613D69">
      <w:pPr>
        <w:pStyle w:val="CommentText"/>
      </w:pPr>
      <w:r>
        <w:t>what u have recommended in future to upgrade in your Jumpstarrt system, how that could be achieved using which research strategies or procedures.</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3069A7" w15:done="0"/>
  <w15:commentEx w15:paraId="5F521B62" w15:done="0"/>
  <w15:commentEx w15:paraId="6BF17822" w15:done="0"/>
  <w15:commentEx w15:paraId="299AA205" w15:done="0"/>
  <w15:commentEx w15:paraId="2C46626C" w15:done="0"/>
  <w15:commentEx w15:paraId="32DFD3FC" w15:done="0"/>
  <w15:commentEx w15:paraId="0E8FAFE3" w15:done="0"/>
  <w15:commentEx w15:paraId="5E0FC203" w15:done="0"/>
  <w15:commentEx w15:paraId="4DB1F2F7" w15:done="0"/>
  <w15:commentEx w15:paraId="110FF8CB" w15:done="0"/>
  <w15:commentEx w15:paraId="5B92C377" w15:done="0"/>
  <w15:commentEx w15:paraId="2861A577" w15:done="0"/>
  <w15:commentEx w15:paraId="690F6B31" w15:done="0"/>
  <w15:commentEx w15:paraId="0FB5CD78" w15:done="0"/>
  <w15:commentEx w15:paraId="4C9840B8" w15:done="0"/>
  <w15:commentEx w15:paraId="46CD6309" w15:done="0"/>
  <w15:commentEx w15:paraId="505D26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3069A7" w16cid:durableId="669CACCA"/>
  <w16cid:commentId w16cid:paraId="5F521B62" w16cid:durableId="3A298D44"/>
  <w16cid:commentId w16cid:paraId="6BF17822" w16cid:durableId="270A5B69"/>
  <w16cid:commentId w16cid:paraId="299AA205" w16cid:durableId="270A5BAC"/>
  <w16cid:commentId w16cid:paraId="2C46626C" w16cid:durableId="270A5C04"/>
  <w16cid:commentId w16cid:paraId="32DFD3FC" w16cid:durableId="7DAFC2BE"/>
  <w16cid:commentId w16cid:paraId="0E8FAFE3" w16cid:durableId="30A06D9D"/>
  <w16cid:commentId w16cid:paraId="5E0FC203" w16cid:durableId="5C01AC7D"/>
  <w16cid:commentId w16cid:paraId="4DB1F2F7" w16cid:durableId="068C4B30"/>
  <w16cid:commentId w16cid:paraId="110FF8CB" w16cid:durableId="270A5DAF"/>
  <w16cid:commentId w16cid:paraId="5B92C377" w16cid:durableId="270A5E6E"/>
  <w16cid:commentId w16cid:paraId="2861A577" w16cid:durableId="1862FB36"/>
  <w16cid:commentId w16cid:paraId="690F6B31" w16cid:durableId="06B0C499"/>
  <w16cid:commentId w16cid:paraId="0FB5CD78" w16cid:durableId="361524A2"/>
  <w16cid:commentId w16cid:paraId="4C9840B8" w16cid:durableId="2523E67D"/>
  <w16cid:commentId w16cid:paraId="46CD6309" w16cid:durableId="536333B2"/>
  <w16cid:commentId w16cid:paraId="505D26A9" w16cid:durableId="43295C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C3448D" w14:textId="77777777" w:rsidR="000F6011" w:rsidRDefault="000F6011" w:rsidP="00651C8A">
      <w:pPr>
        <w:spacing w:after="0" w:line="240" w:lineRule="auto"/>
      </w:pPr>
      <w:r>
        <w:separator/>
      </w:r>
    </w:p>
  </w:endnote>
  <w:endnote w:type="continuationSeparator" w:id="0">
    <w:p w14:paraId="63F03CB4" w14:textId="77777777" w:rsidR="000F6011" w:rsidRDefault="000F6011" w:rsidP="0065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GothicNeo">
    <w:altName w:val="Microsoft GothicNeo"/>
    <w:charset w:val="81"/>
    <w:family w:val="swiss"/>
    <w:pitch w:val="variable"/>
    <w:sig w:usb0="810002BF" w:usb1="29D7A47B" w:usb2="00000010" w:usb3="00000000" w:csb0="0029009F" w:csb1="00000000"/>
  </w:font>
  <w:font w:name="OpenSans">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3A207" w14:textId="77777777" w:rsidR="000F6011" w:rsidRDefault="000F6011" w:rsidP="00651C8A">
      <w:pPr>
        <w:spacing w:after="0" w:line="240" w:lineRule="auto"/>
      </w:pPr>
      <w:r>
        <w:separator/>
      </w:r>
    </w:p>
  </w:footnote>
  <w:footnote w:type="continuationSeparator" w:id="0">
    <w:p w14:paraId="6A1B9B65" w14:textId="77777777" w:rsidR="000F6011" w:rsidRDefault="000F6011" w:rsidP="00651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4pt;height:11.4pt" o:bullet="t">
        <v:imagedata r:id="rId1" o:title="mso56B7"/>
      </v:shape>
    </w:pict>
  </w:numPicBullet>
  <w:abstractNum w:abstractNumId="0" w15:restartNumberingAfterBreak="0">
    <w:nsid w:val="04990798"/>
    <w:multiLevelType w:val="hybridMultilevel"/>
    <w:tmpl w:val="E544F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B46B2"/>
    <w:multiLevelType w:val="hybridMultilevel"/>
    <w:tmpl w:val="96E8B2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403A1"/>
    <w:multiLevelType w:val="hybridMultilevel"/>
    <w:tmpl w:val="BC44F3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62E0D"/>
    <w:multiLevelType w:val="hybridMultilevel"/>
    <w:tmpl w:val="D8F827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94ADF"/>
    <w:multiLevelType w:val="hybridMultilevel"/>
    <w:tmpl w:val="153040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37F0A"/>
    <w:multiLevelType w:val="hybridMultilevel"/>
    <w:tmpl w:val="0B32CFC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C396E"/>
    <w:multiLevelType w:val="hybridMultilevel"/>
    <w:tmpl w:val="D2CA2ED8"/>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7" w15:restartNumberingAfterBreak="0">
    <w:nsid w:val="30CE198B"/>
    <w:multiLevelType w:val="multilevel"/>
    <w:tmpl w:val="C80620E6"/>
    <w:lvl w:ilvl="0">
      <w:start w:val="7"/>
      <w:numFmt w:val="decimal"/>
      <w:lvlText w:val="%1."/>
      <w:lvlJc w:val="left"/>
      <w:pPr>
        <w:ind w:left="720" w:hanging="360"/>
      </w:pPr>
      <w:rPr>
        <w:rFonts w:hint="default"/>
      </w:rPr>
    </w:lvl>
    <w:lvl w:ilvl="1">
      <w:start w:val="2"/>
      <w:numFmt w:val="decimal"/>
      <w:isLgl/>
      <w:lvlText w:val="%1.%2"/>
      <w:lvlJc w:val="left"/>
      <w:pPr>
        <w:ind w:left="1080" w:hanging="360"/>
      </w:pPr>
      <w:rPr>
        <w:rFonts w:ascii="Georgia" w:hAnsi="Georgia" w:cstheme="minorBidi" w:hint="default"/>
        <w:color w:val="000000" w:themeColor="text1"/>
      </w:rPr>
    </w:lvl>
    <w:lvl w:ilvl="2">
      <w:start w:val="1"/>
      <w:numFmt w:val="decimal"/>
      <w:isLgl/>
      <w:lvlText w:val="%1.%2.%3"/>
      <w:lvlJc w:val="left"/>
      <w:pPr>
        <w:ind w:left="1800" w:hanging="720"/>
      </w:pPr>
      <w:rPr>
        <w:rFonts w:ascii="Georgia" w:hAnsi="Georgia" w:cstheme="minorBidi" w:hint="default"/>
        <w:color w:val="00B050"/>
      </w:rPr>
    </w:lvl>
    <w:lvl w:ilvl="3">
      <w:start w:val="1"/>
      <w:numFmt w:val="decimal"/>
      <w:isLgl/>
      <w:lvlText w:val="%1.%2.%3.%4"/>
      <w:lvlJc w:val="left"/>
      <w:pPr>
        <w:ind w:left="2160" w:hanging="720"/>
      </w:pPr>
      <w:rPr>
        <w:rFonts w:ascii="Georgia" w:hAnsi="Georgia" w:cstheme="minorBidi" w:hint="default"/>
        <w:color w:val="00B050"/>
      </w:rPr>
    </w:lvl>
    <w:lvl w:ilvl="4">
      <w:start w:val="1"/>
      <w:numFmt w:val="decimal"/>
      <w:isLgl/>
      <w:lvlText w:val="%1.%2.%3.%4.%5"/>
      <w:lvlJc w:val="left"/>
      <w:pPr>
        <w:ind w:left="2880" w:hanging="1080"/>
      </w:pPr>
      <w:rPr>
        <w:rFonts w:ascii="Georgia" w:hAnsi="Georgia" w:cstheme="minorBidi" w:hint="default"/>
        <w:color w:val="00B050"/>
      </w:rPr>
    </w:lvl>
    <w:lvl w:ilvl="5">
      <w:start w:val="1"/>
      <w:numFmt w:val="decimal"/>
      <w:isLgl/>
      <w:lvlText w:val="%1.%2.%3.%4.%5.%6"/>
      <w:lvlJc w:val="left"/>
      <w:pPr>
        <w:ind w:left="3240" w:hanging="1080"/>
      </w:pPr>
      <w:rPr>
        <w:rFonts w:ascii="Georgia" w:hAnsi="Georgia" w:cstheme="minorBidi" w:hint="default"/>
        <w:color w:val="00B050"/>
      </w:rPr>
    </w:lvl>
    <w:lvl w:ilvl="6">
      <w:start w:val="1"/>
      <w:numFmt w:val="decimal"/>
      <w:isLgl/>
      <w:lvlText w:val="%1.%2.%3.%4.%5.%6.%7"/>
      <w:lvlJc w:val="left"/>
      <w:pPr>
        <w:ind w:left="3960" w:hanging="1440"/>
      </w:pPr>
      <w:rPr>
        <w:rFonts w:ascii="Georgia" w:hAnsi="Georgia" w:cstheme="minorBidi" w:hint="default"/>
        <w:color w:val="00B050"/>
      </w:rPr>
    </w:lvl>
    <w:lvl w:ilvl="7">
      <w:start w:val="1"/>
      <w:numFmt w:val="decimal"/>
      <w:isLgl/>
      <w:lvlText w:val="%1.%2.%3.%4.%5.%6.%7.%8"/>
      <w:lvlJc w:val="left"/>
      <w:pPr>
        <w:ind w:left="4320" w:hanging="1440"/>
      </w:pPr>
      <w:rPr>
        <w:rFonts w:ascii="Georgia" w:hAnsi="Georgia" w:cstheme="minorBidi" w:hint="default"/>
        <w:color w:val="00B050"/>
      </w:rPr>
    </w:lvl>
    <w:lvl w:ilvl="8">
      <w:start w:val="1"/>
      <w:numFmt w:val="decimal"/>
      <w:isLgl/>
      <w:lvlText w:val="%1.%2.%3.%4.%5.%6.%7.%8.%9"/>
      <w:lvlJc w:val="left"/>
      <w:pPr>
        <w:ind w:left="4680" w:hanging="1440"/>
      </w:pPr>
      <w:rPr>
        <w:rFonts w:ascii="Georgia" w:hAnsi="Georgia" w:cstheme="minorBidi" w:hint="default"/>
        <w:color w:val="00B050"/>
      </w:rPr>
    </w:lvl>
  </w:abstractNum>
  <w:abstractNum w:abstractNumId="8" w15:restartNumberingAfterBreak="0">
    <w:nsid w:val="35535E61"/>
    <w:multiLevelType w:val="hybridMultilevel"/>
    <w:tmpl w:val="F8E4C97A"/>
    <w:lvl w:ilvl="0" w:tplc="EE82A928">
      <w:start w:val="1"/>
      <w:numFmt w:val="bullet"/>
      <w:lvlText w:val="o"/>
      <w:lvlJc w:val="left"/>
      <w:pPr>
        <w:ind w:left="720" w:hanging="360"/>
      </w:pPr>
      <w:rPr>
        <w:rFonts w:ascii="Courier New" w:hAnsi="Courier New" w:hint="default"/>
      </w:rPr>
    </w:lvl>
    <w:lvl w:ilvl="1" w:tplc="0AC0A5CC">
      <w:start w:val="1"/>
      <w:numFmt w:val="bullet"/>
      <w:lvlText w:val="o"/>
      <w:lvlJc w:val="left"/>
      <w:pPr>
        <w:ind w:left="1440" w:hanging="360"/>
      </w:pPr>
      <w:rPr>
        <w:rFonts w:ascii="Courier New" w:hAnsi="Courier New" w:hint="default"/>
      </w:rPr>
    </w:lvl>
    <w:lvl w:ilvl="2" w:tplc="18F244F6">
      <w:start w:val="1"/>
      <w:numFmt w:val="bullet"/>
      <w:lvlText w:val=""/>
      <w:lvlJc w:val="left"/>
      <w:pPr>
        <w:ind w:left="2160" w:hanging="360"/>
      </w:pPr>
      <w:rPr>
        <w:rFonts w:ascii="Wingdings" w:hAnsi="Wingdings" w:hint="default"/>
      </w:rPr>
    </w:lvl>
    <w:lvl w:ilvl="3" w:tplc="1B16A308">
      <w:start w:val="1"/>
      <w:numFmt w:val="bullet"/>
      <w:lvlText w:val=""/>
      <w:lvlJc w:val="left"/>
      <w:pPr>
        <w:ind w:left="2880" w:hanging="360"/>
      </w:pPr>
      <w:rPr>
        <w:rFonts w:ascii="Symbol" w:hAnsi="Symbol" w:hint="default"/>
      </w:rPr>
    </w:lvl>
    <w:lvl w:ilvl="4" w:tplc="0E9CD3F6">
      <w:start w:val="1"/>
      <w:numFmt w:val="bullet"/>
      <w:lvlText w:val="o"/>
      <w:lvlJc w:val="left"/>
      <w:pPr>
        <w:ind w:left="3600" w:hanging="360"/>
      </w:pPr>
      <w:rPr>
        <w:rFonts w:ascii="Courier New" w:hAnsi="Courier New" w:hint="default"/>
      </w:rPr>
    </w:lvl>
    <w:lvl w:ilvl="5" w:tplc="32927658">
      <w:start w:val="1"/>
      <w:numFmt w:val="bullet"/>
      <w:lvlText w:val=""/>
      <w:lvlJc w:val="left"/>
      <w:pPr>
        <w:ind w:left="4320" w:hanging="360"/>
      </w:pPr>
      <w:rPr>
        <w:rFonts w:ascii="Wingdings" w:hAnsi="Wingdings" w:hint="default"/>
      </w:rPr>
    </w:lvl>
    <w:lvl w:ilvl="6" w:tplc="9F5CF4DA">
      <w:start w:val="1"/>
      <w:numFmt w:val="bullet"/>
      <w:lvlText w:val=""/>
      <w:lvlJc w:val="left"/>
      <w:pPr>
        <w:ind w:left="5040" w:hanging="360"/>
      </w:pPr>
      <w:rPr>
        <w:rFonts w:ascii="Symbol" w:hAnsi="Symbol" w:hint="default"/>
      </w:rPr>
    </w:lvl>
    <w:lvl w:ilvl="7" w:tplc="F67A2F46">
      <w:start w:val="1"/>
      <w:numFmt w:val="bullet"/>
      <w:lvlText w:val="o"/>
      <w:lvlJc w:val="left"/>
      <w:pPr>
        <w:ind w:left="5760" w:hanging="360"/>
      </w:pPr>
      <w:rPr>
        <w:rFonts w:ascii="Courier New" w:hAnsi="Courier New" w:hint="default"/>
      </w:rPr>
    </w:lvl>
    <w:lvl w:ilvl="8" w:tplc="DA1AC00A">
      <w:start w:val="1"/>
      <w:numFmt w:val="bullet"/>
      <w:lvlText w:val=""/>
      <w:lvlJc w:val="left"/>
      <w:pPr>
        <w:ind w:left="6480" w:hanging="360"/>
      </w:pPr>
      <w:rPr>
        <w:rFonts w:ascii="Wingdings" w:hAnsi="Wingdings" w:hint="default"/>
      </w:rPr>
    </w:lvl>
  </w:abstractNum>
  <w:abstractNum w:abstractNumId="9" w15:restartNumberingAfterBreak="0">
    <w:nsid w:val="44B50A9D"/>
    <w:multiLevelType w:val="hybridMultilevel"/>
    <w:tmpl w:val="B2668D0E"/>
    <w:lvl w:ilvl="0" w:tplc="D3D070F4">
      <w:start w:val="1"/>
      <w:numFmt w:val="bullet"/>
      <w:lvlText w:val="o"/>
      <w:lvlJc w:val="left"/>
      <w:pPr>
        <w:ind w:left="720" w:hanging="360"/>
      </w:pPr>
      <w:rPr>
        <w:rFonts w:ascii="Courier New" w:hAnsi="Courier New" w:hint="default"/>
      </w:rPr>
    </w:lvl>
    <w:lvl w:ilvl="1" w:tplc="C400BBAC">
      <w:start w:val="1"/>
      <w:numFmt w:val="bullet"/>
      <w:lvlText w:val="o"/>
      <w:lvlJc w:val="left"/>
      <w:pPr>
        <w:ind w:left="1440" w:hanging="360"/>
      </w:pPr>
      <w:rPr>
        <w:rFonts w:ascii="Courier New" w:hAnsi="Courier New" w:hint="default"/>
      </w:rPr>
    </w:lvl>
    <w:lvl w:ilvl="2" w:tplc="615A43EA">
      <w:start w:val="1"/>
      <w:numFmt w:val="bullet"/>
      <w:lvlText w:val=""/>
      <w:lvlJc w:val="left"/>
      <w:pPr>
        <w:ind w:left="2160" w:hanging="360"/>
      </w:pPr>
      <w:rPr>
        <w:rFonts w:ascii="Wingdings" w:hAnsi="Wingdings" w:hint="default"/>
      </w:rPr>
    </w:lvl>
    <w:lvl w:ilvl="3" w:tplc="E662CF68">
      <w:start w:val="1"/>
      <w:numFmt w:val="bullet"/>
      <w:lvlText w:val=""/>
      <w:lvlJc w:val="left"/>
      <w:pPr>
        <w:ind w:left="2880" w:hanging="360"/>
      </w:pPr>
      <w:rPr>
        <w:rFonts w:ascii="Symbol" w:hAnsi="Symbol" w:hint="default"/>
      </w:rPr>
    </w:lvl>
    <w:lvl w:ilvl="4" w:tplc="4B00BB82">
      <w:start w:val="1"/>
      <w:numFmt w:val="bullet"/>
      <w:lvlText w:val="o"/>
      <w:lvlJc w:val="left"/>
      <w:pPr>
        <w:ind w:left="3600" w:hanging="360"/>
      </w:pPr>
      <w:rPr>
        <w:rFonts w:ascii="Courier New" w:hAnsi="Courier New" w:hint="default"/>
      </w:rPr>
    </w:lvl>
    <w:lvl w:ilvl="5" w:tplc="E5E058A4">
      <w:start w:val="1"/>
      <w:numFmt w:val="bullet"/>
      <w:lvlText w:val=""/>
      <w:lvlJc w:val="left"/>
      <w:pPr>
        <w:ind w:left="4320" w:hanging="360"/>
      </w:pPr>
      <w:rPr>
        <w:rFonts w:ascii="Wingdings" w:hAnsi="Wingdings" w:hint="default"/>
      </w:rPr>
    </w:lvl>
    <w:lvl w:ilvl="6" w:tplc="F2B6F4D4">
      <w:start w:val="1"/>
      <w:numFmt w:val="bullet"/>
      <w:lvlText w:val=""/>
      <w:lvlJc w:val="left"/>
      <w:pPr>
        <w:ind w:left="5040" w:hanging="360"/>
      </w:pPr>
      <w:rPr>
        <w:rFonts w:ascii="Symbol" w:hAnsi="Symbol" w:hint="default"/>
      </w:rPr>
    </w:lvl>
    <w:lvl w:ilvl="7" w:tplc="16A64C7C">
      <w:start w:val="1"/>
      <w:numFmt w:val="bullet"/>
      <w:lvlText w:val="o"/>
      <w:lvlJc w:val="left"/>
      <w:pPr>
        <w:ind w:left="5760" w:hanging="360"/>
      </w:pPr>
      <w:rPr>
        <w:rFonts w:ascii="Courier New" w:hAnsi="Courier New" w:hint="default"/>
      </w:rPr>
    </w:lvl>
    <w:lvl w:ilvl="8" w:tplc="96F6D220">
      <w:start w:val="1"/>
      <w:numFmt w:val="bullet"/>
      <w:lvlText w:val=""/>
      <w:lvlJc w:val="left"/>
      <w:pPr>
        <w:ind w:left="6480" w:hanging="360"/>
      </w:pPr>
      <w:rPr>
        <w:rFonts w:ascii="Wingdings" w:hAnsi="Wingdings" w:hint="default"/>
      </w:rPr>
    </w:lvl>
  </w:abstractNum>
  <w:abstractNum w:abstractNumId="10" w15:restartNumberingAfterBreak="0">
    <w:nsid w:val="44CD4226"/>
    <w:multiLevelType w:val="hybridMultilevel"/>
    <w:tmpl w:val="29BEA3F4"/>
    <w:lvl w:ilvl="0" w:tplc="D4C87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E6A472A"/>
    <w:multiLevelType w:val="multilevel"/>
    <w:tmpl w:val="60868818"/>
    <w:lvl w:ilvl="0">
      <w:start w:val="1"/>
      <w:numFmt w:val="decimal"/>
      <w:lvlText w:val="%1."/>
      <w:lvlJc w:val="left"/>
      <w:pPr>
        <w:ind w:left="720" w:hanging="360"/>
      </w:pPr>
    </w:lvl>
    <w:lvl w:ilvl="1">
      <w:start w:val="1"/>
      <w:numFmt w:val="decimal"/>
      <w:lvlText w:val="%1.%2"/>
      <w:lvlJc w:val="left"/>
      <w:pPr>
        <w:ind w:left="1353"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12" w15:restartNumberingAfterBreak="0">
    <w:nsid w:val="5E7F019C"/>
    <w:multiLevelType w:val="hybridMultilevel"/>
    <w:tmpl w:val="CA14E6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A13F29"/>
    <w:multiLevelType w:val="hybridMultilevel"/>
    <w:tmpl w:val="91446E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E644DA"/>
    <w:multiLevelType w:val="hybridMultilevel"/>
    <w:tmpl w:val="20EC88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89336E"/>
    <w:multiLevelType w:val="hybridMultilevel"/>
    <w:tmpl w:val="6A14EC70"/>
    <w:lvl w:ilvl="0" w:tplc="150CF1CC">
      <w:start w:val="1"/>
      <w:numFmt w:val="decimal"/>
      <w:lvlText w:val="%1."/>
      <w:lvlJc w:val="left"/>
      <w:pPr>
        <w:ind w:left="720" w:hanging="360"/>
      </w:pPr>
    </w:lvl>
    <w:lvl w:ilvl="1" w:tplc="D5DCD51E">
      <w:start w:val="1"/>
      <w:numFmt w:val="decimal"/>
      <w:lvlText w:val="%2."/>
      <w:lvlJc w:val="left"/>
      <w:pPr>
        <w:ind w:left="1440" w:hanging="360"/>
      </w:pPr>
    </w:lvl>
    <w:lvl w:ilvl="2" w:tplc="84F06D0C">
      <w:start w:val="1"/>
      <w:numFmt w:val="lowerRoman"/>
      <w:lvlText w:val="%3."/>
      <w:lvlJc w:val="right"/>
      <w:pPr>
        <w:ind w:left="2160" w:hanging="180"/>
      </w:pPr>
    </w:lvl>
    <w:lvl w:ilvl="3" w:tplc="D6EC98B0">
      <w:start w:val="1"/>
      <w:numFmt w:val="decimal"/>
      <w:lvlText w:val="%4."/>
      <w:lvlJc w:val="left"/>
      <w:pPr>
        <w:ind w:left="2880" w:hanging="360"/>
      </w:pPr>
    </w:lvl>
    <w:lvl w:ilvl="4" w:tplc="2B8629B6">
      <w:start w:val="1"/>
      <w:numFmt w:val="lowerLetter"/>
      <w:lvlText w:val="%5."/>
      <w:lvlJc w:val="left"/>
      <w:pPr>
        <w:ind w:left="3600" w:hanging="360"/>
      </w:pPr>
    </w:lvl>
    <w:lvl w:ilvl="5" w:tplc="8108A240">
      <w:start w:val="1"/>
      <w:numFmt w:val="lowerRoman"/>
      <w:lvlText w:val="%6."/>
      <w:lvlJc w:val="right"/>
      <w:pPr>
        <w:ind w:left="4320" w:hanging="180"/>
      </w:pPr>
    </w:lvl>
    <w:lvl w:ilvl="6" w:tplc="1D18A57C">
      <w:start w:val="1"/>
      <w:numFmt w:val="decimal"/>
      <w:lvlText w:val="%7."/>
      <w:lvlJc w:val="left"/>
      <w:pPr>
        <w:ind w:left="5040" w:hanging="360"/>
      </w:pPr>
    </w:lvl>
    <w:lvl w:ilvl="7" w:tplc="26CE1A1A">
      <w:start w:val="1"/>
      <w:numFmt w:val="lowerLetter"/>
      <w:lvlText w:val="%8."/>
      <w:lvlJc w:val="left"/>
      <w:pPr>
        <w:ind w:left="5760" w:hanging="360"/>
      </w:pPr>
    </w:lvl>
    <w:lvl w:ilvl="8" w:tplc="CD828DC0">
      <w:start w:val="1"/>
      <w:numFmt w:val="lowerRoman"/>
      <w:lvlText w:val="%9."/>
      <w:lvlJc w:val="right"/>
      <w:pPr>
        <w:ind w:left="6480" w:hanging="180"/>
      </w:pPr>
    </w:lvl>
  </w:abstractNum>
  <w:abstractNum w:abstractNumId="16" w15:restartNumberingAfterBreak="0">
    <w:nsid w:val="7FBD4122"/>
    <w:multiLevelType w:val="multilevel"/>
    <w:tmpl w:val="044E6570"/>
    <w:lvl w:ilvl="0">
      <w:start w:val="1"/>
      <w:numFmt w:val="decimal"/>
      <w:lvlText w:val="%1"/>
      <w:lvlJc w:val="left"/>
      <w:pPr>
        <w:ind w:left="360" w:hanging="360"/>
      </w:pPr>
    </w:lvl>
    <w:lvl w:ilvl="1">
      <w:start w:val="1"/>
      <w:numFmt w:val="decimal"/>
      <w:lvlText w:val="%1.%2"/>
      <w:lvlJc w:val="left"/>
      <w:pPr>
        <w:ind w:left="1211"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973212673">
    <w:abstractNumId w:val="9"/>
  </w:num>
  <w:num w:numId="2" w16cid:durableId="953173348">
    <w:abstractNumId w:val="8"/>
  </w:num>
  <w:num w:numId="3" w16cid:durableId="1312634114">
    <w:abstractNumId w:val="15"/>
  </w:num>
  <w:num w:numId="4" w16cid:durableId="1221866973">
    <w:abstractNumId w:val="11"/>
  </w:num>
  <w:num w:numId="5" w16cid:durableId="233706270">
    <w:abstractNumId w:val="16"/>
  </w:num>
  <w:num w:numId="6" w16cid:durableId="397678900">
    <w:abstractNumId w:val="7"/>
  </w:num>
  <w:num w:numId="7" w16cid:durableId="598029288">
    <w:abstractNumId w:val="6"/>
  </w:num>
  <w:num w:numId="8" w16cid:durableId="178082526">
    <w:abstractNumId w:val="10"/>
  </w:num>
  <w:num w:numId="9" w16cid:durableId="1120027175">
    <w:abstractNumId w:val="4"/>
  </w:num>
  <w:num w:numId="10" w16cid:durableId="106430870">
    <w:abstractNumId w:val="3"/>
  </w:num>
  <w:num w:numId="11" w16cid:durableId="1793135456">
    <w:abstractNumId w:val="13"/>
  </w:num>
  <w:num w:numId="12" w16cid:durableId="260070211">
    <w:abstractNumId w:val="5"/>
  </w:num>
  <w:num w:numId="13" w16cid:durableId="1592081032">
    <w:abstractNumId w:val="12"/>
  </w:num>
  <w:num w:numId="14" w16cid:durableId="561213274">
    <w:abstractNumId w:val="2"/>
  </w:num>
  <w:num w:numId="15" w16cid:durableId="663556856">
    <w:abstractNumId w:val="1"/>
  </w:num>
  <w:num w:numId="16" w16cid:durableId="1684429698">
    <w:abstractNumId w:val="14"/>
  </w:num>
  <w:num w:numId="17" w16cid:durableId="111097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D69"/>
    <w:rsid w:val="000F6011"/>
    <w:rsid w:val="001226D6"/>
    <w:rsid w:val="004D1DC4"/>
    <w:rsid w:val="005C7F6D"/>
    <w:rsid w:val="00611FCB"/>
    <w:rsid w:val="00613D69"/>
    <w:rsid w:val="00651C8A"/>
    <w:rsid w:val="007036AE"/>
    <w:rsid w:val="00A83D3A"/>
    <w:rsid w:val="00B92162"/>
    <w:rsid w:val="00BF21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706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D6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D69"/>
    <w:pPr>
      <w:ind w:left="720"/>
      <w:contextualSpacing/>
    </w:pPr>
  </w:style>
  <w:style w:type="table" w:styleId="TableGrid">
    <w:name w:val="Table Grid"/>
    <w:basedOn w:val="TableNormal"/>
    <w:uiPriority w:val="39"/>
    <w:rsid w:val="00613D6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3D69"/>
    <w:rPr>
      <w:color w:val="0563C1" w:themeColor="hyperlink"/>
      <w:u w:val="single"/>
    </w:rPr>
  </w:style>
  <w:style w:type="paragraph" w:customStyle="1" w:styleId="paragraph">
    <w:name w:val="paragraph"/>
    <w:basedOn w:val="Normal"/>
    <w:rsid w:val="00613D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13D69"/>
  </w:style>
  <w:style w:type="character" w:customStyle="1" w:styleId="eop">
    <w:name w:val="eop"/>
    <w:basedOn w:val="DefaultParagraphFont"/>
    <w:rsid w:val="00613D69"/>
  </w:style>
  <w:style w:type="character" w:customStyle="1" w:styleId="HeaderChar">
    <w:name w:val="Header Char"/>
    <w:basedOn w:val="DefaultParagraphFont"/>
    <w:link w:val="Header"/>
    <w:uiPriority w:val="99"/>
    <w:rsid w:val="00613D69"/>
  </w:style>
  <w:style w:type="paragraph" w:styleId="Header">
    <w:name w:val="header"/>
    <w:basedOn w:val="Normal"/>
    <w:link w:val="HeaderChar"/>
    <w:uiPriority w:val="99"/>
    <w:unhideWhenUsed/>
    <w:rsid w:val="00613D69"/>
    <w:pPr>
      <w:tabs>
        <w:tab w:val="center" w:pos="4680"/>
        <w:tab w:val="right" w:pos="9360"/>
      </w:tabs>
      <w:spacing w:after="0" w:line="240" w:lineRule="auto"/>
    </w:pPr>
    <w:rPr>
      <w:lang w:val="en-IN"/>
    </w:rPr>
  </w:style>
  <w:style w:type="character" w:customStyle="1" w:styleId="HeaderChar1">
    <w:name w:val="Header Char1"/>
    <w:basedOn w:val="DefaultParagraphFont"/>
    <w:uiPriority w:val="99"/>
    <w:semiHidden/>
    <w:rsid w:val="00613D69"/>
    <w:rPr>
      <w:lang w:val="en-US"/>
    </w:rPr>
  </w:style>
  <w:style w:type="character" w:customStyle="1" w:styleId="FooterChar">
    <w:name w:val="Footer Char"/>
    <w:basedOn w:val="DefaultParagraphFont"/>
    <w:link w:val="Footer"/>
    <w:uiPriority w:val="99"/>
    <w:rsid w:val="00613D69"/>
  </w:style>
  <w:style w:type="paragraph" w:styleId="Footer">
    <w:name w:val="footer"/>
    <w:basedOn w:val="Normal"/>
    <w:link w:val="FooterChar"/>
    <w:uiPriority w:val="99"/>
    <w:unhideWhenUsed/>
    <w:rsid w:val="00613D69"/>
    <w:pPr>
      <w:tabs>
        <w:tab w:val="center" w:pos="4680"/>
        <w:tab w:val="right" w:pos="9360"/>
      </w:tabs>
      <w:spacing w:after="0" w:line="240" w:lineRule="auto"/>
    </w:pPr>
    <w:rPr>
      <w:lang w:val="en-IN"/>
    </w:rPr>
  </w:style>
  <w:style w:type="character" w:customStyle="1" w:styleId="FooterChar1">
    <w:name w:val="Footer Char1"/>
    <w:basedOn w:val="DefaultParagraphFont"/>
    <w:uiPriority w:val="99"/>
    <w:semiHidden/>
    <w:rsid w:val="00613D69"/>
    <w:rPr>
      <w:lang w:val="en-US"/>
    </w:rPr>
  </w:style>
  <w:style w:type="paragraph" w:styleId="CommentText">
    <w:name w:val="annotation text"/>
    <w:basedOn w:val="Normal"/>
    <w:link w:val="CommentTextChar"/>
    <w:uiPriority w:val="99"/>
    <w:unhideWhenUsed/>
    <w:rsid w:val="00613D69"/>
    <w:pPr>
      <w:spacing w:line="240" w:lineRule="auto"/>
    </w:pPr>
    <w:rPr>
      <w:sz w:val="20"/>
      <w:szCs w:val="20"/>
    </w:rPr>
  </w:style>
  <w:style w:type="character" w:customStyle="1" w:styleId="CommentTextChar">
    <w:name w:val="Comment Text Char"/>
    <w:basedOn w:val="DefaultParagraphFont"/>
    <w:link w:val="CommentText"/>
    <w:uiPriority w:val="99"/>
    <w:rsid w:val="00613D69"/>
    <w:rPr>
      <w:sz w:val="20"/>
      <w:szCs w:val="20"/>
      <w:lang w:val="en-US"/>
    </w:rPr>
  </w:style>
  <w:style w:type="character" w:styleId="CommentReference">
    <w:name w:val="annotation reference"/>
    <w:basedOn w:val="DefaultParagraphFont"/>
    <w:uiPriority w:val="99"/>
    <w:semiHidden/>
    <w:unhideWhenUsed/>
    <w:rsid w:val="00613D69"/>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questionpro.com/blog/secondary-research/" TargetMode="External"/><Relationship Id="rId18" Type="http://schemas.openxmlformats.org/officeDocument/2006/relationships/hyperlink" Target="https://www.scribbr.com/category/methodology/"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comments" Target="comments.xml"/><Relationship Id="rId12" Type="http://schemas.openxmlformats.org/officeDocument/2006/relationships/hyperlink" Target="https://www.google.com/search?q=literature+review+process&amp;rlz=1C1GGRV_enIN753IN753&amp;sxsrf=ALeKk01BhMT_-Ll4jhTKHGQK2Npuq0OCsA:1621578730255&amp;tbm=isch&amp;source=iu&amp;ictx=1&amp;fir=KMXfKqPuOctsyM%252CFEikhVlHQQCpiM%252C_&amp;vet=1&amp;usg=AI4_-kSi-V5iDySfOUnGHgVQUg5fSEG7Lg&amp;sa=X&amp;ved=2ahUKEwjaqMTBk9rwAhWSXSsKHVqxCGIQ_h16BAgMEAE" TargetMode="External"/><Relationship Id="rId17" Type="http://schemas.openxmlformats.org/officeDocument/2006/relationships/hyperlink" Target="https://www.scribbr.com/methodology/content-analysis/" TargetMode="External"/><Relationship Id="rId2" Type="http://schemas.openxmlformats.org/officeDocument/2006/relationships/styles" Target="styles.xml"/><Relationship Id="rId16" Type="http://schemas.openxmlformats.org/officeDocument/2006/relationships/hyperlink" Target="https://www.statista.com/topics/6239/coronavirus-impact-on-the-retail-industry-worldwi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oxbridgeessays.com/blog/how-to-dissertation-secondary-research-4-steps/"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questionpro.com/blog/secondary-research/" TargetMode="External"/><Relationship Id="rId22" Type="http://schemas.openxmlformats.org/officeDocument/2006/relationships/customXml" Target="../customXml/item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75E9F97BC1B5458BF54EED01CD8DCC" ma:contentTypeVersion="14" ma:contentTypeDescription="Create a new document." ma:contentTypeScope="" ma:versionID="2d35398129ce63844fcd652cf7c25bf4">
  <xsd:schema xmlns:xsd="http://www.w3.org/2001/XMLSchema" xmlns:xs="http://www.w3.org/2001/XMLSchema" xmlns:p="http://schemas.microsoft.com/office/2006/metadata/properties" xmlns:ns2="d118d1a0-f5a0-4e12-83ce-6c8453885330" xmlns:ns3="c0babb3f-4b83-4bd4-b00e-4acf958a406a" targetNamespace="http://schemas.microsoft.com/office/2006/metadata/properties" ma:root="true" ma:fieldsID="ee38142deccbb131ae178429fcc9bbf9" ns2:_="" ns3:_="">
    <xsd:import namespace="d118d1a0-f5a0-4e12-83ce-6c8453885330"/>
    <xsd:import namespace="c0babb3f-4b83-4bd4-b00e-4acf958a406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8d1a0-f5a0-4e12-83ce-6c8453885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babb3f-4b83-4bd4-b00e-4acf958a406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0d88b2bf-274e-4f33-a410-37d88b11a109}" ma:internalName="TaxCatchAll" ma:showField="CatchAllData" ma:web="c0babb3f-4b83-4bd4-b00e-4acf958a40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0babb3f-4b83-4bd4-b00e-4acf958a406a" xsi:nil="true"/>
    <lcf76f155ced4ddcb4097134ff3c332f xmlns="d118d1a0-f5a0-4e12-83ce-6c84538853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A97F040-707B-436F-BD6F-8AC69ECFA5D9}"/>
</file>

<file path=customXml/itemProps2.xml><?xml version="1.0" encoding="utf-8"?>
<ds:datastoreItem xmlns:ds="http://schemas.openxmlformats.org/officeDocument/2006/customXml" ds:itemID="{20908232-6916-474F-ADC2-74FE3B6F6A5A}"/>
</file>

<file path=customXml/itemProps3.xml><?xml version="1.0" encoding="utf-8"?>
<ds:datastoreItem xmlns:ds="http://schemas.openxmlformats.org/officeDocument/2006/customXml" ds:itemID="{AB3393FB-F720-44FB-8BBF-ADA6D52F9E88}"/>
</file>

<file path=docProps/app.xml><?xml version="1.0" encoding="utf-8"?>
<Properties xmlns="http://schemas.openxmlformats.org/officeDocument/2006/extended-properties" xmlns:vt="http://schemas.openxmlformats.org/officeDocument/2006/docPropsVTypes">
  <Template>Normal</Template>
  <TotalTime>0</TotalTime>
  <Pages>12</Pages>
  <Words>1627</Words>
  <Characters>9278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2023-02-14T08:26:00Z</dcterms:created>
  <dcterms:modified xsi:type="dcterms:W3CDTF">2023-02-14T08:26:00Z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0x010100B975E9F97BC1B5458BF54EED01CD8DCC</vt:lpwstr>
  </property>
</Properties>
</file>