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프론트엔드 v6 연동 회신서</w:t>
      </w:r>
    </w:p>
    <w:p>
      <w:pPr>
        <w:spacing w:after="240"/>
      </w:pPr>
      <w:r>
        <w:rPr>
          <w:color w:val="5F6B7A"/>
          <w:sz w:val="19"/>
          <w:szCs w:val="19"/>
        </w:rPr>
        <w:t xml:space="preserve">2026-10-03 · 수신 백엔드 담당 · 작성 프론트엔드 담당 · 대상 브랜치 frontend</w:t>
      </w:r>
    </w:p>
    <w:p>
      <w:pPr>
        <w:pBdr>
          <w:left w:val="single" w:color="1F2A44" w:sz="18" w:space="8"/>
        </w:pBdr>
        <w:shd w:fill="EEF2FA" w:color="auto" w:val="clear"/>
        <w:spacing w:after="160" w:before="120"/>
        <w:ind w:left="120" w:right="120"/>
      </w:pPr>
      <w:r>
        <w:t xml:space="preserve">「프론트엔드 수정 및 추가 구현 요청서」(R1~R8, A1~A12)와 「추가 협의서」(C1~C6)에 대한 프론트 회신입니다. 요청서 맨 끝의 "작업 회신 방식"에 맞춰 항목별 수정 파일·상태·검수 결과를 적었습니다. 이전 가안 문서 </w:t>
      </w:r>
      <w:r>
        <w:rPr>
          <w:rFonts w:ascii="Consolas" w:cs="Consolas" w:eastAsia="Consolas" w:hAnsi="Consolas"/>
          <w:sz w:val="19"/>
          <w:szCs w:val="19"/>
        </w:rPr>
        <w:t xml:space="preserve">frontend/docs/backend_request.docx</w:t>
      </w:r>
      <w:r>
        <w:t xml:space="preserve">는 이 회신으로 대체되며 이력으로만 남깁니다.</w:t>
      </w:r>
    </w:p>
    <w:p>
      <w:pPr>
        <w:pStyle w:val="Heading1"/>
      </w:pPr>
      <w:r>
        <w:t xml:space="preserve">1. 요약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프론트 전체를 v6 계약(</w:t>
      </w:r>
      <w:r>
        <w:rPr>
          <w:rFonts w:ascii="Consolas" w:cs="Consolas" w:eastAsia="Consolas" w:hAnsi="Consolas"/>
          <w:sz w:val="19"/>
          <w:szCs w:val="19"/>
        </w:rPr>
        <w:t xml:space="preserve">/api/v2</w:t>
      </w:r>
      <w:r>
        <w:t xml:space="preserve">)으로 전환했습니다. 요청서의 P0·P1 작업을 모두 구현했습니다.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v6 ZIP을 빌드해 </w:t>
      </w:r>
      <w:r>
        <w:rPr>
          <w:rFonts w:ascii="Consolas" w:cs="Consolas" w:eastAsia="Consolas" w:hAnsi="Consolas"/>
          <w:sz w:val="19"/>
          <w:szCs w:val="19"/>
        </w:rPr>
        <w:t xml:space="preserve">demo,demo-verification</w:t>
      </w:r>
      <w:r>
        <w:t xml:space="preserve"> 프로필 + 로컬 H2로 실행하고, 브라우저 자동 테스트 </w:t>
      </w:r>
      <w:r>
        <w:rPr>
          <w:b/>
          <w:bCs/>
        </w:rPr>
        <w:t xml:space="preserve">29개 항목을 실서버에서 통과</w:t>
      </w:r>
      <w:r>
        <w:t xml:space="preserve">했습니다. 목 모드는 32개 항목 통과.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 협의 C1·C3·C4는 각 항목의 추천안으로 프론트를 맞췄습니다. C2는 현재 v6 정책 기준으로 연결했고, 정책 확정은 프론트 담당이 별도로 협의드릴 예정입니다. C5·C6는 회신하지 않았습니다(6절 참고).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저장소 기본값은 계속 </w:t>
      </w:r>
      <w:r>
        <w:rPr>
          <w:rFonts w:ascii="Consolas" w:cs="Consolas" w:eastAsia="Consolas" w:hAnsi="Consolas"/>
          <w:sz w:val="19"/>
          <w:szCs w:val="19"/>
        </w:rPr>
        <w:t xml:space="preserve">USE_MOCK = true</w:t>
      </w:r>
      <w:r>
        <w:t xml:space="preserve">입니다. 실서버 확인 방법은 5절에 있습니다.</w:t>
      </w:r>
    </w:p>
    <w:p>
      <w:pPr>
        <w:pStyle w:val="Heading1"/>
      </w:pPr>
      <w:r>
        <w:t xml:space="preserve">2. 추가 협의서 회신 (C1~C4)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72"/>
        <w:gridCol w:w="4431"/>
        <w:gridCol w:w="1995"/>
      </w:tblGrid>
      <w:tr>
        <w:trPr>
          <w:tblHeader/>
        </w:trPr>
        <w:tc>
          <w:tcPr>
            <w:tcW w:type="dxa" w:w="144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77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선택</w:t>
            </w:r>
          </w:p>
        </w:tc>
        <w:tc>
          <w:tcPr>
            <w:tcW w:type="dxa" w:w="44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프론트 적용 내용</w:t>
            </w:r>
          </w:p>
        </w:tc>
        <w:tc>
          <w:tcPr>
            <w:tcW w:type="dxa" w:w="199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남은 결정</w:t>
            </w:r>
          </w:p>
        </w:tc>
      </w:tr>
      <w:tr>
        <w:tc>
          <w:tcPr>
            <w:tcW w:type="dxa" w:w="144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 모의 인증번호</w:t>
            </w:r>
          </w:p>
        </w:tc>
        <w:tc>
          <w:tcPr>
            <w:tcW w:type="dxa" w:w="177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개발자 수동 확인</w:t>
            </w:r>
          </w:p>
        </w:tc>
        <w:tc>
          <w:tcPr>
            <w:tcW w:type="dxa" w:w="44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인증번호 요청·입력·만료·재요청 화면. "모의 연락처 확인" 안내. challengeId·expiresAt만 메모리에 두고, 수신함 키는 프론트 어디에도 넣지 않음. 503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DELIVERY_DISABLED</w:t>
            </w:r>
            <w:r>
              <w:rPr>
                <w:sz w:val="18"/>
                <w:szCs w:val="18"/>
              </w:rPr>
              <w:t xml:space="preserve">는 환경 안내로 처리하고 가입을 진행시키지 않음</w:t>
            </w:r>
          </w:p>
        </w:tc>
        <w:tc>
          <w:tcPr>
            <w:tcW w:type="dxa" w:w="199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시연 환경 담당(프로필·키 준비): 백엔드. 적용 목표는 C6에서</w:t>
            </w:r>
          </w:p>
        </w:tc>
      </w:tr>
      <w:tr>
        <w:tc>
          <w:tcPr>
            <w:tcW w:type="dxa" w:w="144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C2 전화번호 정책</w:t>
            </w:r>
          </w:p>
        </w:tc>
        <w:tc>
          <w:tcPr>
            <w:tcW w:type="dxa" w:w="177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현재 v6 기준으로 연결</w:t>
            </w:r>
            <w:r>
              <w:rPr>
                <w:sz w:val="18"/>
                <w:szCs w:val="18"/>
              </w:rPr>
              <w:t xml:space="preserve"> (회신 보류)</w:t>
            </w:r>
          </w:p>
        </w:tc>
        <w:tc>
          <w:tcPr>
            <w:tcW w:type="dxa" w:w="44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국내 번호와 +국제 형식 허용,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+82</w:t>
            </w:r>
            <w:r>
              <w:rPr>
                <w:sz w:val="18"/>
                <w:szCs w:val="18"/>
              </w:rPr>
              <w:t xml:space="preserve"> 표시 지원, 프론트 자체 중복 차단 없음. "휴대폰 중복 불가"로 안내하지 않음. 이름은 필수·최대 100자</w:t>
            </w:r>
          </w:p>
        </w:tc>
        <w:tc>
          <w:tcPr>
            <w:tcW w:type="dxa" w:w="199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번호 범위, 동일 번호 다중 가입 허용 여부는 </w:t>
            </w:r>
            <w:r>
              <w:rPr>
                <w:b/>
                <w:bCs/>
                <w:sz w:val="18"/>
                <w:szCs w:val="18"/>
              </w:rPr>
              <w:t xml:space="preserve">프론트 담당이 별도 협의 예정</w:t>
            </w:r>
          </w:p>
        </w:tc>
      </w:tr>
      <w:tr>
        <w:tc>
          <w:tcPr>
            <w:tcW w:type="dxa" w:w="144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C3 복구 불가 사용자</w:t>
            </w:r>
          </w:p>
        </w:tc>
        <w:tc>
          <w:tcPr>
            <w:tcW w:type="dxa" w:w="177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모의 범위 한계 안내</w:t>
            </w:r>
          </w:p>
        </w:tc>
        <w:tc>
          <w:tcPr>
            <w:tcW w:type="dxa" w:w="44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아이디 찾기·비밀번호 재설정·잠금 해제·PIN 재설정 화면에 "계좌도 복구 코드도 없으면 자가 복구 불가, 로그인 상태에서 복구 코드 발급, 시연 운영자에게 환경 확인 요청" 안내. 영업점·관리자 복구로 가는 버튼 없음</w:t>
            </w:r>
          </w:p>
        </w:tc>
        <w:tc>
          <w:tcPr>
            <w:tcW w:type="dxa" w:w="199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시연 담당 지정 (C6)</w:t>
            </w:r>
          </w:p>
        </w:tc>
      </w:tr>
      <w:tr>
        <w:tc>
          <w:tcPr>
            <w:tcW w:type="dxa" w:w="144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C4 미지원 요청</w:t>
            </w:r>
          </w:p>
        </w:tc>
        <w:tc>
          <w:tcPr>
            <w:tcW w:type="dxa" w:w="177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현재 v6 지원 기능 연동 우선, 아래 항목은 후속 범위로 관리</w:t>
            </w:r>
          </w:p>
        </w:tc>
        <w:tc>
          <w:tcPr>
            <w:tcW w:type="dxa" w:w="44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아래 표 참고</w:t>
            </w:r>
          </w:p>
        </w:tc>
        <w:tc>
          <w:tcPr>
            <w:tcW w:type="dxa" w:w="199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항목별 후속 구현 여부·담당은 별도 협의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C4 항목별 프론트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6023"/>
        <w:gridCol w:w="1206"/>
      </w:tblGrid>
      <w:tr>
        <w:trPr>
          <w:tblHeader/>
        </w:trP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미지원 항목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프론트 조치 (완료)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후속 구현</w:t>
            </w:r>
          </w:p>
        </w:tc>
      </w:tr>
      <w:t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접속 기록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/mypage/login-history</w:t>
            </w:r>
            <w:r>
              <w:rPr>
                <w:sz w:val="18"/>
                <w:szCs w:val="18"/>
              </w:rPr>
              <w:t xml:space="preserve">를 준비 중 화면으로 전환. 가안 API 호출 제거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회원탈퇴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/mypage/withdraw</w:t>
            </w:r>
            <w:r>
              <w:rPr>
                <w:sz w:val="18"/>
                <w:szCs w:val="18"/>
              </w:rPr>
              <w:t xml:space="preserve">를 준비 중 화면으로 전환. 목의 탈퇴 성공 동작 제거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부동산 API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정적 JSON + 카카오맵 유지. "시연용 예시 데이터, 실제 시세 아님, 은행 API 호출 안 함" 표시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계좌 유형·목적·자금 출처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계좌개설은 CHECKING만. 급여·청년 선택, 목적·자금 출처 입력 제거("준비 중" 안내)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40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알림·마케팅 동의</w:t>
            </w:r>
          </w:p>
        </w:tc>
        <w:tc>
          <w:tcPr>
            <w:tcW w:type="dxa" w:w="602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계좌개설 화면에서 제거</w:t>
            </w:r>
          </w:p>
        </w:tc>
        <w:tc>
          <w:tcPr>
            <w:tcW w:type="dxa" w:w="12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</w:tbl>
    <w:p>
      <w:pPr>
        <w:spacing w:after="120"/>
        <w:rPr>
          <w:color w:val="5F6B7A"/>
          <w:sz w:val="18"/>
          <w:szCs w:val="18"/>
        </w:rPr>
      </w:pPr>
      <w:r>
        <w:rPr>
          <w:color w:val="5F6B7A"/>
          <w:sz w:val="18"/>
          <w:szCs w:val="18"/>
        </w:rPr>
        <w:t xml:space="preserve">PIN·개설 약관·별명(preferences.alias)은 지원 기능으로 연결했습니다.</w:t>
      </w:r>
    </w:p>
    <w:p>
      <w:pPr>
        <w:pStyle w:val="Heading1"/>
      </w:pPr>
      <w:r>
        <w:t xml:space="preserve">3. 작업 요청서 항목별 회신</w:t>
      </w:r>
    </w:p>
    <w:p>
      <w:pPr>
        <w:spacing w:after="120"/>
      </w:pPr>
      <w:r>
        <w:t xml:space="preserve">담당은 모두 프론트엔드 담당입니다. 파일 경로는 </w:t>
      </w:r>
      <w:r>
        <w:rPr>
          <w:rFonts w:ascii="Consolas" w:cs="Consolas" w:eastAsia="Consolas" w:hAnsi="Consolas"/>
          <w:sz w:val="19"/>
          <w:szCs w:val="19"/>
        </w:rPr>
        <w:t xml:space="preserve">frontend/public/assets/js/</w:t>
      </w:r>
      <w:r>
        <w:t xml:space="preserve"> 기준입니다. "실서버 확인"은 2026-10-03 로컬 v6(H2) 브라우저 E2E 기준이며 PostgreSQL·배포 서버 검수는 아닙니다.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3426"/>
        <w:gridCol w:w="4499"/>
      </w:tblGrid>
      <w:tr>
        <w:trPr>
          <w:tblHeader/>
        </w:trP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수정 파일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· 검수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 가입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pages/join.js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contact-verify.js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미확인 가입 차단, 서버 수신함으로 인증 후 가입, 내 정보에 확인된 번호 반영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 아이디 찾기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pages/find-id.js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recovery-proof.js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계좌 증명 성공·불일치, 복구 코드 사용·재사용 거부. 아이디 전체 표시, 가입일 없음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 비밀번호 재설정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pages/find-pw.js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5분 권한 타이머, 성공 후 로컬 세션 정리·재로그인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 계좌개설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pages/open-account.js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{pin, termsVersion}</w:t>
            </w:r>
            <w:r>
              <w:rPr>
                <w:sz w:val="18"/>
                <w:szCs w:val="18"/>
              </w:rPr>
              <w:t xml:space="preserve"> + 멱등키, 별명은 개설 후 PATCH(실패 시 "별명 재설정 필요"로 분리)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 예적금 가입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pages/products.js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product-join.js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subscriptions.js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savings.js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서버 상품 목록, 비밀번호·PIN 포함 가입, principal·openedOn·maturityOn 표시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R6 마이페이지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pages/mypage-profile.js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mypage-password.js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REAUTHENTICATION_FAILED</w:t>
            </w:r>
            <w:r>
              <w:rPr>
                <w:sz w:val="18"/>
                <w:szCs w:val="18"/>
              </w:rPr>
              <w:t xml:space="preserve"> 시 화면 유지, 연락처는 PROFILE 확인 후 적용, 비밀번호 변경 후 재로그인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 부동산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pages/realestate.js</w:t>
            </w:r>
            <w:r>
              <w:rPr>
                <w:sz w:val="18"/>
                <w:szCs w:val="18"/>
              </w:rPr>
              <w:t xml:space="preserve">, HTML 안내 문구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(C4 조치)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 금액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money.js</w:t>
            </w:r>
            <w:r>
              <w:rPr>
                <w:sz w:val="18"/>
                <w:szCs w:val="18"/>
              </w:rPr>
              <w:t xml:space="preserve">(신규),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format.js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</w:t>
            </w:r>
          </w:p>
          <w:p>
            <w:r>
              <w:rPr>
                <w:sz w:val="18"/>
                <w:szCs w:val="18"/>
              </w:rPr>
              <w:t xml:space="preserve">입력·요청·표시 모두 십진 문자열, 비교는 BigInt. 큰 금액 표시는 실서버 미확인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 호출 매핑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구 경로 호출 없음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 세션·잠금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session.js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layout.js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pages/login.js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pages/login-unlock.js</w:t>
            </w:r>
            <w:r>
              <w:rPr>
                <w:sz w:val="18"/>
                <w:szCs w:val="18"/>
              </w:rPr>
              <w:t xml:space="preserve">(신규)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3회 실패 잠금 → 정답 거부 → LOGIN_UNLOCK 해제. 서버 로그아웃·연장. 10분 유휴 만료는 목에서만 확인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 이체·결과 조회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pages/transfer.js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pages/transfer-result.js</w:t>
            </w:r>
            <w:r>
              <w:rPr>
                <w:sz w:val="18"/>
                <w:szCs w:val="18"/>
              </w:rPr>
              <w:t xml:space="preserve">(신규)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receiver-validation → preview → step-up → 멱등 실행. 확인 화면은 preview 응답 기준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A4 계좌·거래내역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pages/accounts.js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transactions.js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ui.js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종류·상태별 버튼, UUID 링크, 기간·구분 필터, 커서 이어 보기(20건 초과는 실서버 미확인)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 설정·한도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pages/manage.js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transfer-limit.js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beneficiaries.js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pin-reset.js</w:t>
            </w:r>
            <w:r>
              <w:rPr>
                <w:sz w:val="18"/>
                <w:szCs w:val="18"/>
              </w:rPr>
              <w:t xml:space="preserve"> (모두 신규)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별명·숨김·순서, 출금 등록, PIN 변경, 한도 감액·증액 거부, 자주 쓰는 계좌, 복구 코드로 PIN 재설정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A6 예적금 납입·해지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pages/savings-detail.js</w:t>
            </w:r>
            <w:r>
              <w:rPr>
                <w:sz w:val="18"/>
                <w:szCs w:val="18"/>
              </w:rPr>
              <w:t xml:space="preserve">(신규)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중도해지 견적·해지, 같은 회차 중복 납입 거부. QUOTE_STALE은 실서버 미확인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A7 복구 코드·동의 내역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pages/recovery-codes.js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my-terms.js</w:t>
            </w:r>
            <w:r>
              <w:rPr>
                <w:sz w:val="18"/>
                <w:szCs w:val="18"/>
              </w:rPr>
              <w:t xml:space="preserve"> (신규)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 · 실서버 확인</w:t>
            </w:r>
          </w:p>
          <w:p>
            <w:r>
              <w:rPr>
                <w:sz w:val="18"/>
                <w:szCs w:val="18"/>
              </w:rPr>
              <w:t xml:space="preserve">5개 1회 표시, 브라우저 저장소에 남지 않음 확인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A8 멱등·결과 불명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api.js</w:t>
            </w:r>
            <w:r>
              <w:rPr>
                <w:sz w:val="18"/>
                <w:szCs w:val="18"/>
              </w:rPr>
              <w:t xml:space="preserve">(IdempotentTx), 거래 화면 전체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</w:t>
            </w:r>
          </w:p>
          <w:p>
            <w:r>
              <w:rPr>
                <w:sz w:val="18"/>
                <w:szCs w:val="18"/>
              </w:rPr>
              <w:t xml:space="preserve">공개 가입 지원, 본문 로그 제거, 결과 불명 중 입력·뒤로가기 잠금 + 이탈 경고. commit-then-502는 목에서만 확인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A9·A10 오류 처리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errors.js</w:t>
            </w:r>
            <w:r>
              <w:rPr>
                <w:sz w:val="18"/>
                <w:szCs w:val="18"/>
              </w:rPr>
              <w:t xml:space="preserve">, 각 화면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완료</w:t>
            </w:r>
          </w:p>
          <w:p>
            <w:r>
              <w:rPr>
                <w:sz w:val="18"/>
                <w:szCs w:val="18"/>
              </w:rPr>
              <w:t xml:space="preserve">code 기준 분기. 두 가지 멱등키 오류 code 모두 처리</w:t>
            </w:r>
          </w:p>
        </w:tc>
      </w:tr>
      <w:tr>
        <w:tc>
          <w:tcPr>
            <w:tcW w:type="dxa" w:w="17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A11 검수</w:t>
            </w:r>
          </w:p>
        </w:tc>
        <w:tc>
          <w:tcPr>
            <w:tcW w:type="dxa" w:w="342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4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4절 참고</w:t>
            </w:r>
          </w:p>
        </w:tc>
      </w:tr>
    </w:tbl>
    <w:p>
      <w:pPr>
        <w:pStyle w:val="Heading1"/>
      </w:pPr>
      <w:r>
        <w:t xml:space="preserve">4. 검수 결과 (A11 기준)</w:t>
      </w:r>
    </w:p>
    <w:p>
      <w:pPr>
        <w:pStyle w:val="Heading2"/>
      </w:pPr>
      <w:r>
        <w:t xml:space="preserve">실서버에서 통과한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가입: 번호 미확인 차단, 정상 가입 1건(서버 모의 수신함 사용)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아이디 찾기: 계좌 증명 성공·불일치, 복구 코드 재사용 거부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 복구: 증명 → 새 비밀번호 → 새 비밀번호로 로그인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로그인: 3회 실패 후 정답도 거부, 증명 후에만 해제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재인증: 잘못된 현재 비밀번호에 세션 유지·입력 오류 안내(이체 승인·내 정보)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PIN: 오류 안내, 복구 코드로 재설정 후 새 PIN으로 증명 성공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개설·조회·이체·예적금 가입/해지·중복 납입 거부·한도·자주 쓰는 계좌·계좌 관리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 변경·PIN 재설정 후 이전 토큰 폐기와 재로그인</w:t>
      </w:r>
    </w:p>
    <w:p>
      <w:pPr>
        <w:pStyle w:val="Heading2"/>
      </w:pPr>
      <w:r>
        <w:t xml:space="preserve">아직 실서버에서 확인하지 않은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commit-then-502 후 같은 키 재전송 (목에서는 1회 출금 확인)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10분 유휴 만료, 만료 세션 연장 거부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4회 잠금 → 휴대폰(PROFILE) 확인으로 재설정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QUOTE_STALE·VERSION_CONFLICT 재확인 흐름, 해지 중복 재시도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거래내역 커서 다음 페이지, </w:t>
      </w:r>
      <w:r>
        <w:rPr>
          <w:rFonts w:ascii="Consolas" w:cs="Consolas" w:eastAsia="Consolas" w:hAnsi="Consolas"/>
          <w:sz w:val="19"/>
          <w:szCs w:val="19"/>
        </w:rPr>
        <w:t xml:space="preserve">99999999999999999.99</w:t>
      </w:r>
      <w:r>
        <w:t xml:space="preserve"> 표시, 사람이 직접 하는 C1 수동 확인 절차</w:t>
      </w:r>
    </w:p>
    <w:p>
      <w:pPr>
        <w:spacing w:after="120"/>
      </w:pPr>
      <w:r>
        <w:t xml:space="preserve">이 항목들은 C6 합동 검수 때 함께 확인하길 제안합니다.</w:t>
      </w:r>
    </w:p>
    <w:p>
      <w:pPr>
        <w:pStyle w:val="Heading1"/>
      </w:pPr>
      <w:r>
        <w:t xml:space="preserve">5. 실행·검수 방법</w:t>
      </w:r>
    </w:p>
    <w:p>
      <w:pPr>
        <w:pStyle w:val="Heading2"/>
      </w:pPr>
      <w:r>
        <w:t xml:space="preserve">프론트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frontend &amp;&amp; npm install &amp;&amp; npm run dev      # http://localhost:5500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실서버로 볼 때: public/assets/js/config.js 에서 USE_MOCK = false</w:t>
      </w:r>
    </w:p>
    <w:p>
      <w:pPr>
        <w:shd w:fill="F4F5F7" w:color="auto" w:val="clear"/>
        <w:spacing w:after="1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/api, /health 는 localhost:8080 으로 프록시됨</w:t>
      </w:r>
    </w:p>
    <w:p>
      <w:pPr>
        <w:pStyle w:val="Heading2"/>
      </w:pPr>
      <w:r>
        <w:t xml:space="preserve">백엔드 (우리가 확인한 방식)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JAVA_HOME=$(/usr/libexec/java_home -v 17)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BANK_ENCRYPTION_KEY=$(openssl rand -base64 32) BANK_LOOKUP_KEY=$(openssl rand -base64 32)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BANK_DEMO_INBOX_KEY=&lt;32자 이상 무작위&gt;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mvn -q -DskipTests package</w:t>
      </w:r>
    </w:p>
    <w:p>
      <w:pPr>
        <w:shd w:fill="F4F5F7" w:color="auto" w:val="clear"/>
        <w:spacing w:after="1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java -jar target/bank-backend-0.1.0.jar --spring.profiles.active=demo,demo-verification</w:t>
      </w:r>
    </w:p>
    <w:p>
      <w:pPr>
        <w:pStyle w:val="Heading2"/>
      </w:pPr>
      <w:r>
        <w:t xml:space="preserve">모의 인증번호 확인 (C1 A안)</w:t>
      </w:r>
    </w:p>
    <w:p>
      <w:pPr>
        <w:spacing w:after="120"/>
      </w:pPr>
      <w:r>
        <w:t xml:space="preserve">브라우저 개발자 도구 Network의 </w:t>
      </w:r>
      <w:r>
        <w:rPr>
          <w:rFonts w:ascii="Consolas" w:cs="Consolas" w:eastAsia="Consolas" w:hAnsi="Consolas"/>
          <w:sz w:val="19"/>
          <w:szCs w:val="19"/>
        </w:rPr>
        <w:t xml:space="preserve">POST /api/v2/contact-challenges</w:t>
      </w:r>
      <w:r>
        <w:t xml:space="preserve"> 응답에서 challengeId·inboxToken을 복사해 조회합니다. 목 모드에서는 MOCK 패널의 "모의 수신함"에 번호가 표시됩니다.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curl -s localhost:8080/api/v2/demo/inbox -H 'Content-Type: application/json' \</w:t>
      </w:r>
    </w:p>
    <w:p>
      <w:pPr>
        <w:shd w:fill="F4F5F7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-H "X-Demo-Inbox-Key: $BANK_DEMO_INBOX_KEY" \</w:t>
      </w:r>
    </w:p>
    <w:p>
      <w:pPr>
        <w:shd w:fill="F4F5F7" w:color="auto" w:val="clear"/>
        <w:spacing w:after="1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-d '{"challengeId":"&lt;challengeId&gt;","inboxToken":"&lt;inboxToken&gt;"}'</w:t>
      </w:r>
    </w:p>
    <w:p>
      <w:pPr>
        <w:pStyle w:val="Heading2"/>
      </w:pPr>
      <w:r>
        <w:t xml:space="preserve">새로 생긴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5277"/>
        <w:gridCol w:w="1149"/>
      </w:tblGrid>
      <w:tr>
        <w:trPr>
          <w:tblHeader/>
        </w:trP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관련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/inquiry/manage/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계좌 관리 (별명·숨김·순서·출금 등록·PIN 변경)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/inquiry/products/detail/?id=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예적금 상세·납입·해지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/transfer/beneficiaries/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자주 쓰는 계좌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/transfer/result/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이체결과조회 (기존 준비 중 → 실제 화면)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/transfer/limit/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이체한도 조회·감액 (기존 준비 중 → 실제 화면)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/mypage/pin-reset/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계좌 비밀번호 재설정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A5·A7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/mypage/recovery-codes/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복구 코드 발급·잔여 개수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/mypage/terms/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가입 약관 동의 내역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32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/login-unlock/</w:t>
            </w:r>
          </w:p>
        </w:tc>
        <w:tc>
          <w:tcPr>
            <w:tcW w:type="dxa" w:w="52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로그인 잠금 해제</w:t>
            </w:r>
          </w:p>
        </w:tc>
        <w:tc>
          <w:tcPr>
            <w:tcW w:type="dxa" w:w="11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A2·A7</w:t>
            </w:r>
          </w:p>
        </w:tc>
      </w:tr>
    </w:tbl>
    <w:p>
      <w:pPr>
        <w:pStyle w:val="Heading1"/>
      </w:pPr>
      <w:r>
        <w:t xml:space="preserve">6. 백엔드에 요청드리는 것</w:t>
      </w:r>
    </w:p>
    <w:p>
      <w:pPr>
        <w:pStyle w:val="Heading2"/>
      </w:pPr>
      <w:r>
        <w:t xml:space="preserve">저장소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`backend/` 폴더를 v6 소스로 교체해 주세요.</w:t>
      </w:r>
      <w:r>
        <w:t xml:space="preserve"> 지금은 v6가 </w:t>
      </w:r>
      <w:r>
        <w:rPr>
          <w:rFonts w:ascii="Consolas" w:cs="Consolas" w:eastAsia="Consolas" w:hAnsi="Consolas"/>
          <w:sz w:val="19"/>
          <w:szCs w:val="19"/>
        </w:rPr>
        <w:t xml:space="preserve">bank-backend-v6/bank-backendv6.zip</w:t>
      </w:r>
      <w:r>
        <w:t xml:space="preserve">으로만 있고 </w:t>
      </w:r>
      <w:r>
        <w:rPr>
          <w:rFonts w:ascii="Consolas" w:cs="Consolas" w:eastAsia="Consolas" w:hAnsi="Consolas"/>
          <w:sz w:val="19"/>
          <w:szCs w:val="19"/>
        </w:rPr>
        <w:t xml:space="preserve">backend/</w:t>
      </w:r>
      <w:r>
        <w:t xml:space="preserve">는 v4입니다. </w:t>
      </w:r>
      <w:r>
        <w:rPr>
          <w:rFonts w:ascii="Consolas" w:cs="Consolas" w:eastAsia="Consolas" w:hAnsi="Consolas"/>
          <w:sz w:val="19"/>
          <w:szCs w:val="19"/>
        </w:rPr>
        <w:t xml:space="preserve">backend/</w:t>
      </w:r>
      <w:r>
        <w:t xml:space="preserve">를 그대로 실행하면 새 프론트와 연동되지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`main` 병합 시점을 맞춰 주세요.</w:t>
      </w:r>
      <w:r>
        <w:t xml:space="preserve"> 새 프론트는 </w:t>
      </w:r>
      <w:r>
        <w:rPr>
          <w:rFonts w:ascii="Consolas" w:cs="Consolas" w:eastAsia="Consolas" w:hAnsi="Consolas"/>
          <w:sz w:val="19"/>
          <w:szCs w:val="19"/>
        </w:rPr>
        <w:t xml:space="preserve">/api/v2</w:t>
      </w:r>
      <w:r>
        <w:t xml:space="preserve">만 쓰고 v6는 구 경로를 막으므로, 둘 중 하나만 먼저 들어가면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에서 서로 맞지 않습니다. (프론트 </w:t>
      </w:r>
      <w:r>
        <w:rPr>
          <w:rFonts w:ascii="Consolas" w:cs="Consolas" w:eastAsia="Consolas" w:hAnsi="Consolas"/>
          <w:sz w:val="19"/>
          <w:szCs w:val="19"/>
        </w:rPr>
        <w:t xml:space="preserve">frontend</w:t>
      </w:r>
      <w:r>
        <w:t xml:space="preserve"> 브랜치에는 </w:t>
      </w:r>
      <w:r>
        <w:rPr>
          <w:rFonts w:ascii="Consolas" w:cs="Consolas" w:eastAsia="Consolas" w:hAnsi="Consolas"/>
          <w:sz w:val="19"/>
          <w:szCs w:val="19"/>
        </w:rPr>
        <w:t xml:space="preserve">origin/backend</w:t>
      </w:r>
      <w:r>
        <w:t xml:space="preserve">를 이미 병합해 두었습니다)</w:t>
      </w:r>
    </w:p>
    <w:p>
      <w:pPr>
        <w:pStyle w:val="Heading2"/>
      </w:pPr>
      <w:r>
        <w:t xml:space="preserve">C5·C6 결정이 필요한 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 서버 실행 프로필(</w:t>
      </w:r>
      <w:r>
        <w:rPr>
          <w:rFonts w:ascii="Consolas" w:cs="Consolas" w:eastAsia="Consolas" w:hAnsi="Consolas"/>
          <w:sz w:val="19"/>
          <w:szCs w:val="19"/>
        </w:rPr>
        <w:t xml:space="preserve">demo,demo-verification</w:t>
      </w:r>
      <w:r>
        <w:t xml:space="preserve">), 키 보관, 테스트 DB 초기화 책임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 서버의 프론트·백엔드 동시 전환 날짜(인프라 일정과 함께), 검수 담당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v6 전환으로 기존 로그인 토큰이 폐기될 때 프론트에 재로그인 안내 문구를 넣을지 (지금은 401 → 로그인 화면 이동만)</w:t>
      </w:r>
    </w:p>
    <w:p>
      <w:pPr>
        <w:pStyle w:val="Heading2"/>
      </w:pPr>
      <w:r>
        <w:t xml:space="preserve">계약 확인 요청 (선택, 급하지 않음)</w:t>
      </w:r>
    </w:p>
    <w:p>
      <w:pPr>
        <w:spacing w:after="120"/>
      </w:pPr>
      <w:r>
        <w:t xml:space="preserve">연동하면서 발견한 작은 차이입니다. 프론트는 현재 동작 그대로 처리해 두었으므로 바꾸지 않아도 됩니다. 바꾸신다면 알려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5"/>
        <w:gridCol w:w="4706"/>
        <w:gridCol w:w="2467"/>
      </w:tblGrid>
      <w:tr>
        <w:trPr>
          <w:tblHeader/>
        </w:trPr>
        <w:tc>
          <w:tcPr>
            <w:tcW w:type="dxa" w:w="246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7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현재 v6 동작</w:t>
            </w:r>
          </w:p>
        </w:tc>
        <w:tc>
          <w:tcPr>
            <w:tcW w:type="dxa" w:w="246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제안</w:t>
            </w:r>
          </w:p>
        </w:tc>
      </w:tr>
      <w:tr>
        <w:tc>
          <w:tcPr>
            <w:tcW w:type="dxa" w:w="246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회원가입 멱등키 형식 오류 code</w:t>
            </w:r>
          </w:p>
        </w:tc>
        <w:tc>
          <w:tcPr>
            <w:tcW w:type="dxa" w:w="47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 INVALID_INPUT</w:t>
            </w:r>
            <w:r>
              <w:rPr>
                <w:sz w:val="18"/>
                <w:szCs w:val="18"/>
              </w:rPr>
              <w:t xml:space="preserve"> (다른 API는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IDEMPOTENCY_KEY_INVALID</w:t>
            </w:r>
            <w:r>
              <w:rPr>
                <w:sz w:val="18"/>
                <w:szCs w:val="18"/>
              </w:rPr>
              <w:t xml:space="preserve">, 예적금은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INVALID_IDEMPOTENCY_KEY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6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하나로 통일하거나 현행 유지 확인</w:t>
            </w:r>
          </w:p>
        </w:tc>
      </w:tr>
      <w:tr>
        <w:tc>
          <w:tcPr>
            <w:tcW w:type="dxa" w:w="246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새 비밀번호 정책 위반의 field</w:t>
            </w:r>
          </w:p>
        </w:tc>
        <w:tc>
          <w:tcPr>
            <w:tcW w:type="dxa" w:w="47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PUT /me/password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/recovery/password</w:t>
            </w:r>
            <w:r>
              <w:rPr>
                <w:sz w:val="18"/>
                <w:szCs w:val="18"/>
              </w:rPr>
              <w:t xml:space="preserve">에서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field: "password"</w:t>
            </w:r>
            <w:r>
              <w:rPr>
                <w:sz w:val="18"/>
                <w:szCs w:val="18"/>
              </w:rPr>
              <w:t xml:space="preserve">로 옴 (이전 비밀번호 재사용만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newPassword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6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newPassword</w:t>
            </w:r>
            <w:r>
              <w:rPr>
                <w:sz w:val="18"/>
                <w:szCs w:val="18"/>
              </w:rPr>
              <w:t xml:space="preserve">로 통일 검토</w:t>
            </w:r>
          </w:p>
        </w:tc>
      </w:tr>
      <w:tr>
        <w:tc>
          <w:tcPr>
            <w:tcW w:type="dxa" w:w="246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step-up 요청 제한</w:t>
            </w:r>
          </w:p>
        </w:tc>
        <w:tc>
          <w:tcPr>
            <w:tcW w:type="dxa" w:w="47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이체 승인과 설정 변경이 사용자당 5분 5회를 공유. 시연 중 비밀번호를 몇 번 틀리면 바로 429</w:t>
            </w:r>
          </w:p>
        </w:tc>
        <w:tc>
          <w:tcPr>
            <w:tcW w:type="dxa" w:w="246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의도한 값인지 확인 (시연 시나리오 영향)</w:t>
            </w:r>
          </w:p>
        </w:tc>
      </w:tr>
      <w:tr>
        <w:tc>
          <w:tcPr>
            <w:tcW w:type="dxa" w:w="246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세션 연장</w:t>
            </w:r>
          </w:p>
        </w:tc>
        <w:tc>
          <w:tcPr>
            <w:tcW w:type="dxa" w:w="4706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/auth/session/extend</w:t>
            </w:r>
            <w:r>
              <w:rPr>
                <w:sz w:val="18"/>
                <w:szCs w:val="18"/>
              </w:rPr>
              <w:t xml:space="preserve">는 상태 조회와 같은 응답을 주고, 인증 요청 자체로 연장됨</w:t>
            </w:r>
          </w:p>
        </w:tc>
        <w:tc>
          <w:tcPr>
            <w:tcW w:type="dxa" w:w="246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프론트는 이렇게 이해하고 구현함. 맞는지 확인</w:t>
            </w:r>
          </w:p>
        </w:tc>
      </w:tr>
    </w:tbl>
    <w:p>
      <w:pPr>
        <w:pStyle w:val="Heading1"/>
      </w:pPr>
      <w:r>
        <w:t xml:space="preserve">7. 프론트 동작 메모 (백엔드 참고)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오류는 HTTP 상태가 아니라 </w:t>
      </w:r>
      <w:r>
        <w:rPr>
          <w:rFonts w:ascii="Consolas" w:cs="Consolas" w:eastAsia="Consolas" w:hAnsi="Consolas"/>
          <w:sz w:val="19"/>
          <w:szCs w:val="19"/>
        </w:rPr>
        <w:t xml:space="preserve">code</w:t>
      </w:r>
      <w:r>
        <w:t xml:space="preserve">로 분기합니다. 401 중 </w:t>
      </w:r>
      <w:r>
        <w:rPr>
          <w:rFonts w:ascii="Consolas" w:cs="Consolas" w:eastAsia="Consolas" w:hAnsi="Consolas"/>
          <w:sz w:val="19"/>
          <w:szCs w:val="19"/>
        </w:rPr>
        <w:t xml:space="preserve">UNAUTHORIZED</w:t>
      </w:r>
      <w:r>
        <w:t xml:space="preserve">만 토큰을 지우고 로그인으로 보냅니다. </w:t>
      </w:r>
      <w:r>
        <w:rPr>
          <w:rFonts w:ascii="Consolas" w:cs="Consolas" w:eastAsia="Consolas" w:hAnsi="Consolas"/>
          <w:sz w:val="19"/>
          <w:szCs w:val="19"/>
        </w:rPr>
        <w:t xml:space="preserve">REAUTHENTICATION_FAILED</w:t>
      </w:r>
      <w:r>
        <w:t xml:space="preserve">·</w:t>
      </w:r>
      <w:r>
        <w:rPr>
          <w:rFonts w:ascii="Consolas" w:cs="Consolas" w:eastAsia="Consolas" w:hAnsi="Consolas"/>
          <w:sz w:val="19"/>
          <w:szCs w:val="19"/>
        </w:rPr>
        <w:t xml:space="preserve">LOGIN_FAILED</w:t>
      </w:r>
      <w:r>
        <w:t xml:space="preserve">는 화면에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멱등 요청(가입·개설·가상 입금·이체 실행·예적금 가입/납입/해지)은 네트워크 오류·타임아웃·5xx·응답 해석 실패 시 같은 키·같은 본문으로 1초, 2초 뒤 자동 재시도합니다. 그래도 실패하면 결과 불명 상태로 입력을 잠그고 같은 요청으로만 다시 보냅니다. 4xx는 키를 폐기합니다.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복구 증명·비밀번호 재설정·연락처 적용·설정 변경은 자동 재시도하지 않습니다(복구 코드·확인 권한 소비).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비밀번호·PIN·복구 코드·승인 토큰은 메모리에만 둡니다. 콘솔 로그와 localStorage/sessionStorage에 남기지 않습니다. 브라우저 저장소(sessionStorage)에는 로그인 토큰·절대 만료 시각·표시용 아이디·일회성 안내 문구만 둡니다.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세션 남은 시간은 </w:t>
      </w:r>
      <w:r>
        <w:rPr>
          <w:rFonts w:ascii="Consolas" w:cs="Consolas" w:eastAsia="Consolas" w:hAnsi="Consolas"/>
          <w:sz w:val="19"/>
          <w:szCs w:val="19"/>
        </w:rPr>
        <w:t xml:space="preserve">GET /auth/session</w:t>
      </w:r>
      <w:r>
        <w:t xml:space="preserve">으로만 읽습니다. 주기적 폴링은 하지 않고, 페이지 진입·다른 인증 요청 성공·탭 복귀·0초 도달 시에만 조회합니다.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거래내역의 </w:t>
      </w:r>
      <w:r>
        <w:rPr>
          <w:rFonts w:ascii="Consolas" w:cs="Consolas" w:eastAsia="Consolas" w:hAnsi="Consolas"/>
          <w:sz w:val="19"/>
          <w:szCs w:val="19"/>
        </w:rPr>
        <w:t xml:space="preserve">transferId</w:t>
      </w:r>
      <w:r>
        <w:t xml:space="preserve">를 이체결과 API로 보내지 않습니다. 이체결과 상세는 이체 실행 응답과 이체결과 목록의 ID로만 엽니다.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 서버(</w:t>
      </w:r>
      <w:r>
        <w:rPr>
          <w:rFonts w:ascii="Consolas" w:cs="Consolas" w:eastAsia="Consolas" w:hAnsi="Consolas"/>
          <w:sz w:val="19"/>
          <w:szCs w:val="19"/>
        </w:rPr>
        <w:t xml:space="preserve">frontend/public/mock/mock.js</w:t>
      </w:r>
      <w:r>
        <w:t xml:space="preserve">)는 v6 Controller·DTO·Service를 보고 다시 작성했습니다. IP·시간당 제한은 인증번호 재요청(1분), step-up(5분 5회), 예적금 비밀번호 확인만 흉내 냅니다. 실서버 확인을 대신하지 않습니다.</w:t>
      </w:r>
    </w:p>
    <w:p>
      <w:pPr>
        <w:spacing w:after="80"/>
      </w:pPr>
    </w:p>
    <w:p>
      <w:pPr>
        <w:spacing w:after="120"/>
        <w:rPr>
          <w:color w:val="5F6B7A"/>
          <w:sz w:val="18"/>
          <w:szCs w:val="18"/>
        </w:rPr>
      </w:pPr>
      <w:r>
        <w:rPr>
          <w:color w:val="5F6B7A"/>
          <w:sz w:val="18"/>
          <w:szCs w:val="18"/>
        </w:rPr>
        <w:t xml:space="preserve">근거: bank-backend-v6 문서 3종(2026-10-03), bank-backendv6.zip 소스, frontend 브랜치 작업물, 2026-10-03 로컬 E2E 결과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44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33446B"/>
      <w:sz w:val="23"/>
      <w:szCs w:val="23"/>
    </w:rPr>
  </w:style>
  <w:style w:type="paragraph" w:styleId="Title">
    <w:name w:val="Title"/>
    <w:basedOn w:val="Normal"/>
    <w:pPr>
      <w:spacing w:after="80"/>
    </w:pPr>
    <w:rPr>
      <w:rFonts w:ascii="Malgun Gothic" w:cs="Malgun Gothic" w:eastAsia="Malgun Gothic" w:hAnsi="Malgun Gothic"/>
      <w:b/>
      <w:bCs/>
      <w:color w:val="1F2A44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 v6 연동 회신서</dc:title>
  <dc:creator>Un-named</dc:creator>
  <cp:lastModifiedBy>Un-named</cp:lastModifiedBy>
  <cp:revision>1</cp:revision>
  <dcterms:created xsi:type="dcterms:W3CDTF">2026-10-03T04:55:57.551Z</dcterms:created>
  <dcterms:modified xsi:type="dcterms:W3CDTF">2026-10-03T04:55:57.552Z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