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6558" w14:textId="7B4EFE29" w:rsidR="00AA7C76" w:rsidRDefault="00AA7C76" w:rsidP="00AA7C76">
      <w:pPr>
        <w:rPr>
          <w:color w:val="404040" w:themeColor="text1" w:themeTint="BF"/>
        </w:rPr>
      </w:pPr>
      <w:r w:rsidRPr="00AA7C76">
        <w:rPr>
          <w:b/>
          <w:bCs/>
          <w:i/>
          <w:iCs/>
          <w:color w:val="262626" w:themeColor="text1" w:themeTint="D9"/>
          <w:sz w:val="28"/>
          <w:szCs w:val="28"/>
        </w:rPr>
        <w:t>Lenguaje de programación</w:t>
      </w:r>
      <w:r w:rsidRPr="00AA7C76">
        <w:rPr>
          <w:color w:val="262626" w:themeColor="text1" w:themeTint="D9"/>
        </w:rPr>
        <w:br/>
      </w:r>
      <w:r w:rsidRPr="00AA7C76">
        <w:rPr>
          <w:color w:val="404040" w:themeColor="text1" w:themeTint="BF"/>
        </w:rPr>
        <w:t xml:space="preserve">Se utilizará </w:t>
      </w:r>
      <w:r w:rsidRPr="00AA7C76">
        <w:rPr>
          <w:b/>
          <w:bCs/>
          <w:color w:val="404040" w:themeColor="text1" w:themeTint="BF"/>
        </w:rPr>
        <w:t>Python con el framework Django</w:t>
      </w:r>
      <w:r w:rsidRPr="00AA7C76">
        <w:rPr>
          <w:color w:val="404040" w:themeColor="text1" w:themeTint="BF"/>
        </w:rPr>
        <w:t>, dado que permite un desarrollo ágil de aplicaciones web</w:t>
      </w:r>
      <w:r w:rsidR="002D128A">
        <w:rPr>
          <w:color w:val="404040" w:themeColor="text1" w:themeTint="BF"/>
        </w:rPr>
        <w:t xml:space="preserve"> </w:t>
      </w:r>
      <w:r w:rsidRPr="00AA7C76">
        <w:rPr>
          <w:color w:val="404040" w:themeColor="text1" w:themeTint="BF"/>
        </w:rPr>
        <w:t>con estructura Modelo-Vista-Controlador (MVC), integración nativa con bases de datos, seguridad incorporada y escalabilidad.</w:t>
      </w:r>
    </w:p>
    <w:p w14:paraId="5796C000" w14:textId="77777777" w:rsidR="002D128A" w:rsidRPr="00AA7C76" w:rsidRDefault="002D128A" w:rsidP="00AA7C76">
      <w:pPr>
        <w:rPr>
          <w:color w:val="404040" w:themeColor="text1" w:themeTint="BF"/>
          <w:sz w:val="22"/>
          <w:szCs w:val="22"/>
        </w:rPr>
      </w:pPr>
    </w:p>
    <w:p w14:paraId="651CB8B5" w14:textId="77777777" w:rsidR="00AA7C76" w:rsidRPr="00AA7C76" w:rsidRDefault="00AA7C76" w:rsidP="00AA7C76">
      <w:pPr>
        <w:rPr>
          <w:color w:val="404040" w:themeColor="text1" w:themeTint="BF"/>
        </w:rPr>
      </w:pPr>
      <w:r w:rsidRPr="00AA7C76">
        <w:rPr>
          <w:b/>
          <w:bCs/>
          <w:i/>
          <w:iCs/>
          <w:color w:val="262626" w:themeColor="text1" w:themeTint="D9"/>
          <w:sz w:val="28"/>
          <w:szCs w:val="28"/>
        </w:rPr>
        <w:t>Base de datos (BDD)</w:t>
      </w:r>
      <w:r w:rsidRPr="00AA7C76">
        <w:rPr>
          <w:i/>
          <w:iCs/>
          <w:color w:val="262626" w:themeColor="text1" w:themeTint="D9"/>
          <w:sz w:val="28"/>
          <w:szCs w:val="28"/>
        </w:rPr>
        <w:br/>
      </w:r>
      <w:r w:rsidRPr="00AA7C76">
        <w:rPr>
          <w:color w:val="404040" w:themeColor="text1" w:themeTint="BF"/>
        </w:rPr>
        <w:t xml:space="preserve">Se empleará una </w:t>
      </w:r>
      <w:r w:rsidRPr="00AA7C76">
        <w:rPr>
          <w:b/>
          <w:bCs/>
          <w:color w:val="404040" w:themeColor="text1" w:themeTint="BF"/>
        </w:rPr>
        <w:t>base de datos relacional (MySQL)</w:t>
      </w:r>
      <w:r w:rsidRPr="00AA7C76">
        <w:rPr>
          <w:color w:val="404040" w:themeColor="text1" w:themeTint="BF"/>
        </w:rPr>
        <w:t>, ya que el sistema requiere manejar información estructurada (pedidos, choferes, clientes, vehículos, estados). El modelo relacional facilita integridad referencial y consultas complejas para reportes.</w:t>
      </w:r>
    </w:p>
    <w:p w14:paraId="19E6EC7F" w14:textId="77777777" w:rsidR="00AA7C76" w:rsidRPr="00AA7C76" w:rsidRDefault="00AA7C76" w:rsidP="00AA7C76">
      <w:pPr>
        <w:rPr>
          <w:color w:val="404040" w:themeColor="text1" w:themeTint="BF"/>
        </w:rPr>
      </w:pPr>
      <w:r w:rsidRPr="00AA7C76">
        <w:rPr>
          <w:b/>
          <w:bCs/>
          <w:i/>
          <w:iCs/>
          <w:color w:val="262626" w:themeColor="text1" w:themeTint="D9"/>
          <w:sz w:val="28"/>
          <w:szCs w:val="28"/>
        </w:rPr>
        <w:t>Servidor (Hosting o Cloud, no local)</w:t>
      </w:r>
      <w:r w:rsidRPr="00AA7C76">
        <w:rPr>
          <w:color w:val="404040" w:themeColor="text1" w:themeTint="BF"/>
        </w:rPr>
        <w:br/>
        <w:t xml:space="preserve">La aplicación será desplegada en </w:t>
      </w:r>
      <w:r w:rsidRPr="00AA7C76">
        <w:rPr>
          <w:b/>
          <w:bCs/>
          <w:color w:val="404040" w:themeColor="text1" w:themeTint="BF"/>
        </w:rPr>
        <w:t>Amazon Web Services (AWS)</w:t>
      </w:r>
      <w:r w:rsidRPr="00AA7C76">
        <w:rPr>
          <w:color w:val="404040" w:themeColor="text1" w:themeTint="BF"/>
        </w:rPr>
        <w:t xml:space="preserve">, específicamente en una instancia </w:t>
      </w:r>
      <w:r w:rsidRPr="00AA7C76">
        <w:rPr>
          <w:b/>
          <w:bCs/>
          <w:color w:val="404040" w:themeColor="text1" w:themeTint="BF"/>
        </w:rPr>
        <w:t>EC2 con Ubuntu Server</w:t>
      </w:r>
      <w:r w:rsidRPr="00AA7C76">
        <w:rPr>
          <w:color w:val="404040" w:themeColor="text1" w:themeTint="BF"/>
        </w:rPr>
        <w:t>, lo que garantiza disponibilidad y escalabilidad. Además:</w:t>
      </w:r>
    </w:p>
    <w:p w14:paraId="4B0B7776" w14:textId="77777777" w:rsidR="00AA7C76" w:rsidRPr="00AA7C76" w:rsidRDefault="00AA7C76" w:rsidP="00AA7C76">
      <w:pPr>
        <w:numPr>
          <w:ilvl w:val="0"/>
          <w:numId w:val="1"/>
        </w:numPr>
        <w:tabs>
          <w:tab w:val="num" w:pos="720"/>
        </w:tabs>
        <w:rPr>
          <w:color w:val="404040" w:themeColor="text1" w:themeTint="BF"/>
        </w:rPr>
      </w:pPr>
      <w:r w:rsidRPr="00AA7C76">
        <w:rPr>
          <w:b/>
          <w:bCs/>
          <w:color w:val="404040" w:themeColor="text1" w:themeTint="BF"/>
        </w:rPr>
        <w:t>RDS (Relational Database Service)</w:t>
      </w:r>
      <w:r w:rsidRPr="00AA7C76">
        <w:rPr>
          <w:color w:val="404040" w:themeColor="text1" w:themeTint="BF"/>
        </w:rPr>
        <w:t xml:space="preserve"> para alojar la base de datos MySQL en la nube.</w:t>
      </w:r>
    </w:p>
    <w:p w14:paraId="11F2D3F8" w14:textId="77777777" w:rsidR="00AA7C76" w:rsidRPr="00AA7C76" w:rsidRDefault="00AA7C76" w:rsidP="00AA7C76">
      <w:pPr>
        <w:numPr>
          <w:ilvl w:val="0"/>
          <w:numId w:val="1"/>
        </w:numPr>
        <w:tabs>
          <w:tab w:val="num" w:pos="720"/>
        </w:tabs>
        <w:rPr>
          <w:color w:val="404040" w:themeColor="text1" w:themeTint="BF"/>
        </w:rPr>
      </w:pPr>
      <w:r w:rsidRPr="00AA7C76">
        <w:rPr>
          <w:b/>
          <w:bCs/>
          <w:color w:val="404040" w:themeColor="text1" w:themeTint="BF"/>
        </w:rPr>
        <w:t>S3 (Simple Storage Service)</w:t>
      </w:r>
      <w:r w:rsidRPr="00AA7C76">
        <w:rPr>
          <w:color w:val="404040" w:themeColor="text1" w:themeTint="BF"/>
        </w:rPr>
        <w:t xml:space="preserve"> para almacenamiento de archivos, como evidencia de entrega (fotos o firmas digitales).</w:t>
      </w:r>
    </w:p>
    <w:p w14:paraId="3A0A95CA" w14:textId="77777777" w:rsidR="00AA7C76" w:rsidRPr="00AA7C76" w:rsidRDefault="00AA7C76" w:rsidP="00AA7C76">
      <w:pPr>
        <w:ind w:left="1068"/>
        <w:rPr>
          <w:color w:val="404040" w:themeColor="text1" w:themeTint="BF"/>
        </w:rPr>
      </w:pPr>
    </w:p>
    <w:p w14:paraId="2BBA8C5D" w14:textId="16315521" w:rsidR="00AA7C76" w:rsidRPr="00AA7C76" w:rsidRDefault="00AA7C76" w:rsidP="00AA7C76">
      <w:pPr>
        <w:rPr>
          <w:color w:val="404040" w:themeColor="text1" w:themeTint="BF"/>
        </w:rPr>
      </w:pPr>
      <w:r w:rsidRPr="00AA7C76">
        <w:rPr>
          <w:b/>
          <w:bCs/>
          <w:i/>
          <w:iCs/>
          <w:color w:val="262626" w:themeColor="text1" w:themeTint="D9"/>
          <w:sz w:val="28"/>
          <w:szCs w:val="28"/>
        </w:rPr>
        <w:t>Arquitectura / Infraestructura</w:t>
      </w:r>
      <w:r w:rsidRPr="00AA7C76">
        <w:rPr>
          <w:color w:val="404040" w:themeColor="text1" w:themeTint="BF"/>
        </w:rPr>
        <w:br/>
        <w:t xml:space="preserve">La arquitectura propuesta es </w:t>
      </w:r>
      <w:r w:rsidRPr="00AA7C76">
        <w:rPr>
          <w:b/>
          <w:bCs/>
          <w:color w:val="404040" w:themeColor="text1" w:themeTint="BF"/>
        </w:rPr>
        <w:t>cliente-servidor en la nube</w:t>
      </w:r>
      <w:r w:rsidRPr="00AA7C76">
        <w:rPr>
          <w:color w:val="404040" w:themeColor="text1" w:themeTint="BF"/>
        </w:rPr>
        <w:t xml:space="preserve"> bajo un esquema de </w:t>
      </w:r>
      <w:r w:rsidRPr="00AA7C76">
        <w:rPr>
          <w:b/>
          <w:bCs/>
          <w:color w:val="404040" w:themeColor="text1" w:themeTint="BF"/>
        </w:rPr>
        <w:t>3 capas</w:t>
      </w:r>
      <w:r w:rsidRPr="00AA7C76">
        <w:rPr>
          <w:color w:val="404040" w:themeColor="text1" w:themeTint="BF"/>
        </w:rPr>
        <w:t>:</w:t>
      </w:r>
    </w:p>
    <w:p w14:paraId="2EA79943" w14:textId="77777777" w:rsidR="00AA7C76" w:rsidRPr="00AA7C76" w:rsidRDefault="00AA7C76" w:rsidP="00AA7C76">
      <w:pPr>
        <w:numPr>
          <w:ilvl w:val="0"/>
          <w:numId w:val="2"/>
        </w:numPr>
        <w:rPr>
          <w:color w:val="404040" w:themeColor="text1" w:themeTint="BF"/>
        </w:rPr>
      </w:pPr>
      <w:r w:rsidRPr="00AA7C76">
        <w:rPr>
          <w:b/>
          <w:bCs/>
          <w:color w:val="404040" w:themeColor="text1" w:themeTint="BF"/>
        </w:rPr>
        <w:t>Capa de presentación</w:t>
      </w:r>
      <w:r w:rsidRPr="00AA7C76">
        <w:rPr>
          <w:color w:val="404040" w:themeColor="text1" w:themeTint="BF"/>
        </w:rPr>
        <w:t>: interfaz web y versión móvil responsive para clientes, choferes y administradores.</w:t>
      </w:r>
    </w:p>
    <w:p w14:paraId="6EAF7222" w14:textId="77777777" w:rsidR="00AA7C76" w:rsidRPr="00AA7C76" w:rsidRDefault="00AA7C76" w:rsidP="00AA7C76">
      <w:pPr>
        <w:numPr>
          <w:ilvl w:val="0"/>
          <w:numId w:val="2"/>
        </w:numPr>
        <w:rPr>
          <w:color w:val="404040" w:themeColor="text1" w:themeTint="BF"/>
        </w:rPr>
      </w:pPr>
      <w:r w:rsidRPr="00AA7C76">
        <w:rPr>
          <w:b/>
          <w:bCs/>
          <w:color w:val="404040" w:themeColor="text1" w:themeTint="BF"/>
        </w:rPr>
        <w:t>Capa de aplicación</w:t>
      </w:r>
      <w:r w:rsidRPr="00AA7C76">
        <w:rPr>
          <w:color w:val="404040" w:themeColor="text1" w:themeTint="BF"/>
        </w:rPr>
        <w:t>: servidor Django en AWS EC2, donde se gestionan las reglas de negocio (pedidos, asignaciones, estados, notificaciones).</w:t>
      </w:r>
    </w:p>
    <w:p w14:paraId="5BBA778A" w14:textId="77777777" w:rsidR="00AA7C76" w:rsidRPr="00AA7C76" w:rsidRDefault="00AA7C76" w:rsidP="00AA7C76">
      <w:pPr>
        <w:numPr>
          <w:ilvl w:val="0"/>
          <w:numId w:val="2"/>
        </w:numPr>
        <w:rPr>
          <w:color w:val="404040" w:themeColor="text1" w:themeTint="BF"/>
        </w:rPr>
      </w:pPr>
      <w:r w:rsidRPr="00AA7C76">
        <w:rPr>
          <w:b/>
          <w:bCs/>
          <w:color w:val="404040" w:themeColor="text1" w:themeTint="BF"/>
        </w:rPr>
        <w:t>Capa de datos</w:t>
      </w:r>
      <w:r w:rsidRPr="00AA7C76">
        <w:rPr>
          <w:color w:val="404040" w:themeColor="text1" w:themeTint="BF"/>
        </w:rPr>
        <w:t>: MySQL en AWS RDS y archivos en S3.</w:t>
      </w:r>
    </w:p>
    <w:p w14:paraId="1B88C645" w14:textId="77777777" w:rsidR="00AA7C76" w:rsidRPr="00AA7C76" w:rsidRDefault="00AA7C76" w:rsidP="00AA7C76">
      <w:pPr>
        <w:rPr>
          <w:color w:val="404040" w:themeColor="text1" w:themeTint="BF"/>
        </w:rPr>
      </w:pPr>
      <w:r w:rsidRPr="00AA7C76">
        <w:rPr>
          <w:color w:val="404040" w:themeColor="text1" w:themeTint="BF"/>
        </w:rPr>
        <w:t>La infraestructura contempla:</w:t>
      </w:r>
    </w:p>
    <w:p w14:paraId="692B1670" w14:textId="77777777" w:rsidR="00AA7C76" w:rsidRPr="00AA7C76" w:rsidRDefault="00AA7C76" w:rsidP="00AA7C76">
      <w:pPr>
        <w:numPr>
          <w:ilvl w:val="0"/>
          <w:numId w:val="3"/>
        </w:numPr>
        <w:rPr>
          <w:color w:val="404040" w:themeColor="text1" w:themeTint="BF"/>
        </w:rPr>
      </w:pPr>
      <w:r w:rsidRPr="00AA7C76">
        <w:rPr>
          <w:color w:val="404040" w:themeColor="text1" w:themeTint="BF"/>
        </w:rPr>
        <w:t>Balanceo de carga y escalabilidad automática en AWS.</w:t>
      </w:r>
    </w:p>
    <w:p w14:paraId="3508AA91" w14:textId="77777777" w:rsidR="00AA7C76" w:rsidRPr="00AA7C76" w:rsidRDefault="00AA7C76" w:rsidP="00AA7C76">
      <w:pPr>
        <w:numPr>
          <w:ilvl w:val="0"/>
          <w:numId w:val="3"/>
        </w:numPr>
        <w:rPr>
          <w:color w:val="404040" w:themeColor="text1" w:themeTint="BF"/>
        </w:rPr>
      </w:pPr>
      <w:r w:rsidRPr="00AA7C76">
        <w:rPr>
          <w:color w:val="404040" w:themeColor="text1" w:themeTint="BF"/>
        </w:rPr>
        <w:t>Seguridad con HTTPS y control de acceso por roles (cliente, chofer, administrador).</w:t>
      </w:r>
    </w:p>
    <w:p w14:paraId="28845B63" w14:textId="77777777" w:rsidR="00AA7C76" w:rsidRPr="00AA7C76" w:rsidRDefault="00AA7C76" w:rsidP="00AA7C76">
      <w:pPr>
        <w:numPr>
          <w:ilvl w:val="0"/>
          <w:numId w:val="3"/>
        </w:numPr>
      </w:pPr>
      <w:r w:rsidRPr="00AA7C76">
        <w:lastRenderedPageBreak/>
        <w:t>Posibilidad de futuras integraciones con servicios de mapas/GPS vía API (ej: Google Maps).</w:t>
      </w:r>
    </w:p>
    <w:p w14:paraId="101E1AF1" w14:textId="77777777" w:rsidR="00020433" w:rsidRDefault="00020433"/>
    <w:sectPr w:rsidR="00020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D22"/>
    <w:multiLevelType w:val="hybridMultilevel"/>
    <w:tmpl w:val="AFEED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1F1"/>
    <w:multiLevelType w:val="hybridMultilevel"/>
    <w:tmpl w:val="FC8E6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32AC"/>
    <w:multiLevelType w:val="multilevel"/>
    <w:tmpl w:val="53D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C0A9D"/>
    <w:multiLevelType w:val="multilevel"/>
    <w:tmpl w:val="D020FE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9019F"/>
    <w:multiLevelType w:val="hybridMultilevel"/>
    <w:tmpl w:val="DBDAF6D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674346"/>
    <w:multiLevelType w:val="multilevel"/>
    <w:tmpl w:val="19E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338315">
    <w:abstractNumId w:val="3"/>
  </w:num>
  <w:num w:numId="2" w16cid:durableId="1160384490">
    <w:abstractNumId w:val="5"/>
  </w:num>
  <w:num w:numId="3" w16cid:durableId="422578982">
    <w:abstractNumId w:val="2"/>
  </w:num>
  <w:num w:numId="4" w16cid:durableId="1018888655">
    <w:abstractNumId w:val="1"/>
  </w:num>
  <w:num w:numId="5" w16cid:durableId="1657805037">
    <w:abstractNumId w:val="4"/>
  </w:num>
  <w:num w:numId="6" w16cid:durableId="174837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C3"/>
    <w:rsid w:val="00020433"/>
    <w:rsid w:val="00151C36"/>
    <w:rsid w:val="002D128A"/>
    <w:rsid w:val="00314042"/>
    <w:rsid w:val="009E00E3"/>
    <w:rsid w:val="00AA7C76"/>
    <w:rsid w:val="00F8663F"/>
    <w:rsid w:val="00F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BCEF"/>
  <w15:chartTrackingRefBased/>
  <w15:docId w15:val="{A9099964-2D8A-4C71-9F72-21CE8A40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F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F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F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F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F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F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F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F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F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F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Francisco</dc:creator>
  <cp:keywords/>
  <dc:description/>
  <cp:lastModifiedBy>Christopher Francisco</cp:lastModifiedBy>
  <cp:revision>3</cp:revision>
  <dcterms:created xsi:type="dcterms:W3CDTF">2025-09-09T20:49:00Z</dcterms:created>
  <dcterms:modified xsi:type="dcterms:W3CDTF">2025-09-09T20:58:00Z</dcterms:modified>
</cp:coreProperties>
</file>