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DB" w:rsidRDefault="00D05CDB">
      <w:hyperlink r:id="rId4" w:history="1">
        <w:r w:rsidRPr="00D05CDB">
          <w:rPr>
            <w:rStyle w:val="Hyperlink"/>
          </w:rPr>
          <w:t>layout</w:t>
        </w:r>
      </w:hyperlink>
      <w:bookmarkStart w:id="0" w:name="_GoBack"/>
      <w:bookmarkEnd w:id="0"/>
    </w:p>
    <w:sectPr w:rsidR="00D05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DB"/>
    <w:rsid w:val="00D0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6DAB"/>
  <w15:chartTrackingRefBased/>
  <w15:docId w15:val="{24BE9F61-A37A-46DB-9351-2975AC47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5CD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5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sites.godaddy.com/pt-BR/editor/d8ab33bf-ea50-4e53-b4c5-f837fa7eb5dc/f02112a9-070f-472f-ad3b-732500b1a0b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Lab1-Aluno1</dc:creator>
  <cp:keywords/>
  <dc:description/>
  <cp:lastModifiedBy>Lab1-Aluno1</cp:lastModifiedBy>
  <cp:revision>1</cp:revision>
  <dcterms:created xsi:type="dcterms:W3CDTF">2022-09-12T10:31:00Z</dcterms:created>
  <dcterms:modified xsi:type="dcterms:W3CDTF">2022-09-12T10:34:00Z</dcterms:modified>
</cp:coreProperties>
</file>