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8324" w14:textId="1532E789" w:rsidR="00454211" w:rsidRPr="00E042FF" w:rsidRDefault="00282DA3" w:rsidP="00C90861">
      <w:pPr>
        <w:jc w:val="center"/>
        <w:rPr>
          <w:rFonts w:ascii="Arial" w:hAnsi="Arial" w:cs="Arial"/>
          <w:b/>
          <w:bCs/>
          <w:sz w:val="48"/>
          <w:szCs w:val="48"/>
          <w:u w:val="single"/>
        </w:rPr>
      </w:pPr>
      <w:bookmarkStart w:id="0" w:name="_Hlk157717078"/>
      <w:bookmarkEnd w:id="0"/>
      <w:r>
        <w:rPr>
          <w:rFonts w:ascii="Arial" w:hAnsi="Arial" w:cs="Arial"/>
          <w:b/>
          <w:bCs/>
          <w:sz w:val="48"/>
          <w:szCs w:val="48"/>
          <w:u w:val="single"/>
        </w:rPr>
        <w:t>CROP DISEASE DETECTION</w:t>
      </w:r>
      <w:r>
        <w:rPr>
          <w:rFonts w:ascii="Arial" w:hAnsi="Arial" w:cs="Arial"/>
          <w:b/>
          <w:bCs/>
          <w:sz w:val="48"/>
          <w:szCs w:val="48"/>
          <w:u w:val="single"/>
        </w:rPr>
        <w:br/>
      </w:r>
      <w:r w:rsidRPr="00282DA3">
        <w:rPr>
          <w:rFonts w:ascii="Arial" w:hAnsi="Arial" w:cs="Arial"/>
          <w:b/>
          <w:bCs/>
          <w:sz w:val="48"/>
          <w:szCs w:val="48"/>
        </w:rPr>
        <w:t>(</w:t>
      </w:r>
      <w:r w:rsidR="00C90861" w:rsidRPr="00282DA3">
        <w:rPr>
          <w:rFonts w:ascii="Arial" w:hAnsi="Arial" w:cs="Arial"/>
          <w:b/>
          <w:bCs/>
          <w:sz w:val="48"/>
          <w:szCs w:val="48"/>
        </w:rPr>
        <w:t>Deep Learning Case Study</w:t>
      </w:r>
      <w:r w:rsidRPr="00282DA3">
        <w:rPr>
          <w:rFonts w:ascii="Arial" w:hAnsi="Arial" w:cs="Arial"/>
          <w:b/>
          <w:bCs/>
          <w:sz w:val="48"/>
          <w:szCs w:val="48"/>
        </w:rPr>
        <w:t>)</w:t>
      </w:r>
    </w:p>
    <w:p w14:paraId="3E006F77" w14:textId="10316A2C" w:rsidR="00C90861" w:rsidRPr="00E042FF" w:rsidRDefault="00C90861" w:rsidP="00C90861">
      <w:pPr>
        <w:rPr>
          <w:rFonts w:ascii="Arial" w:hAnsi="Arial" w:cs="Arial"/>
          <w:b/>
          <w:bCs/>
          <w:sz w:val="48"/>
          <w:szCs w:val="48"/>
          <w:u w:val="single"/>
        </w:rPr>
      </w:pPr>
      <w:r w:rsidRPr="00E042FF">
        <w:rPr>
          <w:rFonts w:ascii="Arial" w:hAnsi="Arial" w:cs="Arial"/>
          <w:b/>
          <w:bCs/>
          <w:sz w:val="48"/>
          <w:szCs w:val="48"/>
          <w:u w:val="single"/>
        </w:rPr>
        <w:t xml:space="preserve">  </w:t>
      </w:r>
    </w:p>
    <w:p w14:paraId="53A1A7E9" w14:textId="005AF62A" w:rsidR="00C90861" w:rsidRPr="00E042FF" w:rsidRDefault="00FF6992" w:rsidP="00C90861">
      <w:pPr>
        <w:rPr>
          <w:rFonts w:cstheme="minorHAnsi"/>
          <w:sz w:val="40"/>
          <w:szCs w:val="40"/>
        </w:rPr>
      </w:pPr>
      <w:r w:rsidRPr="00E042FF">
        <w:rPr>
          <w:rFonts w:cstheme="minorHAnsi"/>
          <w:sz w:val="40"/>
          <w:szCs w:val="40"/>
        </w:rPr>
        <w:t>Sril</w:t>
      </w:r>
      <w:r w:rsidR="00C90861" w:rsidRPr="00E042FF">
        <w:rPr>
          <w:rFonts w:cstheme="minorHAnsi"/>
          <w:sz w:val="40"/>
          <w:szCs w:val="40"/>
        </w:rPr>
        <w:t>aasya</w:t>
      </w:r>
      <w:r w:rsidRPr="00E042FF">
        <w:rPr>
          <w:rFonts w:cstheme="minorHAnsi"/>
          <w:sz w:val="40"/>
          <w:szCs w:val="40"/>
        </w:rPr>
        <w:t xml:space="preserve"> G</w:t>
      </w:r>
      <w:r w:rsidR="00C90861" w:rsidRPr="00E042FF">
        <w:rPr>
          <w:rFonts w:cstheme="minorHAnsi"/>
          <w:sz w:val="40"/>
          <w:szCs w:val="40"/>
        </w:rPr>
        <w:t xml:space="preserve">      –  Hu21csen0500075</w:t>
      </w:r>
    </w:p>
    <w:p w14:paraId="0437AE1D" w14:textId="0019C79E" w:rsidR="00C90861" w:rsidRPr="00E042FF" w:rsidRDefault="00C90861" w:rsidP="00C90861">
      <w:pPr>
        <w:rPr>
          <w:rFonts w:cstheme="minorHAnsi"/>
          <w:sz w:val="40"/>
          <w:szCs w:val="40"/>
        </w:rPr>
      </w:pPr>
      <w:r w:rsidRPr="00E042FF">
        <w:rPr>
          <w:rFonts w:cstheme="minorHAnsi"/>
          <w:sz w:val="40"/>
          <w:szCs w:val="40"/>
        </w:rPr>
        <w:t>Amulya</w:t>
      </w:r>
      <w:r w:rsidR="00FF6992" w:rsidRPr="00E042FF">
        <w:rPr>
          <w:rFonts w:cstheme="minorHAnsi"/>
          <w:sz w:val="40"/>
          <w:szCs w:val="40"/>
        </w:rPr>
        <w:t xml:space="preserve"> M     </w:t>
      </w:r>
      <w:r w:rsidRPr="00E042FF">
        <w:rPr>
          <w:rFonts w:cstheme="minorHAnsi"/>
          <w:sz w:val="40"/>
          <w:szCs w:val="40"/>
        </w:rPr>
        <w:t xml:space="preserve">  –  Hu21csen0500091           </w:t>
      </w:r>
    </w:p>
    <w:p w14:paraId="0806F05C" w14:textId="193B1AE5" w:rsidR="00C90861" w:rsidRPr="00E042FF" w:rsidRDefault="00C90861" w:rsidP="00C90861">
      <w:pPr>
        <w:rPr>
          <w:rFonts w:ascii="Arial" w:hAnsi="Arial" w:cs="Arial"/>
          <w:sz w:val="40"/>
          <w:szCs w:val="40"/>
        </w:rPr>
      </w:pPr>
      <w:r w:rsidRPr="00E042FF">
        <w:rPr>
          <w:rFonts w:cstheme="minorHAnsi"/>
          <w:sz w:val="40"/>
          <w:szCs w:val="40"/>
        </w:rPr>
        <w:t xml:space="preserve">Vaishnavi </w:t>
      </w:r>
      <w:r w:rsidR="00FF6992" w:rsidRPr="00E042FF">
        <w:rPr>
          <w:rFonts w:cstheme="minorHAnsi"/>
          <w:sz w:val="40"/>
          <w:szCs w:val="40"/>
        </w:rPr>
        <w:t xml:space="preserve">B   </w:t>
      </w:r>
      <w:r w:rsidRPr="00E042FF">
        <w:rPr>
          <w:rFonts w:cstheme="minorHAnsi"/>
          <w:sz w:val="40"/>
          <w:szCs w:val="40"/>
        </w:rPr>
        <w:t xml:space="preserve"> </w:t>
      </w:r>
      <w:r w:rsidR="00FF6992" w:rsidRPr="00E042FF">
        <w:rPr>
          <w:rFonts w:cstheme="minorHAnsi"/>
          <w:sz w:val="40"/>
          <w:szCs w:val="40"/>
        </w:rPr>
        <w:t xml:space="preserve"> </w:t>
      </w:r>
      <w:r w:rsidRPr="00E042FF">
        <w:rPr>
          <w:rFonts w:cstheme="minorHAnsi"/>
          <w:sz w:val="40"/>
          <w:szCs w:val="40"/>
        </w:rPr>
        <w:t>–  Hu21csen0500169</w:t>
      </w:r>
    </w:p>
    <w:p w14:paraId="582D33BA" w14:textId="77777777" w:rsidR="00C90861" w:rsidRPr="00E042FF" w:rsidRDefault="00C90861" w:rsidP="00C90861">
      <w:pPr>
        <w:jc w:val="both"/>
        <w:rPr>
          <w:rFonts w:ascii="Arial" w:hAnsi="Arial" w:cs="Arial"/>
          <w:sz w:val="44"/>
          <w:szCs w:val="44"/>
        </w:rPr>
      </w:pPr>
    </w:p>
    <w:p w14:paraId="5A825204" w14:textId="2F6D00AF" w:rsidR="00C90861" w:rsidRPr="00E042FF" w:rsidRDefault="00C90861" w:rsidP="00C90861">
      <w:pPr>
        <w:jc w:val="both"/>
        <w:rPr>
          <w:rFonts w:ascii="Arial" w:hAnsi="Arial" w:cs="Arial"/>
          <w:sz w:val="44"/>
          <w:szCs w:val="44"/>
          <w:u w:val="single"/>
        </w:rPr>
      </w:pPr>
      <w:r w:rsidRPr="00E042FF">
        <w:rPr>
          <w:rFonts w:cstheme="minorHAnsi"/>
          <w:b/>
          <w:bCs/>
          <w:sz w:val="40"/>
          <w:szCs w:val="40"/>
          <w:u w:val="single"/>
        </w:rPr>
        <w:t>Problem statement</w:t>
      </w:r>
      <w:r w:rsidRPr="00E042FF">
        <w:rPr>
          <w:rFonts w:ascii="Arial" w:hAnsi="Arial" w:cs="Arial"/>
          <w:sz w:val="44"/>
          <w:szCs w:val="44"/>
          <w:u w:val="single"/>
        </w:rPr>
        <w:t xml:space="preserve"> :</w:t>
      </w:r>
    </w:p>
    <w:p w14:paraId="64FA201F" w14:textId="639E9821" w:rsidR="00C90861" w:rsidRPr="00E042FF" w:rsidRDefault="00C90861" w:rsidP="00C90861">
      <w:pPr>
        <w:pStyle w:val="NoSpacing"/>
        <w:jc w:val="both"/>
        <w:rPr>
          <w:sz w:val="36"/>
          <w:szCs w:val="36"/>
        </w:rPr>
      </w:pPr>
      <w:r w:rsidRPr="00E042FF">
        <w:rPr>
          <w:sz w:val="36"/>
          <w:szCs w:val="36"/>
        </w:rPr>
        <w:t>Detecting and managing crop diseases is vital for ensuring food security, yet traditional methods lack efficiency. This project aims to address the challenge by implementing a Convolutional Neural Network (CNN) for automated crop disease detection. The primary challenges include accommodating the variability in disease manifestations across diverse datasets, mitigating limited labeled data issues through techniques like transfer learning, and achieving real-time detection for timely intervention. The model must generalize across different crops, considering variations in plant structures and textures.</w:t>
      </w:r>
    </w:p>
    <w:p w14:paraId="387CEA3B" w14:textId="2B32A3FD" w:rsidR="00C90861" w:rsidRPr="00E042FF" w:rsidRDefault="00C90861" w:rsidP="00C90861">
      <w:pPr>
        <w:pStyle w:val="NoSpacing"/>
        <w:jc w:val="both"/>
        <w:rPr>
          <w:sz w:val="36"/>
          <w:szCs w:val="36"/>
        </w:rPr>
      </w:pPr>
      <w:r w:rsidRPr="00E042FF">
        <w:rPr>
          <w:sz w:val="36"/>
          <w:szCs w:val="36"/>
        </w:rPr>
        <w:t xml:space="preserve"> </w:t>
      </w:r>
    </w:p>
    <w:p w14:paraId="7E836235" w14:textId="77777777" w:rsidR="00864DDD" w:rsidRDefault="00864DDD" w:rsidP="00C90861">
      <w:pPr>
        <w:pStyle w:val="NoSpacing"/>
        <w:jc w:val="both"/>
        <w:rPr>
          <w:b/>
          <w:bCs/>
          <w:sz w:val="40"/>
          <w:szCs w:val="40"/>
          <w:u w:val="single"/>
        </w:rPr>
      </w:pPr>
    </w:p>
    <w:p w14:paraId="7D3EB910" w14:textId="77777777" w:rsidR="00864DDD" w:rsidRDefault="00864DDD" w:rsidP="00C90861">
      <w:pPr>
        <w:pStyle w:val="NoSpacing"/>
        <w:jc w:val="both"/>
        <w:rPr>
          <w:b/>
          <w:bCs/>
          <w:sz w:val="40"/>
          <w:szCs w:val="40"/>
          <w:u w:val="single"/>
        </w:rPr>
      </w:pPr>
    </w:p>
    <w:p w14:paraId="624AB4E5" w14:textId="77777777" w:rsidR="00864DDD" w:rsidRDefault="00864DDD" w:rsidP="00C90861">
      <w:pPr>
        <w:pStyle w:val="NoSpacing"/>
        <w:jc w:val="both"/>
        <w:rPr>
          <w:b/>
          <w:bCs/>
          <w:sz w:val="40"/>
          <w:szCs w:val="40"/>
          <w:u w:val="single"/>
        </w:rPr>
      </w:pPr>
    </w:p>
    <w:p w14:paraId="1C6888B5" w14:textId="77777777" w:rsidR="00864DDD" w:rsidRDefault="00864DDD" w:rsidP="00C90861">
      <w:pPr>
        <w:pStyle w:val="NoSpacing"/>
        <w:jc w:val="both"/>
        <w:rPr>
          <w:b/>
          <w:bCs/>
          <w:sz w:val="40"/>
          <w:szCs w:val="40"/>
          <w:u w:val="single"/>
        </w:rPr>
      </w:pPr>
    </w:p>
    <w:p w14:paraId="58004E13" w14:textId="77777777" w:rsidR="00864DDD" w:rsidRDefault="00864DDD" w:rsidP="00C90861">
      <w:pPr>
        <w:pStyle w:val="NoSpacing"/>
        <w:jc w:val="both"/>
        <w:rPr>
          <w:b/>
          <w:bCs/>
          <w:sz w:val="40"/>
          <w:szCs w:val="40"/>
          <w:u w:val="single"/>
        </w:rPr>
      </w:pPr>
    </w:p>
    <w:p w14:paraId="488F2D86" w14:textId="77777777" w:rsidR="00864DDD" w:rsidRDefault="00864DDD" w:rsidP="00C90861">
      <w:pPr>
        <w:pStyle w:val="NoSpacing"/>
        <w:jc w:val="both"/>
        <w:rPr>
          <w:b/>
          <w:bCs/>
          <w:sz w:val="40"/>
          <w:szCs w:val="40"/>
          <w:u w:val="single"/>
        </w:rPr>
      </w:pPr>
    </w:p>
    <w:p w14:paraId="6E1B9B23" w14:textId="1EC00BBE" w:rsidR="00C90861" w:rsidRPr="00E042FF" w:rsidRDefault="00C90861" w:rsidP="00C90861">
      <w:pPr>
        <w:pStyle w:val="NoSpacing"/>
        <w:jc w:val="both"/>
        <w:rPr>
          <w:b/>
          <w:bCs/>
          <w:sz w:val="40"/>
          <w:szCs w:val="40"/>
          <w:u w:val="single"/>
        </w:rPr>
      </w:pPr>
      <w:proofErr w:type="gramStart"/>
      <w:r w:rsidRPr="00E042FF">
        <w:rPr>
          <w:b/>
          <w:bCs/>
          <w:sz w:val="40"/>
          <w:szCs w:val="40"/>
          <w:u w:val="single"/>
        </w:rPr>
        <w:t>Challenges :</w:t>
      </w:r>
      <w:proofErr w:type="gramEnd"/>
    </w:p>
    <w:p w14:paraId="02B425BB" w14:textId="77777777" w:rsidR="00C90861" w:rsidRPr="00E042FF" w:rsidRDefault="00C90861" w:rsidP="00C90861">
      <w:pPr>
        <w:pStyle w:val="NoSpacing"/>
        <w:jc w:val="both"/>
        <w:rPr>
          <w:sz w:val="36"/>
          <w:szCs w:val="36"/>
        </w:rPr>
      </w:pPr>
    </w:p>
    <w:p w14:paraId="48CE2BD1" w14:textId="77777777" w:rsidR="00C90861" w:rsidRPr="00E042FF" w:rsidRDefault="00C90861" w:rsidP="00C90861">
      <w:pPr>
        <w:pStyle w:val="NoSpacing"/>
        <w:jc w:val="both"/>
        <w:rPr>
          <w:sz w:val="36"/>
          <w:szCs w:val="36"/>
        </w:rPr>
      </w:pPr>
      <w:r w:rsidRPr="00E042FF">
        <w:rPr>
          <w:b/>
          <w:bCs/>
          <w:sz w:val="36"/>
          <w:szCs w:val="36"/>
        </w:rPr>
        <w:t>Dataset Variability:</w:t>
      </w:r>
      <w:r w:rsidRPr="00E042FF">
        <w:rPr>
          <w:sz w:val="36"/>
          <w:szCs w:val="36"/>
        </w:rPr>
        <w:t xml:space="preserve"> Handling diverse manifestations of crop diseases influenced by environmental conditions, plant types, and disease stages.</w:t>
      </w:r>
    </w:p>
    <w:p w14:paraId="2873DF26" w14:textId="77777777" w:rsidR="00C90861" w:rsidRPr="00E042FF" w:rsidRDefault="00C90861" w:rsidP="00C90861">
      <w:pPr>
        <w:pStyle w:val="NoSpacing"/>
        <w:jc w:val="both"/>
        <w:rPr>
          <w:sz w:val="36"/>
          <w:szCs w:val="36"/>
        </w:rPr>
      </w:pPr>
    </w:p>
    <w:p w14:paraId="00446FB4" w14:textId="77777777" w:rsidR="00C90861" w:rsidRPr="00E042FF" w:rsidRDefault="00C90861" w:rsidP="00C90861">
      <w:pPr>
        <w:pStyle w:val="NoSpacing"/>
        <w:jc w:val="both"/>
        <w:rPr>
          <w:sz w:val="36"/>
          <w:szCs w:val="36"/>
        </w:rPr>
      </w:pPr>
      <w:r w:rsidRPr="00E042FF">
        <w:rPr>
          <w:b/>
          <w:bCs/>
          <w:sz w:val="36"/>
          <w:szCs w:val="36"/>
        </w:rPr>
        <w:t>Limited Labeled Data</w:t>
      </w:r>
      <w:r w:rsidRPr="00E042FF">
        <w:rPr>
          <w:sz w:val="36"/>
          <w:szCs w:val="36"/>
        </w:rPr>
        <w:t>: Overcoming resource-intensive annotation challenges through techniques like transfer learning and data augmentation.</w:t>
      </w:r>
    </w:p>
    <w:p w14:paraId="5C7DF706" w14:textId="77777777" w:rsidR="00C90861" w:rsidRPr="00E042FF" w:rsidRDefault="00C90861" w:rsidP="00C90861">
      <w:pPr>
        <w:pStyle w:val="NoSpacing"/>
        <w:jc w:val="both"/>
        <w:rPr>
          <w:sz w:val="36"/>
          <w:szCs w:val="36"/>
        </w:rPr>
      </w:pPr>
    </w:p>
    <w:p w14:paraId="677A8895" w14:textId="77777777" w:rsidR="00C90861" w:rsidRPr="00E042FF" w:rsidRDefault="00C90861" w:rsidP="00C90861">
      <w:pPr>
        <w:pStyle w:val="NoSpacing"/>
        <w:jc w:val="both"/>
        <w:rPr>
          <w:sz w:val="36"/>
          <w:szCs w:val="36"/>
        </w:rPr>
      </w:pPr>
      <w:r w:rsidRPr="00E042FF">
        <w:rPr>
          <w:b/>
          <w:bCs/>
          <w:sz w:val="36"/>
          <w:szCs w:val="36"/>
        </w:rPr>
        <w:t>Real-time Detection:</w:t>
      </w:r>
      <w:r w:rsidRPr="00E042FF">
        <w:rPr>
          <w:sz w:val="36"/>
          <w:szCs w:val="36"/>
        </w:rPr>
        <w:t xml:space="preserve"> Optimizing CNN models for rapid or near-real-time detection without compromising accuracy.</w:t>
      </w:r>
    </w:p>
    <w:p w14:paraId="62D69777" w14:textId="77777777" w:rsidR="00C90861" w:rsidRPr="00E042FF" w:rsidRDefault="00C90861" w:rsidP="00C90861">
      <w:pPr>
        <w:pStyle w:val="NoSpacing"/>
        <w:jc w:val="both"/>
        <w:rPr>
          <w:sz w:val="36"/>
          <w:szCs w:val="36"/>
        </w:rPr>
      </w:pPr>
    </w:p>
    <w:p w14:paraId="5D7D9A2D" w14:textId="77777777" w:rsidR="00C90861" w:rsidRPr="00E042FF" w:rsidRDefault="00C90861" w:rsidP="00C90861">
      <w:pPr>
        <w:pStyle w:val="NoSpacing"/>
        <w:jc w:val="both"/>
        <w:rPr>
          <w:sz w:val="36"/>
          <w:szCs w:val="36"/>
        </w:rPr>
      </w:pPr>
      <w:r w:rsidRPr="00E042FF">
        <w:rPr>
          <w:b/>
          <w:bCs/>
          <w:sz w:val="36"/>
          <w:szCs w:val="36"/>
        </w:rPr>
        <w:t>Generalization Across Crops:</w:t>
      </w:r>
      <w:r w:rsidRPr="00E042FF">
        <w:rPr>
          <w:sz w:val="36"/>
          <w:szCs w:val="36"/>
        </w:rPr>
        <w:t xml:space="preserve"> Developing models that generalize across different crop types despite variations in structures, textures, and disease symptoms.</w:t>
      </w:r>
    </w:p>
    <w:p w14:paraId="3690AA68" w14:textId="77777777" w:rsidR="00C90861" w:rsidRPr="00E042FF" w:rsidRDefault="00C90861" w:rsidP="00C90861">
      <w:pPr>
        <w:pStyle w:val="NoSpacing"/>
        <w:jc w:val="both"/>
        <w:rPr>
          <w:sz w:val="36"/>
          <w:szCs w:val="36"/>
        </w:rPr>
      </w:pPr>
    </w:p>
    <w:p w14:paraId="0613C04B" w14:textId="38B5261D" w:rsidR="00C90861" w:rsidRPr="00E042FF" w:rsidRDefault="00C90861" w:rsidP="00C90861">
      <w:pPr>
        <w:pStyle w:val="NoSpacing"/>
        <w:jc w:val="both"/>
        <w:rPr>
          <w:sz w:val="36"/>
          <w:szCs w:val="36"/>
        </w:rPr>
      </w:pPr>
      <w:r w:rsidRPr="00E042FF">
        <w:rPr>
          <w:b/>
          <w:bCs/>
          <w:sz w:val="36"/>
          <w:szCs w:val="36"/>
        </w:rPr>
        <w:t>Interpretable Results:</w:t>
      </w:r>
      <w:r w:rsidRPr="00E042FF">
        <w:rPr>
          <w:sz w:val="36"/>
          <w:szCs w:val="36"/>
        </w:rPr>
        <w:t xml:space="preserve"> Providing transparent and understandable model outcomes to gain trust and facilitate decision-making for non-expert user.</w:t>
      </w:r>
    </w:p>
    <w:p w14:paraId="18B94F73" w14:textId="77777777" w:rsidR="00C90861" w:rsidRPr="00E042FF" w:rsidRDefault="00C90861" w:rsidP="00C90861">
      <w:pPr>
        <w:pStyle w:val="NoSpacing"/>
        <w:jc w:val="both"/>
        <w:rPr>
          <w:sz w:val="36"/>
          <w:szCs w:val="36"/>
        </w:rPr>
      </w:pPr>
    </w:p>
    <w:p w14:paraId="711CCEBB" w14:textId="77777777" w:rsidR="005539DC" w:rsidRPr="00E042FF" w:rsidRDefault="005539DC" w:rsidP="00C90861">
      <w:pPr>
        <w:pStyle w:val="NoSpacing"/>
        <w:jc w:val="both"/>
        <w:rPr>
          <w:b/>
          <w:bCs/>
          <w:sz w:val="40"/>
          <w:szCs w:val="40"/>
          <w:u w:val="single"/>
        </w:rPr>
      </w:pPr>
    </w:p>
    <w:p w14:paraId="17485F6D" w14:textId="77777777" w:rsidR="00864DDD" w:rsidRDefault="00864DDD" w:rsidP="00C90861">
      <w:pPr>
        <w:pStyle w:val="NoSpacing"/>
        <w:jc w:val="both"/>
        <w:rPr>
          <w:b/>
          <w:bCs/>
          <w:sz w:val="40"/>
          <w:szCs w:val="40"/>
          <w:u w:val="single"/>
        </w:rPr>
      </w:pPr>
    </w:p>
    <w:p w14:paraId="5AAE0929" w14:textId="77777777" w:rsidR="00864DDD" w:rsidRDefault="00864DDD" w:rsidP="00C90861">
      <w:pPr>
        <w:pStyle w:val="NoSpacing"/>
        <w:jc w:val="both"/>
        <w:rPr>
          <w:b/>
          <w:bCs/>
          <w:sz w:val="40"/>
          <w:szCs w:val="40"/>
          <w:u w:val="single"/>
        </w:rPr>
      </w:pPr>
    </w:p>
    <w:p w14:paraId="29D68BEB" w14:textId="77777777" w:rsidR="00864DDD" w:rsidRDefault="00864DDD" w:rsidP="00C90861">
      <w:pPr>
        <w:pStyle w:val="NoSpacing"/>
        <w:jc w:val="both"/>
        <w:rPr>
          <w:b/>
          <w:bCs/>
          <w:sz w:val="40"/>
          <w:szCs w:val="40"/>
          <w:u w:val="single"/>
        </w:rPr>
      </w:pPr>
    </w:p>
    <w:p w14:paraId="0E155C78" w14:textId="77777777" w:rsidR="00864DDD" w:rsidRDefault="00864DDD" w:rsidP="00C90861">
      <w:pPr>
        <w:pStyle w:val="NoSpacing"/>
        <w:jc w:val="both"/>
        <w:rPr>
          <w:b/>
          <w:bCs/>
          <w:sz w:val="40"/>
          <w:szCs w:val="40"/>
          <w:u w:val="single"/>
        </w:rPr>
      </w:pPr>
    </w:p>
    <w:p w14:paraId="7C110580" w14:textId="77777777" w:rsidR="00864DDD" w:rsidRDefault="00864DDD" w:rsidP="00C90861">
      <w:pPr>
        <w:pStyle w:val="NoSpacing"/>
        <w:jc w:val="both"/>
        <w:rPr>
          <w:b/>
          <w:bCs/>
          <w:sz w:val="40"/>
          <w:szCs w:val="40"/>
          <w:u w:val="single"/>
        </w:rPr>
      </w:pPr>
    </w:p>
    <w:p w14:paraId="6F700884" w14:textId="77777777" w:rsidR="00864DDD" w:rsidRDefault="00864DDD" w:rsidP="00C90861">
      <w:pPr>
        <w:pStyle w:val="NoSpacing"/>
        <w:jc w:val="both"/>
        <w:rPr>
          <w:b/>
          <w:bCs/>
          <w:sz w:val="40"/>
          <w:szCs w:val="40"/>
          <w:u w:val="single"/>
        </w:rPr>
      </w:pPr>
    </w:p>
    <w:p w14:paraId="122B134E" w14:textId="340CF06B" w:rsidR="00C90861" w:rsidRPr="00E042FF" w:rsidRDefault="005539DC" w:rsidP="00C90861">
      <w:pPr>
        <w:pStyle w:val="NoSpacing"/>
        <w:jc w:val="both"/>
        <w:rPr>
          <w:b/>
          <w:bCs/>
          <w:sz w:val="40"/>
          <w:szCs w:val="40"/>
          <w:u w:val="single"/>
        </w:rPr>
      </w:pPr>
      <w:proofErr w:type="gramStart"/>
      <w:r w:rsidRPr="00E042FF">
        <w:rPr>
          <w:b/>
          <w:bCs/>
          <w:sz w:val="40"/>
          <w:szCs w:val="40"/>
          <w:u w:val="single"/>
        </w:rPr>
        <w:t>Applications :</w:t>
      </w:r>
      <w:proofErr w:type="gramEnd"/>
    </w:p>
    <w:p w14:paraId="5CE8059E" w14:textId="77777777" w:rsidR="005539DC" w:rsidRPr="00E042FF" w:rsidRDefault="005539DC" w:rsidP="005539DC">
      <w:pPr>
        <w:pStyle w:val="NoSpacing"/>
        <w:jc w:val="both"/>
        <w:rPr>
          <w:sz w:val="36"/>
          <w:szCs w:val="36"/>
        </w:rPr>
      </w:pPr>
    </w:p>
    <w:p w14:paraId="79D783AA" w14:textId="258B525F" w:rsidR="005539DC" w:rsidRPr="00E042FF" w:rsidRDefault="005539DC" w:rsidP="005539DC">
      <w:pPr>
        <w:pStyle w:val="NoSpacing"/>
        <w:jc w:val="both"/>
        <w:rPr>
          <w:sz w:val="36"/>
          <w:szCs w:val="36"/>
        </w:rPr>
      </w:pPr>
      <w:r w:rsidRPr="00E042FF">
        <w:rPr>
          <w:b/>
          <w:bCs/>
          <w:sz w:val="36"/>
          <w:szCs w:val="36"/>
        </w:rPr>
        <w:t>Precision Farming</w:t>
      </w:r>
      <w:r w:rsidRPr="00E042FF">
        <w:rPr>
          <w:sz w:val="36"/>
          <w:szCs w:val="36"/>
        </w:rPr>
        <w:t>: Application of CNNs in precision farming helps farmers target specific areas affected by diseases, optimizing resource usage and improving overall efficiency.</w:t>
      </w:r>
    </w:p>
    <w:p w14:paraId="281D3CF0" w14:textId="77777777" w:rsidR="005539DC" w:rsidRPr="00E042FF" w:rsidRDefault="005539DC" w:rsidP="005539DC">
      <w:pPr>
        <w:pStyle w:val="NoSpacing"/>
        <w:jc w:val="both"/>
        <w:rPr>
          <w:sz w:val="36"/>
          <w:szCs w:val="36"/>
        </w:rPr>
      </w:pPr>
    </w:p>
    <w:p w14:paraId="74EA2EFE" w14:textId="7933DA56" w:rsidR="005539DC" w:rsidRPr="00E042FF" w:rsidRDefault="005539DC" w:rsidP="005539DC">
      <w:pPr>
        <w:pStyle w:val="NoSpacing"/>
        <w:jc w:val="both"/>
        <w:rPr>
          <w:sz w:val="36"/>
          <w:szCs w:val="36"/>
        </w:rPr>
      </w:pPr>
      <w:r w:rsidRPr="00E042FF">
        <w:rPr>
          <w:b/>
          <w:bCs/>
          <w:sz w:val="36"/>
          <w:szCs w:val="36"/>
        </w:rPr>
        <w:t>Food Security</w:t>
      </w:r>
      <w:r w:rsidRPr="00E042FF">
        <w:rPr>
          <w:sz w:val="36"/>
          <w:szCs w:val="36"/>
        </w:rPr>
        <w:t>: CNN-based disease detection contributes to global food security by ensuring healthier crops and reducing the risk of widespread crop failure.</w:t>
      </w:r>
    </w:p>
    <w:p w14:paraId="70F6757F" w14:textId="77777777" w:rsidR="005539DC" w:rsidRPr="00E042FF" w:rsidRDefault="005539DC" w:rsidP="005539DC">
      <w:pPr>
        <w:pStyle w:val="NoSpacing"/>
        <w:jc w:val="both"/>
        <w:rPr>
          <w:sz w:val="36"/>
          <w:szCs w:val="36"/>
        </w:rPr>
      </w:pPr>
    </w:p>
    <w:p w14:paraId="012A3FAE" w14:textId="554BFF91" w:rsidR="005539DC" w:rsidRPr="00E042FF" w:rsidRDefault="005539DC" w:rsidP="005539DC">
      <w:pPr>
        <w:pStyle w:val="NoSpacing"/>
        <w:jc w:val="both"/>
        <w:rPr>
          <w:sz w:val="36"/>
          <w:szCs w:val="36"/>
        </w:rPr>
      </w:pPr>
      <w:r w:rsidRPr="00E042FF">
        <w:rPr>
          <w:b/>
          <w:bCs/>
          <w:sz w:val="36"/>
          <w:szCs w:val="36"/>
        </w:rPr>
        <w:t xml:space="preserve">Automated Pest Management: </w:t>
      </w:r>
      <w:r w:rsidRPr="00E042FF">
        <w:rPr>
          <w:sz w:val="36"/>
          <w:szCs w:val="36"/>
        </w:rPr>
        <w:t>Implementing CNNs for disease detection aids in automating pest management strategies, reducing reliance on manual inspection and intervention.</w:t>
      </w:r>
    </w:p>
    <w:p w14:paraId="6C8105AE" w14:textId="77777777" w:rsidR="005539DC" w:rsidRPr="00E042FF" w:rsidRDefault="005539DC" w:rsidP="005539DC">
      <w:pPr>
        <w:pStyle w:val="NoSpacing"/>
        <w:jc w:val="both"/>
        <w:rPr>
          <w:b/>
          <w:bCs/>
          <w:sz w:val="36"/>
          <w:szCs w:val="36"/>
        </w:rPr>
      </w:pPr>
    </w:p>
    <w:p w14:paraId="35AC05C4" w14:textId="4CCCA6F5" w:rsidR="00E042FF" w:rsidRDefault="005539DC" w:rsidP="005539DC">
      <w:pPr>
        <w:pStyle w:val="NoSpacing"/>
        <w:jc w:val="both"/>
        <w:rPr>
          <w:sz w:val="36"/>
          <w:szCs w:val="36"/>
        </w:rPr>
      </w:pPr>
      <w:r w:rsidRPr="00E042FF">
        <w:rPr>
          <w:b/>
          <w:bCs/>
          <w:sz w:val="36"/>
          <w:szCs w:val="36"/>
        </w:rPr>
        <w:t xml:space="preserve">Research and Diagnosis: </w:t>
      </w:r>
      <w:r w:rsidRPr="00E042FF">
        <w:rPr>
          <w:sz w:val="36"/>
          <w:szCs w:val="36"/>
        </w:rPr>
        <w:t>CNNs assist researchers and agronomists in studying and diagnosing crop diseases</w:t>
      </w:r>
    </w:p>
    <w:p w14:paraId="14607AEE" w14:textId="77777777" w:rsidR="00864DDD" w:rsidRPr="00864DDD" w:rsidRDefault="00864DDD" w:rsidP="005539DC">
      <w:pPr>
        <w:pStyle w:val="NoSpacing"/>
        <w:jc w:val="both"/>
        <w:rPr>
          <w:sz w:val="36"/>
          <w:szCs w:val="36"/>
        </w:rPr>
      </w:pPr>
    </w:p>
    <w:p w14:paraId="4B906FD3" w14:textId="77777777" w:rsidR="00937B7A" w:rsidRDefault="00937B7A" w:rsidP="005539DC">
      <w:pPr>
        <w:pStyle w:val="NoSpacing"/>
        <w:jc w:val="both"/>
        <w:rPr>
          <w:b/>
          <w:bCs/>
          <w:sz w:val="44"/>
          <w:szCs w:val="44"/>
          <w:u w:val="single"/>
        </w:rPr>
      </w:pPr>
    </w:p>
    <w:p w14:paraId="5DB61852" w14:textId="77777777" w:rsidR="00937B7A" w:rsidRDefault="00937B7A" w:rsidP="005539DC">
      <w:pPr>
        <w:pStyle w:val="NoSpacing"/>
        <w:jc w:val="both"/>
        <w:rPr>
          <w:b/>
          <w:bCs/>
          <w:sz w:val="44"/>
          <w:szCs w:val="44"/>
          <w:u w:val="single"/>
        </w:rPr>
      </w:pPr>
    </w:p>
    <w:p w14:paraId="1BD2EE06" w14:textId="77777777" w:rsidR="00937B7A" w:rsidRDefault="00937B7A" w:rsidP="005539DC">
      <w:pPr>
        <w:pStyle w:val="NoSpacing"/>
        <w:jc w:val="both"/>
        <w:rPr>
          <w:b/>
          <w:bCs/>
          <w:sz w:val="44"/>
          <w:szCs w:val="44"/>
          <w:u w:val="single"/>
        </w:rPr>
      </w:pPr>
    </w:p>
    <w:p w14:paraId="18A3ABC2" w14:textId="77777777" w:rsidR="00937B7A" w:rsidRDefault="00937B7A" w:rsidP="005539DC">
      <w:pPr>
        <w:pStyle w:val="NoSpacing"/>
        <w:jc w:val="both"/>
        <w:rPr>
          <w:b/>
          <w:bCs/>
          <w:sz w:val="44"/>
          <w:szCs w:val="44"/>
          <w:u w:val="single"/>
        </w:rPr>
      </w:pPr>
    </w:p>
    <w:p w14:paraId="6FA13335" w14:textId="77777777" w:rsidR="00937B7A" w:rsidRDefault="00937B7A" w:rsidP="005539DC">
      <w:pPr>
        <w:pStyle w:val="NoSpacing"/>
        <w:jc w:val="both"/>
        <w:rPr>
          <w:b/>
          <w:bCs/>
          <w:sz w:val="44"/>
          <w:szCs w:val="44"/>
          <w:u w:val="single"/>
        </w:rPr>
      </w:pPr>
    </w:p>
    <w:p w14:paraId="3F53D94F" w14:textId="77777777" w:rsidR="00937B7A" w:rsidRDefault="00937B7A" w:rsidP="005539DC">
      <w:pPr>
        <w:pStyle w:val="NoSpacing"/>
        <w:jc w:val="both"/>
        <w:rPr>
          <w:b/>
          <w:bCs/>
          <w:sz w:val="44"/>
          <w:szCs w:val="44"/>
          <w:u w:val="single"/>
        </w:rPr>
      </w:pPr>
    </w:p>
    <w:p w14:paraId="2207CA8B" w14:textId="77777777" w:rsidR="00937B7A" w:rsidRDefault="00937B7A" w:rsidP="005539DC">
      <w:pPr>
        <w:pStyle w:val="NoSpacing"/>
        <w:jc w:val="both"/>
        <w:rPr>
          <w:b/>
          <w:bCs/>
          <w:sz w:val="44"/>
          <w:szCs w:val="44"/>
          <w:u w:val="single"/>
        </w:rPr>
      </w:pPr>
    </w:p>
    <w:p w14:paraId="20C34EF2" w14:textId="77777777" w:rsidR="00937B7A" w:rsidRDefault="00937B7A" w:rsidP="005539DC">
      <w:pPr>
        <w:pStyle w:val="NoSpacing"/>
        <w:jc w:val="both"/>
        <w:rPr>
          <w:b/>
          <w:bCs/>
          <w:sz w:val="44"/>
          <w:szCs w:val="44"/>
          <w:u w:val="single"/>
        </w:rPr>
      </w:pPr>
    </w:p>
    <w:p w14:paraId="61AAEB61" w14:textId="77777777" w:rsidR="00937B7A" w:rsidRDefault="00937B7A" w:rsidP="005539DC">
      <w:pPr>
        <w:pStyle w:val="NoSpacing"/>
        <w:jc w:val="both"/>
        <w:rPr>
          <w:b/>
          <w:bCs/>
          <w:sz w:val="44"/>
          <w:szCs w:val="44"/>
          <w:u w:val="single"/>
        </w:rPr>
      </w:pPr>
    </w:p>
    <w:p w14:paraId="3B182BE6" w14:textId="77777777" w:rsidR="00937B7A" w:rsidRDefault="00937B7A" w:rsidP="005539DC">
      <w:pPr>
        <w:pStyle w:val="NoSpacing"/>
        <w:jc w:val="both"/>
        <w:rPr>
          <w:b/>
          <w:bCs/>
          <w:sz w:val="44"/>
          <w:szCs w:val="44"/>
          <w:u w:val="single"/>
        </w:rPr>
      </w:pPr>
    </w:p>
    <w:p w14:paraId="65FA6623" w14:textId="7514D40F" w:rsidR="005539DC" w:rsidRPr="00E042FF" w:rsidRDefault="005539DC" w:rsidP="005539DC">
      <w:pPr>
        <w:pStyle w:val="NoSpacing"/>
        <w:jc w:val="both"/>
        <w:rPr>
          <w:b/>
          <w:bCs/>
          <w:sz w:val="44"/>
          <w:szCs w:val="44"/>
          <w:u w:val="single"/>
        </w:rPr>
      </w:pPr>
      <w:r w:rsidRPr="00E042FF">
        <w:rPr>
          <w:b/>
          <w:bCs/>
          <w:sz w:val="44"/>
          <w:szCs w:val="44"/>
          <w:u w:val="single"/>
        </w:rPr>
        <w:t>C</w:t>
      </w:r>
      <w:r w:rsidR="00864DDD">
        <w:rPr>
          <w:b/>
          <w:bCs/>
          <w:sz w:val="44"/>
          <w:szCs w:val="44"/>
          <w:u w:val="single"/>
        </w:rPr>
        <w:t>NN</w:t>
      </w:r>
      <w:r w:rsidRPr="00E042FF">
        <w:rPr>
          <w:b/>
          <w:bCs/>
          <w:sz w:val="44"/>
          <w:szCs w:val="44"/>
          <w:u w:val="single"/>
        </w:rPr>
        <w:t xml:space="preserve"> </w:t>
      </w:r>
      <w:proofErr w:type="gramStart"/>
      <w:r w:rsidRPr="00E042FF">
        <w:rPr>
          <w:b/>
          <w:bCs/>
          <w:sz w:val="44"/>
          <w:szCs w:val="44"/>
          <w:u w:val="single"/>
        </w:rPr>
        <w:t>analysis :</w:t>
      </w:r>
      <w:proofErr w:type="gramEnd"/>
    </w:p>
    <w:p w14:paraId="3B058D8D" w14:textId="77777777" w:rsidR="005539DC" w:rsidRPr="00E042FF" w:rsidRDefault="005539DC" w:rsidP="005539DC">
      <w:pPr>
        <w:pStyle w:val="NoSpacing"/>
        <w:jc w:val="both"/>
        <w:rPr>
          <w:b/>
          <w:bCs/>
          <w:sz w:val="40"/>
          <w:szCs w:val="40"/>
          <w:u w:val="single"/>
        </w:rPr>
      </w:pPr>
    </w:p>
    <w:p w14:paraId="4FE56FC7" w14:textId="0BA39FDB" w:rsidR="00864DDD" w:rsidRPr="00E042FF" w:rsidRDefault="005539DC" w:rsidP="005539DC">
      <w:pPr>
        <w:pStyle w:val="NoSpacing"/>
        <w:jc w:val="both"/>
        <w:rPr>
          <w:sz w:val="36"/>
          <w:szCs w:val="36"/>
        </w:rPr>
      </w:pPr>
      <w:r w:rsidRPr="00E042FF">
        <w:rPr>
          <w:sz w:val="36"/>
          <w:szCs w:val="36"/>
        </w:rPr>
        <w:t>Convolutional Neural Networks (CNNs) play a pivotal role in crop disease detection by autonomously extracting features from crop images, discerning subtle disease indicators. Trained on labeled datasets, these networks swiftly and accurately classify crops as healthy or diseased, enabling timely intervention. Transfer learning enhances performance, especially in data-scarce scenarios. CNNs' real-time capabilities facilitate quick responses to evolving disease patterns, minimizing crop losses. Their interpretability through visualization techniques fosters farmer confidence, making CNNs integral to precision agriculture and crucial for ensuring sustainable farming practices and global food security.</w:t>
      </w:r>
    </w:p>
    <w:p w14:paraId="2A8ABA22" w14:textId="77777777" w:rsidR="005539DC" w:rsidRPr="00E042FF" w:rsidRDefault="005539DC" w:rsidP="005539DC">
      <w:pPr>
        <w:pStyle w:val="NoSpacing"/>
        <w:jc w:val="both"/>
        <w:rPr>
          <w:sz w:val="36"/>
          <w:szCs w:val="36"/>
        </w:rPr>
      </w:pPr>
    </w:p>
    <w:p w14:paraId="32C31D79" w14:textId="7DDD21CA" w:rsidR="005539DC" w:rsidRPr="00E042FF" w:rsidRDefault="005539DC" w:rsidP="005539DC">
      <w:pPr>
        <w:pStyle w:val="NoSpacing"/>
        <w:jc w:val="both"/>
        <w:rPr>
          <w:b/>
          <w:bCs/>
          <w:sz w:val="40"/>
          <w:szCs w:val="40"/>
          <w:u w:val="single"/>
        </w:rPr>
      </w:pPr>
      <w:r w:rsidRPr="00E042FF">
        <w:rPr>
          <w:b/>
          <w:bCs/>
          <w:sz w:val="40"/>
          <w:szCs w:val="40"/>
          <w:u w:val="single"/>
        </w:rPr>
        <w:t>Architecture :</w:t>
      </w:r>
    </w:p>
    <w:p w14:paraId="06C327A5" w14:textId="77777777" w:rsidR="005539DC" w:rsidRPr="00E042FF" w:rsidRDefault="005539DC" w:rsidP="005539DC">
      <w:pPr>
        <w:pStyle w:val="NoSpacing"/>
        <w:jc w:val="both"/>
        <w:rPr>
          <w:b/>
          <w:bCs/>
          <w:sz w:val="40"/>
          <w:szCs w:val="40"/>
          <w:u w:val="single"/>
        </w:rPr>
      </w:pPr>
    </w:p>
    <w:p w14:paraId="6C363A82" w14:textId="2D0809B8" w:rsidR="005539DC" w:rsidRDefault="005539DC" w:rsidP="005539DC">
      <w:pPr>
        <w:pStyle w:val="NoSpacing"/>
        <w:jc w:val="both"/>
        <w:rPr>
          <w:sz w:val="36"/>
          <w:szCs w:val="36"/>
        </w:rPr>
      </w:pPr>
      <w:r w:rsidRPr="00E042FF">
        <w:rPr>
          <w:sz w:val="36"/>
          <w:szCs w:val="36"/>
        </w:rPr>
        <w:t xml:space="preserve">A Convolutional Neural Network (CNN) architecture for crop disease detection involves input layers processing pixel data, </w:t>
      </w:r>
      <w:r w:rsidR="00CE353C" w:rsidRPr="00E042FF">
        <w:rPr>
          <w:sz w:val="36"/>
          <w:szCs w:val="36"/>
        </w:rPr>
        <w:t xml:space="preserve">dense layers, </w:t>
      </w:r>
      <w:r w:rsidRPr="00E042FF">
        <w:rPr>
          <w:sz w:val="36"/>
          <w:szCs w:val="36"/>
        </w:rPr>
        <w:t xml:space="preserve">followed by convolutional layers detecting features and activation functions introducing non-linearity. Subsequent pooling layers reduce dimensions, leading to fully connected layers learning global patterns. Dropout and batch normalization enhance regularization. The output layer produces predictions. This structured architecture enables the CNN to effectively analyze crop images, facilitating accurate disease identification </w:t>
      </w:r>
      <w:r w:rsidRPr="00E042FF">
        <w:rPr>
          <w:sz w:val="36"/>
          <w:szCs w:val="36"/>
        </w:rPr>
        <w:lastRenderedPageBreak/>
        <w:t>and classification based on visual cues within an optimized and learned framework.</w:t>
      </w:r>
    </w:p>
    <w:p w14:paraId="6854CF68" w14:textId="28A45E05" w:rsidR="00865BFB" w:rsidRPr="00E042FF" w:rsidRDefault="00865BFB" w:rsidP="005539DC">
      <w:pPr>
        <w:pStyle w:val="NoSpacing"/>
        <w:jc w:val="both"/>
        <w:rPr>
          <w:sz w:val="36"/>
          <w:szCs w:val="36"/>
        </w:rPr>
      </w:pPr>
      <w:r w:rsidRPr="00865BFB">
        <w:rPr>
          <w:noProof/>
          <w:sz w:val="36"/>
          <w:szCs w:val="36"/>
        </w:rPr>
        <w:drawing>
          <wp:inline distT="0" distB="0" distL="0" distR="0" wp14:anchorId="44B7BC49" wp14:editId="4F888EBD">
            <wp:extent cx="6035040" cy="4717415"/>
            <wp:effectExtent l="0" t="0" r="3810" b="6985"/>
            <wp:docPr id="100072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7454" name=""/>
                    <pic:cNvPicPr/>
                  </pic:nvPicPr>
                  <pic:blipFill>
                    <a:blip r:embed="rId5"/>
                    <a:stretch>
                      <a:fillRect/>
                    </a:stretch>
                  </pic:blipFill>
                  <pic:spPr>
                    <a:xfrm>
                      <a:off x="0" y="0"/>
                      <a:ext cx="6059211" cy="4736309"/>
                    </a:xfrm>
                    <a:prstGeom prst="rect">
                      <a:avLst/>
                    </a:prstGeom>
                  </pic:spPr>
                </pic:pic>
              </a:graphicData>
            </a:graphic>
          </wp:inline>
        </w:drawing>
      </w:r>
    </w:p>
    <w:p w14:paraId="68C02691" w14:textId="77777777" w:rsidR="00E042FF" w:rsidRPr="00E042FF" w:rsidRDefault="00E042FF" w:rsidP="005539DC">
      <w:pPr>
        <w:pStyle w:val="NoSpacing"/>
        <w:jc w:val="both"/>
        <w:rPr>
          <w:b/>
          <w:bCs/>
          <w:sz w:val="40"/>
          <w:szCs w:val="40"/>
          <w:u w:val="single"/>
        </w:rPr>
      </w:pPr>
    </w:p>
    <w:p w14:paraId="124B7D50" w14:textId="77777777" w:rsidR="00E042FF" w:rsidRPr="00E042FF" w:rsidRDefault="00E042FF" w:rsidP="005539DC">
      <w:pPr>
        <w:pStyle w:val="NoSpacing"/>
        <w:jc w:val="both"/>
        <w:rPr>
          <w:b/>
          <w:bCs/>
          <w:sz w:val="40"/>
          <w:szCs w:val="40"/>
          <w:u w:val="single"/>
        </w:rPr>
      </w:pPr>
    </w:p>
    <w:p w14:paraId="18B9C798" w14:textId="2E9481FC" w:rsidR="00CE353C" w:rsidRPr="00E042FF" w:rsidRDefault="00CE353C" w:rsidP="005539DC">
      <w:pPr>
        <w:pStyle w:val="NoSpacing"/>
        <w:jc w:val="both"/>
        <w:rPr>
          <w:b/>
          <w:bCs/>
          <w:sz w:val="40"/>
          <w:szCs w:val="40"/>
          <w:u w:val="single"/>
        </w:rPr>
      </w:pPr>
      <w:r w:rsidRPr="00E042FF">
        <w:rPr>
          <w:b/>
          <w:bCs/>
          <w:sz w:val="40"/>
          <w:szCs w:val="40"/>
          <w:u w:val="single"/>
        </w:rPr>
        <w:t xml:space="preserve">Hyper parameter </w:t>
      </w:r>
      <w:proofErr w:type="gramStart"/>
      <w:r w:rsidRPr="00E042FF">
        <w:rPr>
          <w:b/>
          <w:bCs/>
          <w:sz w:val="40"/>
          <w:szCs w:val="40"/>
          <w:u w:val="single"/>
        </w:rPr>
        <w:t>tuning :</w:t>
      </w:r>
      <w:proofErr w:type="gramEnd"/>
    </w:p>
    <w:p w14:paraId="059A0F67" w14:textId="77777777" w:rsidR="00CE353C" w:rsidRPr="00E042FF" w:rsidRDefault="00CE353C" w:rsidP="005539DC">
      <w:pPr>
        <w:pStyle w:val="NoSpacing"/>
        <w:jc w:val="both"/>
        <w:rPr>
          <w:sz w:val="36"/>
          <w:szCs w:val="36"/>
        </w:rPr>
      </w:pPr>
    </w:p>
    <w:p w14:paraId="7390B9FA" w14:textId="1912A4F4" w:rsidR="00CE353C" w:rsidRPr="00E042FF" w:rsidRDefault="00CE353C" w:rsidP="008F559E">
      <w:pPr>
        <w:pStyle w:val="NoSpacing"/>
        <w:jc w:val="both"/>
        <w:rPr>
          <w:sz w:val="36"/>
          <w:szCs w:val="36"/>
        </w:rPr>
      </w:pPr>
      <w:r w:rsidRPr="00E042FF">
        <w:rPr>
          <w:sz w:val="36"/>
          <w:szCs w:val="36"/>
        </w:rPr>
        <w:t xml:space="preserve">In hyperparameter tuning for crop disease detection, crucial parameters like learning rate, batch size, network architecture, dropout rates, and regularization strength are systematically adjusted. Techniques such as grid search or random search are employed to optimize these parameters, aiming to minimize the model's loss function. The objective is to enhance the machine </w:t>
      </w:r>
      <w:r w:rsidRPr="00E042FF">
        <w:rPr>
          <w:sz w:val="36"/>
          <w:szCs w:val="36"/>
        </w:rPr>
        <w:lastRenderedPageBreak/>
        <w:t>learning model's accuracy in identifying and classifying crop diseases, ensuring robust performance across diverse agricultural scenarios. Fine-tuning these hyperparameters is vital for the development of an effective and reliable crop disease detection system with optimal generalization capabilities.</w:t>
      </w:r>
    </w:p>
    <w:p w14:paraId="0F9D0620" w14:textId="77777777" w:rsidR="00CE353C" w:rsidRPr="00E042FF" w:rsidRDefault="00CE353C" w:rsidP="008F559E">
      <w:pPr>
        <w:pStyle w:val="NoSpacing"/>
        <w:jc w:val="both"/>
        <w:rPr>
          <w:sz w:val="36"/>
          <w:szCs w:val="36"/>
        </w:rPr>
      </w:pPr>
    </w:p>
    <w:p w14:paraId="36226BE8" w14:textId="4BA36E49" w:rsidR="00CE353C" w:rsidRPr="00E042FF" w:rsidRDefault="00CE353C" w:rsidP="008F559E">
      <w:pPr>
        <w:pStyle w:val="NoSpacing"/>
        <w:jc w:val="both"/>
        <w:rPr>
          <w:b/>
          <w:bCs/>
          <w:sz w:val="40"/>
          <w:szCs w:val="40"/>
          <w:u w:val="single"/>
        </w:rPr>
      </w:pPr>
      <w:r w:rsidRPr="00E042FF">
        <w:rPr>
          <w:b/>
          <w:bCs/>
          <w:sz w:val="40"/>
          <w:szCs w:val="40"/>
          <w:u w:val="single"/>
        </w:rPr>
        <w:t>Accuracy :</w:t>
      </w:r>
    </w:p>
    <w:p w14:paraId="2F5E0C5F" w14:textId="77777777" w:rsidR="005539DC" w:rsidRPr="00E042FF" w:rsidRDefault="005539DC" w:rsidP="008F559E">
      <w:pPr>
        <w:pStyle w:val="NoSpacing"/>
        <w:jc w:val="both"/>
        <w:rPr>
          <w:b/>
          <w:bCs/>
          <w:sz w:val="40"/>
          <w:szCs w:val="40"/>
          <w:u w:val="single"/>
        </w:rPr>
      </w:pPr>
    </w:p>
    <w:p w14:paraId="5BBC6041" w14:textId="48574CF6" w:rsidR="008F559E" w:rsidRPr="00864DDD" w:rsidRDefault="00CE353C" w:rsidP="00864DDD">
      <w:pPr>
        <w:jc w:val="both"/>
        <w:rPr>
          <w:rFonts w:cstheme="minorHAnsi"/>
          <w:sz w:val="36"/>
          <w:szCs w:val="36"/>
        </w:rPr>
      </w:pPr>
      <w:r w:rsidRPr="00E042FF">
        <w:rPr>
          <w:rFonts w:cstheme="minorHAnsi"/>
          <w:sz w:val="36"/>
          <w:szCs w:val="36"/>
        </w:rPr>
        <w:t>The accuracy of crop disease detection models can vary based on factors such as the dataset quality, model architecture, and hyperparameter settings. State-of-the-art models using Convolutional Neural Networks (CNNs) can achieve high accuracy rates, often exceeding 90%.</w:t>
      </w:r>
    </w:p>
    <w:p w14:paraId="14D25117" w14:textId="77777777" w:rsidR="00864DDD" w:rsidRDefault="00864DDD" w:rsidP="00C90861">
      <w:pPr>
        <w:rPr>
          <w:rFonts w:cstheme="minorHAnsi"/>
          <w:b/>
          <w:bCs/>
          <w:sz w:val="40"/>
          <w:szCs w:val="40"/>
          <w:u w:val="single"/>
        </w:rPr>
      </w:pPr>
    </w:p>
    <w:p w14:paraId="5F3DF3EF" w14:textId="1486DCD3" w:rsidR="00CE353C" w:rsidRPr="00E042FF" w:rsidRDefault="00CE353C" w:rsidP="00C90861">
      <w:pPr>
        <w:rPr>
          <w:rFonts w:cstheme="minorHAnsi"/>
          <w:b/>
          <w:bCs/>
          <w:sz w:val="40"/>
          <w:szCs w:val="40"/>
          <w:u w:val="single"/>
        </w:rPr>
      </w:pPr>
      <w:r w:rsidRPr="00E042FF">
        <w:rPr>
          <w:rFonts w:cstheme="minorHAnsi"/>
          <w:b/>
          <w:bCs/>
          <w:sz w:val="40"/>
          <w:szCs w:val="40"/>
          <w:u w:val="single"/>
        </w:rPr>
        <w:t>Confusion matrix:</w:t>
      </w:r>
    </w:p>
    <w:p w14:paraId="21D1AAAC" w14:textId="77777777" w:rsidR="008F559E" w:rsidRPr="00E042FF" w:rsidRDefault="008F559E" w:rsidP="008F559E">
      <w:pPr>
        <w:jc w:val="both"/>
        <w:rPr>
          <w:rFonts w:cstheme="minorHAnsi"/>
          <w:color w:val="000000" w:themeColor="text1"/>
          <w:sz w:val="36"/>
          <w:szCs w:val="36"/>
        </w:rPr>
      </w:pPr>
      <w:r w:rsidRPr="00E042FF">
        <w:rPr>
          <w:rFonts w:cstheme="minorHAnsi"/>
          <w:color w:val="000000" w:themeColor="text1"/>
          <w:sz w:val="36"/>
          <w:szCs w:val="36"/>
        </w:rPr>
        <w:t xml:space="preserve">A confusion matrix is a table that summarizes the performance of a classification algorithm. It shows the number of true positives, true negatives, false positives, and false negatives. The rows of the matrix represent the actual classes, while the columns represent the predicted classes. It is a useful tool for understanding the strengths and weaknesses  </w:t>
      </w:r>
    </w:p>
    <w:p w14:paraId="5D3C32C9" w14:textId="77777777" w:rsidR="008F559E" w:rsidRPr="00E042FF" w:rsidRDefault="008F559E" w:rsidP="008F559E">
      <w:pPr>
        <w:jc w:val="both"/>
        <w:rPr>
          <w:rFonts w:cstheme="minorHAnsi"/>
          <w:color w:val="000000" w:themeColor="text1"/>
          <w:sz w:val="36"/>
          <w:szCs w:val="36"/>
        </w:rPr>
      </w:pPr>
    </w:p>
    <w:p w14:paraId="3354D484" w14:textId="038D427C" w:rsidR="008F559E" w:rsidRPr="00E042FF" w:rsidRDefault="008F559E" w:rsidP="008F559E">
      <w:pPr>
        <w:jc w:val="both"/>
        <w:rPr>
          <w:rFonts w:cstheme="minorHAnsi"/>
          <w:b/>
          <w:bCs/>
          <w:sz w:val="36"/>
          <w:szCs w:val="36"/>
          <w:u w:val="single"/>
        </w:rPr>
      </w:pPr>
      <w:r w:rsidRPr="00E042FF">
        <w:rPr>
          <w:rFonts w:cstheme="minorHAnsi"/>
          <w:color w:val="000000" w:themeColor="text1"/>
          <w:sz w:val="36"/>
          <w:szCs w:val="36"/>
        </w:rPr>
        <w:lastRenderedPageBreak/>
        <w:t xml:space="preserve">    </w:t>
      </w:r>
      <w:r w:rsidRPr="00E042FF">
        <w:rPr>
          <w:rFonts w:cstheme="minorHAnsi"/>
          <w:b/>
          <w:bCs/>
          <w:noProof/>
          <w:sz w:val="40"/>
          <w:szCs w:val="40"/>
          <w:u w:val="single"/>
        </w:rPr>
        <w:drawing>
          <wp:inline distT="0" distB="0" distL="0" distR="0" wp14:anchorId="0DC65DE9" wp14:editId="365413BA">
            <wp:extent cx="4876800" cy="4884420"/>
            <wp:effectExtent l="0" t="0" r="0" b="0"/>
            <wp:docPr id="151879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94779" name="Picture 1518794779"/>
                    <pic:cNvPicPr/>
                  </pic:nvPicPr>
                  <pic:blipFill>
                    <a:blip r:embed="rId6">
                      <a:extLst>
                        <a:ext uri="{28A0092B-C50C-407E-A947-70E740481C1C}">
                          <a14:useLocalDpi xmlns:a14="http://schemas.microsoft.com/office/drawing/2010/main" val="0"/>
                        </a:ext>
                      </a:extLst>
                    </a:blip>
                    <a:stretch>
                      <a:fillRect/>
                    </a:stretch>
                  </pic:blipFill>
                  <pic:spPr>
                    <a:xfrm>
                      <a:off x="0" y="0"/>
                      <a:ext cx="4876800" cy="4884420"/>
                    </a:xfrm>
                    <a:prstGeom prst="rect">
                      <a:avLst/>
                    </a:prstGeom>
                  </pic:spPr>
                </pic:pic>
              </a:graphicData>
            </a:graphic>
          </wp:inline>
        </w:drawing>
      </w:r>
    </w:p>
    <w:p w14:paraId="393E4ADC" w14:textId="77777777" w:rsidR="008416B8" w:rsidRDefault="008416B8" w:rsidP="00C90861">
      <w:pPr>
        <w:rPr>
          <w:rFonts w:cstheme="minorHAnsi"/>
          <w:b/>
          <w:bCs/>
          <w:sz w:val="40"/>
          <w:szCs w:val="40"/>
          <w:u w:val="single"/>
        </w:rPr>
      </w:pPr>
    </w:p>
    <w:p w14:paraId="68CA1AC4" w14:textId="7B1B32F7" w:rsidR="008416B8" w:rsidRDefault="00937B7A" w:rsidP="00C90861">
      <w:pPr>
        <w:rPr>
          <w:rFonts w:cstheme="minorHAnsi"/>
          <w:b/>
          <w:bCs/>
          <w:sz w:val="40"/>
          <w:szCs w:val="40"/>
          <w:u w:val="single"/>
        </w:rPr>
      </w:pPr>
      <w:r>
        <w:rPr>
          <w:rFonts w:cstheme="minorHAnsi"/>
          <w:b/>
          <w:bCs/>
          <w:sz w:val="40"/>
          <w:szCs w:val="40"/>
          <w:u w:val="single"/>
        </w:rPr>
        <w:t xml:space="preserve">Data set </w:t>
      </w:r>
      <w:proofErr w:type="gramStart"/>
      <w:r>
        <w:rPr>
          <w:rFonts w:cstheme="minorHAnsi"/>
          <w:b/>
          <w:bCs/>
          <w:sz w:val="40"/>
          <w:szCs w:val="40"/>
          <w:u w:val="single"/>
        </w:rPr>
        <w:t>used</w:t>
      </w:r>
      <w:r w:rsidRPr="00E042FF">
        <w:rPr>
          <w:rFonts w:cstheme="minorHAnsi"/>
          <w:b/>
          <w:bCs/>
          <w:sz w:val="40"/>
          <w:szCs w:val="40"/>
          <w:u w:val="single"/>
        </w:rPr>
        <w:t xml:space="preserve"> :</w:t>
      </w:r>
      <w:proofErr w:type="gramEnd"/>
    </w:p>
    <w:p w14:paraId="3024A103" w14:textId="7DAD5AE9" w:rsidR="00937B7A" w:rsidRPr="00937B7A" w:rsidRDefault="00000000" w:rsidP="00C90861">
      <w:pPr>
        <w:rPr>
          <w:rFonts w:cstheme="minorHAnsi"/>
          <w:sz w:val="36"/>
          <w:szCs w:val="36"/>
          <w:u w:val="single"/>
        </w:rPr>
      </w:pPr>
      <w:hyperlink r:id="rId7" w:history="1">
        <w:r w:rsidR="00937B7A" w:rsidRPr="00937B7A">
          <w:rPr>
            <w:rStyle w:val="Hyperlink"/>
            <w:rFonts w:cstheme="minorHAnsi"/>
            <w:sz w:val="36"/>
            <w:szCs w:val="36"/>
          </w:rPr>
          <w:t>https://www.kaggle.com/datasets/vipoooool/new-plant-diseases-dataset</w:t>
        </w:r>
      </w:hyperlink>
    </w:p>
    <w:p w14:paraId="5DBEAEB6" w14:textId="77777777" w:rsidR="00937B7A" w:rsidRDefault="00937B7A" w:rsidP="00C90861">
      <w:pPr>
        <w:rPr>
          <w:rFonts w:cstheme="minorHAnsi"/>
          <w:b/>
          <w:bCs/>
          <w:sz w:val="40"/>
          <w:szCs w:val="40"/>
          <w:u w:val="single"/>
        </w:rPr>
      </w:pPr>
    </w:p>
    <w:p w14:paraId="071E061B" w14:textId="0841C211" w:rsidR="00CE353C" w:rsidRPr="00E042FF" w:rsidRDefault="00CE353C" w:rsidP="00C90861">
      <w:pPr>
        <w:rPr>
          <w:rFonts w:cstheme="minorHAnsi"/>
          <w:b/>
          <w:bCs/>
          <w:sz w:val="40"/>
          <w:szCs w:val="40"/>
          <w:u w:val="single"/>
        </w:rPr>
      </w:pPr>
      <w:proofErr w:type="gramStart"/>
      <w:r w:rsidRPr="00E042FF">
        <w:rPr>
          <w:rFonts w:cstheme="minorHAnsi"/>
          <w:b/>
          <w:bCs/>
          <w:sz w:val="40"/>
          <w:szCs w:val="40"/>
          <w:u w:val="single"/>
        </w:rPr>
        <w:t>Experimentation :</w:t>
      </w:r>
      <w:proofErr w:type="gramEnd"/>
    </w:p>
    <w:p w14:paraId="438C9A9A" w14:textId="0D59FD2F" w:rsidR="00937B7A" w:rsidRDefault="00000000" w:rsidP="00C90861">
      <w:pPr>
        <w:rPr>
          <w:rFonts w:cstheme="minorHAnsi"/>
          <w:sz w:val="36"/>
          <w:szCs w:val="36"/>
        </w:rPr>
      </w:pPr>
      <w:hyperlink r:id="rId8" w:history="1">
        <w:r w:rsidR="00CE353C" w:rsidRPr="00E042FF">
          <w:rPr>
            <w:rStyle w:val="Hyperlink"/>
            <w:rFonts w:cstheme="minorHAnsi"/>
            <w:sz w:val="36"/>
            <w:szCs w:val="36"/>
          </w:rPr>
          <w:t>https://colab.research.google.com/drive/1VAUGgc1sTVBP8FcJC_DnE3i31mluqHGU?usp=sharing</w:t>
        </w:r>
      </w:hyperlink>
    </w:p>
    <w:p w14:paraId="0AC1C515" w14:textId="77777777" w:rsidR="00937B7A" w:rsidRPr="00E042FF" w:rsidRDefault="00937B7A" w:rsidP="00C90861">
      <w:pPr>
        <w:rPr>
          <w:rFonts w:cstheme="minorHAnsi"/>
          <w:sz w:val="36"/>
          <w:szCs w:val="36"/>
        </w:rPr>
      </w:pPr>
    </w:p>
    <w:p w14:paraId="7347ADC7" w14:textId="64AD7790" w:rsidR="00CE353C" w:rsidRPr="00E042FF" w:rsidRDefault="008F559E" w:rsidP="00282DA3">
      <w:pPr>
        <w:jc w:val="center"/>
        <w:rPr>
          <w:rFonts w:cstheme="minorHAnsi"/>
          <w:sz w:val="36"/>
          <w:szCs w:val="36"/>
        </w:rPr>
      </w:pPr>
      <w:r w:rsidRPr="00E042FF">
        <w:rPr>
          <w:noProof/>
          <w:sz w:val="24"/>
          <w:szCs w:val="24"/>
        </w:rPr>
        <w:drawing>
          <wp:inline distT="0" distB="0" distL="0" distR="0" wp14:anchorId="56603D86" wp14:editId="546FF913">
            <wp:extent cx="5316220" cy="1836420"/>
            <wp:effectExtent l="0" t="0" r="0" b="0"/>
            <wp:docPr id="1786311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220" cy="1836420"/>
                    </a:xfrm>
                    <a:prstGeom prst="rect">
                      <a:avLst/>
                    </a:prstGeom>
                    <a:noFill/>
                    <a:ln>
                      <a:noFill/>
                    </a:ln>
                  </pic:spPr>
                </pic:pic>
              </a:graphicData>
            </a:graphic>
          </wp:inline>
        </w:drawing>
      </w:r>
    </w:p>
    <w:p w14:paraId="6B905013" w14:textId="77777777" w:rsidR="008F559E" w:rsidRPr="00E042FF" w:rsidRDefault="008F559E" w:rsidP="00C90861">
      <w:pPr>
        <w:rPr>
          <w:rFonts w:cstheme="minorHAnsi"/>
          <w:sz w:val="36"/>
          <w:szCs w:val="36"/>
        </w:rPr>
      </w:pPr>
    </w:p>
    <w:p w14:paraId="78846CB2" w14:textId="416279E8" w:rsidR="008F559E" w:rsidRPr="00E042FF" w:rsidRDefault="008F559E" w:rsidP="00282DA3">
      <w:pPr>
        <w:jc w:val="center"/>
        <w:rPr>
          <w:rFonts w:cstheme="minorHAnsi"/>
          <w:sz w:val="36"/>
          <w:szCs w:val="36"/>
        </w:rPr>
      </w:pPr>
      <w:r w:rsidRPr="00E042FF">
        <w:rPr>
          <w:noProof/>
          <w:sz w:val="24"/>
          <w:szCs w:val="24"/>
        </w:rPr>
        <w:drawing>
          <wp:inline distT="0" distB="0" distL="0" distR="0" wp14:anchorId="50E7C52C" wp14:editId="07983A02">
            <wp:extent cx="5454595" cy="3930106"/>
            <wp:effectExtent l="0" t="0" r="0" b="0"/>
            <wp:docPr id="1469248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6132" cy="3931214"/>
                    </a:xfrm>
                    <a:prstGeom prst="rect">
                      <a:avLst/>
                    </a:prstGeom>
                    <a:noFill/>
                    <a:ln>
                      <a:noFill/>
                    </a:ln>
                  </pic:spPr>
                </pic:pic>
              </a:graphicData>
            </a:graphic>
          </wp:inline>
        </w:drawing>
      </w:r>
    </w:p>
    <w:p w14:paraId="696C9D4C" w14:textId="77777777" w:rsidR="00937B7A" w:rsidRDefault="00937B7A" w:rsidP="00315BF7">
      <w:pPr>
        <w:rPr>
          <w:rFonts w:cstheme="minorHAnsi"/>
          <w:b/>
          <w:bCs/>
          <w:sz w:val="40"/>
          <w:szCs w:val="40"/>
          <w:u w:val="single"/>
        </w:rPr>
      </w:pPr>
    </w:p>
    <w:p w14:paraId="2649EE85" w14:textId="77777777" w:rsidR="00937B7A" w:rsidRDefault="00937B7A" w:rsidP="00315BF7">
      <w:pPr>
        <w:rPr>
          <w:rFonts w:cstheme="minorHAnsi"/>
          <w:b/>
          <w:bCs/>
          <w:sz w:val="40"/>
          <w:szCs w:val="40"/>
          <w:u w:val="single"/>
        </w:rPr>
      </w:pPr>
    </w:p>
    <w:p w14:paraId="4F6E79B7" w14:textId="77777777" w:rsidR="00937B7A" w:rsidRDefault="00937B7A" w:rsidP="00315BF7">
      <w:pPr>
        <w:rPr>
          <w:rFonts w:cstheme="minorHAnsi"/>
          <w:b/>
          <w:bCs/>
          <w:sz w:val="40"/>
          <w:szCs w:val="40"/>
          <w:u w:val="single"/>
        </w:rPr>
      </w:pPr>
    </w:p>
    <w:p w14:paraId="3B599614" w14:textId="5F36ABED" w:rsidR="00315BF7" w:rsidRPr="00E042FF" w:rsidRDefault="008F559E" w:rsidP="00315BF7">
      <w:pPr>
        <w:rPr>
          <w:rFonts w:cstheme="minorHAnsi"/>
          <w:sz w:val="40"/>
          <w:szCs w:val="40"/>
        </w:rPr>
      </w:pPr>
      <w:r w:rsidRPr="00E042FF">
        <w:rPr>
          <w:rFonts w:cstheme="minorHAnsi"/>
          <w:b/>
          <w:bCs/>
          <w:sz w:val="40"/>
          <w:szCs w:val="40"/>
          <w:u w:val="single"/>
        </w:rPr>
        <w:lastRenderedPageBreak/>
        <w:t>Conclusion</w:t>
      </w:r>
      <w:r w:rsidRPr="00E042FF">
        <w:rPr>
          <w:rFonts w:cstheme="minorHAnsi"/>
          <w:sz w:val="40"/>
          <w:szCs w:val="40"/>
        </w:rPr>
        <w:t>:</w:t>
      </w:r>
    </w:p>
    <w:p w14:paraId="5092656A" w14:textId="6D880A27" w:rsidR="008F559E" w:rsidRPr="00E042FF" w:rsidRDefault="00315BF7" w:rsidP="00315BF7">
      <w:pPr>
        <w:jc w:val="both"/>
        <w:rPr>
          <w:rFonts w:cstheme="minorHAnsi"/>
          <w:sz w:val="40"/>
          <w:szCs w:val="40"/>
        </w:rPr>
      </w:pPr>
      <w:r w:rsidRPr="00E042FF">
        <w:rPr>
          <w:rFonts w:cstheme="minorHAnsi"/>
          <w:sz w:val="40"/>
          <w:szCs w:val="40"/>
        </w:rPr>
        <w:t>In conclusion, crop disease detection using advanced technologies, particularly Convolutional Neural Networks (CNNs), holds significant promise for revolutionizing agriculture. The ability of CNNs to analyze and interpret visual cues from crop images facilitates early and accurate disease identification, enabling timely intervention and reducing yield losses. While challenges like dataset variability and model generalization persist, ongoing advancements in machine learning and precision agriculture offer opportunities for continuous improvement. As these technologies mature, the integration of robust crop disease detection systems into farming practices stands to enhance global food security by ensuring healthier crops and sustainable agricultural practices.</w:t>
      </w:r>
    </w:p>
    <w:p w14:paraId="421A3FED" w14:textId="77777777" w:rsidR="00315BF7" w:rsidRPr="00E042FF" w:rsidRDefault="00315BF7" w:rsidP="00315BF7">
      <w:pPr>
        <w:jc w:val="both"/>
        <w:rPr>
          <w:rFonts w:cstheme="minorHAnsi"/>
          <w:sz w:val="40"/>
          <w:szCs w:val="40"/>
        </w:rPr>
      </w:pPr>
    </w:p>
    <w:p w14:paraId="68C910CE" w14:textId="68DF2252" w:rsidR="00315BF7" w:rsidRPr="00937B7A" w:rsidRDefault="00315BF7" w:rsidP="00315BF7">
      <w:pPr>
        <w:pStyle w:val="Heading1"/>
        <w:spacing w:before="0" w:beforeAutospacing="0" w:after="120" w:afterAutospacing="0"/>
        <w:rPr>
          <w:rFonts w:asciiTheme="minorHAnsi" w:hAnsiTheme="minorHAnsi" w:cstheme="minorHAnsi"/>
          <w:color w:val="202214"/>
          <w:sz w:val="40"/>
          <w:szCs w:val="40"/>
          <w:u w:val="single"/>
        </w:rPr>
      </w:pPr>
      <w:proofErr w:type="gramStart"/>
      <w:r w:rsidRPr="00937B7A">
        <w:rPr>
          <w:rFonts w:asciiTheme="minorHAnsi" w:hAnsiTheme="minorHAnsi" w:cstheme="minorHAnsi"/>
          <w:color w:val="202214"/>
          <w:sz w:val="40"/>
          <w:szCs w:val="40"/>
          <w:u w:val="single"/>
        </w:rPr>
        <w:t>References</w:t>
      </w:r>
      <w:r w:rsidR="00937B7A">
        <w:rPr>
          <w:rFonts w:asciiTheme="minorHAnsi" w:hAnsiTheme="minorHAnsi" w:cstheme="minorHAnsi"/>
          <w:color w:val="202214"/>
          <w:sz w:val="40"/>
          <w:szCs w:val="40"/>
          <w:u w:val="single"/>
        </w:rPr>
        <w:t xml:space="preserve"> :</w:t>
      </w:r>
      <w:proofErr w:type="gramEnd"/>
    </w:p>
    <w:p w14:paraId="04969F88" w14:textId="77777777" w:rsidR="00315BF7" w:rsidRPr="00E042FF" w:rsidRDefault="00000000" w:rsidP="00315BF7">
      <w:pPr>
        <w:numPr>
          <w:ilvl w:val="0"/>
          <w:numId w:val="2"/>
        </w:numPr>
        <w:spacing w:before="100" w:beforeAutospacing="1" w:after="60" w:line="240" w:lineRule="auto"/>
        <w:rPr>
          <w:rFonts w:cstheme="minorHAnsi"/>
          <w:color w:val="3C4043"/>
          <w:sz w:val="40"/>
          <w:szCs w:val="40"/>
        </w:rPr>
      </w:pPr>
      <w:hyperlink r:id="rId11" w:history="1">
        <w:r w:rsidR="00315BF7" w:rsidRPr="00E042FF">
          <w:rPr>
            <w:rStyle w:val="Hyperlink"/>
            <w:rFonts w:cstheme="minorHAnsi"/>
            <w:color w:val="008ABC"/>
            <w:sz w:val="40"/>
            <w:szCs w:val="40"/>
          </w:rPr>
          <w:t>CIFAR10 ResNet Implementation</w:t>
        </w:r>
      </w:hyperlink>
    </w:p>
    <w:p w14:paraId="2172DF14" w14:textId="77777777" w:rsidR="00315BF7" w:rsidRPr="00E042FF" w:rsidRDefault="00000000" w:rsidP="00315BF7">
      <w:pPr>
        <w:numPr>
          <w:ilvl w:val="0"/>
          <w:numId w:val="2"/>
        </w:numPr>
        <w:spacing w:before="100" w:beforeAutospacing="1" w:after="60" w:line="240" w:lineRule="auto"/>
        <w:rPr>
          <w:rFonts w:cstheme="minorHAnsi"/>
          <w:color w:val="3C4043"/>
          <w:sz w:val="40"/>
          <w:szCs w:val="40"/>
        </w:rPr>
      </w:pPr>
      <w:hyperlink r:id="rId12" w:history="1">
        <w:r w:rsidR="00315BF7" w:rsidRPr="00E042FF">
          <w:rPr>
            <w:rStyle w:val="Hyperlink"/>
            <w:rFonts w:cstheme="minorHAnsi"/>
            <w:color w:val="008ABC"/>
            <w:sz w:val="40"/>
            <w:szCs w:val="40"/>
          </w:rPr>
          <w:t>PyTorch docs</w:t>
        </w:r>
      </w:hyperlink>
    </w:p>
    <w:p w14:paraId="702AFA51" w14:textId="77777777" w:rsidR="00315BF7" w:rsidRPr="00E042FF" w:rsidRDefault="00315BF7" w:rsidP="00315BF7">
      <w:pPr>
        <w:jc w:val="both"/>
        <w:rPr>
          <w:rFonts w:cstheme="minorHAnsi"/>
          <w:sz w:val="40"/>
          <w:szCs w:val="40"/>
        </w:rPr>
      </w:pPr>
    </w:p>
    <w:sectPr w:rsidR="00315BF7" w:rsidRPr="00E0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F2187"/>
    <w:multiLevelType w:val="hybridMultilevel"/>
    <w:tmpl w:val="F0F0AA86"/>
    <w:lvl w:ilvl="0" w:tplc="A60A6FAE">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A60089E"/>
    <w:multiLevelType w:val="multilevel"/>
    <w:tmpl w:val="A3A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504838">
    <w:abstractNumId w:val="0"/>
  </w:num>
  <w:num w:numId="2" w16cid:durableId="516432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61"/>
    <w:rsid w:val="000D5345"/>
    <w:rsid w:val="00281ABE"/>
    <w:rsid w:val="00282DA3"/>
    <w:rsid w:val="00315BF7"/>
    <w:rsid w:val="00454211"/>
    <w:rsid w:val="005539DC"/>
    <w:rsid w:val="00605CF1"/>
    <w:rsid w:val="006226A1"/>
    <w:rsid w:val="008416B8"/>
    <w:rsid w:val="00864DDD"/>
    <w:rsid w:val="00865BFB"/>
    <w:rsid w:val="008F559E"/>
    <w:rsid w:val="00937B7A"/>
    <w:rsid w:val="00AA77F1"/>
    <w:rsid w:val="00C90861"/>
    <w:rsid w:val="00CE353C"/>
    <w:rsid w:val="00DA1F44"/>
    <w:rsid w:val="00E042FF"/>
    <w:rsid w:val="00FF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04BC"/>
  <w15:chartTrackingRefBased/>
  <w15:docId w15:val="{8420620F-983F-47C2-8D5A-B7DC5FA9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7A"/>
  </w:style>
  <w:style w:type="paragraph" w:styleId="Heading1">
    <w:name w:val="heading 1"/>
    <w:basedOn w:val="Normal"/>
    <w:link w:val="Heading1Char"/>
    <w:uiPriority w:val="9"/>
    <w:qFormat/>
    <w:rsid w:val="00315B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61"/>
    <w:pPr>
      <w:ind w:left="720"/>
      <w:contextualSpacing/>
    </w:pPr>
  </w:style>
  <w:style w:type="paragraph" w:styleId="NoSpacing">
    <w:name w:val="No Spacing"/>
    <w:uiPriority w:val="1"/>
    <w:qFormat/>
    <w:rsid w:val="00C90861"/>
    <w:pPr>
      <w:spacing w:after="0" w:line="240" w:lineRule="auto"/>
    </w:pPr>
  </w:style>
  <w:style w:type="character" w:styleId="Hyperlink">
    <w:name w:val="Hyperlink"/>
    <w:basedOn w:val="DefaultParagraphFont"/>
    <w:uiPriority w:val="99"/>
    <w:unhideWhenUsed/>
    <w:rsid w:val="00CE353C"/>
    <w:rPr>
      <w:color w:val="0563C1" w:themeColor="hyperlink"/>
      <w:u w:val="single"/>
    </w:rPr>
  </w:style>
  <w:style w:type="character" w:styleId="UnresolvedMention">
    <w:name w:val="Unresolved Mention"/>
    <w:basedOn w:val="DefaultParagraphFont"/>
    <w:uiPriority w:val="99"/>
    <w:semiHidden/>
    <w:unhideWhenUsed/>
    <w:rsid w:val="00CE353C"/>
    <w:rPr>
      <w:color w:val="605E5C"/>
      <w:shd w:val="clear" w:color="auto" w:fill="E1DFDD"/>
    </w:rPr>
  </w:style>
  <w:style w:type="character" w:customStyle="1" w:styleId="Heading1Char">
    <w:name w:val="Heading 1 Char"/>
    <w:basedOn w:val="DefaultParagraphFont"/>
    <w:link w:val="Heading1"/>
    <w:uiPriority w:val="9"/>
    <w:rsid w:val="00315BF7"/>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4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VAUGgc1sTVBP8FcJC_DnE3i31mluqHGU?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vipoooool/new-plant-diseases-dataset" TargetMode="External"/><Relationship Id="rId12" Type="http://schemas.openxmlformats.org/officeDocument/2006/relationships/hyperlink" Target="https://pytor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jovian.ai/aakashns/05b-cifar10-resnet"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madiraju</dc:creator>
  <cp:keywords/>
  <dc:description/>
  <cp:lastModifiedBy>amulya madiraju</cp:lastModifiedBy>
  <cp:revision>2</cp:revision>
  <dcterms:created xsi:type="dcterms:W3CDTF">2024-02-04T15:03:00Z</dcterms:created>
  <dcterms:modified xsi:type="dcterms:W3CDTF">2024-02-04T15:03:00Z</dcterms:modified>
</cp:coreProperties>
</file>