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407" w:rsidRPr="00A17407" w:rsidRDefault="00A17407" w:rsidP="00A17407">
      <w:pPr>
        <w:jc w:val="center"/>
        <w:rPr>
          <w:sz w:val="32"/>
        </w:rPr>
      </w:pPr>
      <w:r w:rsidRPr="00A17407">
        <w:rPr>
          <w:sz w:val="32"/>
        </w:rPr>
        <w:t>Notes for Week 13 Lab Section</w:t>
      </w:r>
    </w:p>
    <w:p w:rsidR="00A17407" w:rsidRDefault="00B71406">
      <w:r>
        <w:rPr>
          <w:rFonts w:hint="eastAsia"/>
        </w:rPr>
        <w:t xml:space="preserve">So in the lab section today, we are going to simulate the </w:t>
      </w:r>
      <w:r>
        <w:t>apparent</w:t>
      </w:r>
      <w:r>
        <w:rPr>
          <w:rFonts w:hint="eastAsia"/>
        </w:rPr>
        <w:t xml:space="preserve"> competition model with l</w:t>
      </w:r>
      <w:r w:rsidR="00A17407">
        <w:rPr>
          <w:rFonts w:hint="eastAsia"/>
        </w:rPr>
        <w:t>ogistic prey growth and create the</w:t>
      </w:r>
      <w:r>
        <w:rPr>
          <w:rFonts w:hint="eastAsia"/>
        </w:rPr>
        <w:t xml:space="preserve"> figure</w:t>
      </w:r>
      <w:r w:rsidR="00A17407">
        <w:rPr>
          <w:rFonts w:hint="eastAsia"/>
        </w:rPr>
        <w:t xml:space="preserve"> you</w:t>
      </w:r>
      <w:r w:rsidR="00A17407">
        <w:t>’</w:t>
      </w:r>
      <w:r w:rsidR="00A17407">
        <w:rPr>
          <w:rFonts w:hint="eastAsia"/>
        </w:rPr>
        <w:t>ve seen earlier in the lecture</w:t>
      </w:r>
      <w:r w:rsidR="002214CD">
        <w:rPr>
          <w:rFonts w:hint="eastAsia"/>
        </w:rPr>
        <w:t xml:space="preserve"> that shows</w:t>
      </w:r>
      <w:r>
        <w:rPr>
          <w:rFonts w:hint="eastAsia"/>
        </w:rPr>
        <w:t xml:space="preserve"> the area</w:t>
      </w:r>
      <w:r w:rsidR="00A17407">
        <w:rPr>
          <w:rFonts w:hint="eastAsia"/>
        </w:rPr>
        <w:t>s</w:t>
      </w:r>
      <w:r w:rsidR="002214CD">
        <w:rPr>
          <w:rFonts w:hint="eastAsia"/>
        </w:rPr>
        <w:t xml:space="preserve"> of coexistence and</w:t>
      </w:r>
      <w:r>
        <w:rPr>
          <w:rFonts w:hint="eastAsia"/>
        </w:rPr>
        <w:t xml:space="preserve"> exclusion.</w:t>
      </w:r>
    </w:p>
    <w:p w:rsidR="00543EB9" w:rsidRDefault="00543EB9">
      <w:pPr>
        <w:rPr>
          <w:iCs/>
        </w:rPr>
      </w:pPr>
    </w:p>
    <w:p w:rsidR="00543EB9" w:rsidRPr="00543EB9" w:rsidRDefault="00543EB9">
      <w:pPr>
        <w:rPr>
          <w:b/>
          <w:i/>
          <w:iCs/>
          <w:u w:val="single"/>
        </w:rPr>
      </w:pPr>
      <w:proofErr w:type="gramStart"/>
      <w:r w:rsidRPr="00543EB9">
        <w:rPr>
          <w:rFonts w:hint="eastAsia"/>
          <w:b/>
          <w:i/>
          <w:iCs/>
          <w:u w:val="single"/>
        </w:rPr>
        <w:t>Part 1.</w:t>
      </w:r>
      <w:proofErr w:type="gramEnd"/>
      <w:r w:rsidRPr="00543EB9">
        <w:rPr>
          <w:rFonts w:hint="eastAsia"/>
          <w:b/>
          <w:i/>
          <w:iCs/>
          <w:u w:val="single"/>
        </w:rPr>
        <w:t xml:space="preserve"> Create </w:t>
      </w:r>
      <w:r>
        <w:rPr>
          <w:rFonts w:hint="eastAsia"/>
          <w:b/>
          <w:i/>
          <w:iCs/>
          <w:u w:val="single"/>
        </w:rPr>
        <w:t>the</w:t>
      </w:r>
      <w:r w:rsidRPr="00543EB9">
        <w:rPr>
          <w:rFonts w:hint="eastAsia"/>
          <w:b/>
          <w:i/>
          <w:iCs/>
          <w:u w:val="single"/>
        </w:rPr>
        <w:t xml:space="preserve"> function</w:t>
      </w:r>
    </w:p>
    <w:p w:rsidR="002214CD" w:rsidRPr="002214CD" w:rsidRDefault="002214CD" w:rsidP="002214CD">
      <w:pPr>
        <w:rPr>
          <w:iCs/>
        </w:rPr>
      </w:pPr>
      <w:r w:rsidRPr="002214CD">
        <w:rPr>
          <w:rFonts w:hint="eastAsia"/>
          <w:iCs/>
        </w:rPr>
        <w:t xml:space="preserve">In that figure, we have </w:t>
      </w:r>
      <w:r w:rsidRPr="002214CD">
        <w:rPr>
          <w:i/>
          <w:iCs/>
        </w:rPr>
        <w:t>r</w:t>
      </w:r>
      <w:r w:rsidRPr="002214CD">
        <w:rPr>
          <w:i/>
          <w:iCs/>
          <w:vertAlign w:val="subscript"/>
        </w:rPr>
        <w:t>1</w:t>
      </w:r>
      <w:r w:rsidRPr="002214CD">
        <w:rPr>
          <w:i/>
          <w:iCs/>
        </w:rPr>
        <w:t>/a</w:t>
      </w:r>
      <w:r w:rsidRPr="002214CD">
        <w:rPr>
          <w:i/>
          <w:iCs/>
          <w:vertAlign w:val="subscript"/>
        </w:rPr>
        <w:t>1</w:t>
      </w:r>
      <w:r w:rsidRPr="002214CD">
        <w:rPr>
          <w:i/>
          <w:iCs/>
        </w:rPr>
        <w:t> </w:t>
      </w:r>
      <w:r w:rsidRPr="002214CD">
        <w:rPr>
          <w:rFonts w:hint="eastAsia"/>
          <w:iCs/>
        </w:rPr>
        <w:t>and</w:t>
      </w:r>
      <w:r w:rsidRPr="002214CD">
        <w:rPr>
          <w:i/>
          <w:iCs/>
        </w:rPr>
        <w:t xml:space="preserve"> r</w:t>
      </w:r>
      <w:r w:rsidRPr="002214CD">
        <w:rPr>
          <w:i/>
          <w:iCs/>
          <w:vertAlign w:val="subscript"/>
        </w:rPr>
        <w:t>2</w:t>
      </w:r>
      <w:r w:rsidRPr="002214CD">
        <w:rPr>
          <w:i/>
          <w:iCs/>
        </w:rPr>
        <w:t>/a</w:t>
      </w:r>
      <w:r w:rsidRPr="002214CD">
        <w:rPr>
          <w:i/>
          <w:iCs/>
          <w:vertAlign w:val="subscript"/>
        </w:rPr>
        <w:t>2</w:t>
      </w:r>
      <w:r w:rsidRPr="002214CD">
        <w:rPr>
          <w:rFonts w:hint="eastAsia"/>
          <w:i/>
          <w:iCs/>
          <w:vertAlign w:val="subscript"/>
        </w:rPr>
        <w:t xml:space="preserve"> </w:t>
      </w:r>
      <w:r w:rsidRPr="002214CD">
        <w:rPr>
          <w:rFonts w:hint="eastAsia"/>
          <w:iCs/>
        </w:rPr>
        <w:t xml:space="preserve">as the axes. So basically, the idea is to cut the space into many </w:t>
      </w:r>
      <w:proofErr w:type="spellStart"/>
      <w:r w:rsidRPr="002214CD">
        <w:rPr>
          <w:rFonts w:hint="eastAsia"/>
          <w:iCs/>
        </w:rPr>
        <w:t>many</w:t>
      </w:r>
      <w:proofErr w:type="spellEnd"/>
      <w:r w:rsidRPr="002214CD">
        <w:rPr>
          <w:rFonts w:hint="eastAsia"/>
          <w:iCs/>
        </w:rPr>
        <w:t xml:space="preserve"> small grids, each associated with a pair of </w:t>
      </w:r>
      <w:r w:rsidRPr="002214CD">
        <w:rPr>
          <w:i/>
          <w:iCs/>
        </w:rPr>
        <w:t>r</w:t>
      </w:r>
      <w:r w:rsidRPr="002214CD">
        <w:rPr>
          <w:i/>
          <w:iCs/>
          <w:vertAlign w:val="subscript"/>
        </w:rPr>
        <w:t>1</w:t>
      </w:r>
      <w:r w:rsidRPr="002214CD">
        <w:rPr>
          <w:i/>
          <w:iCs/>
        </w:rPr>
        <w:t>/a</w:t>
      </w:r>
      <w:r w:rsidRPr="002214CD">
        <w:rPr>
          <w:i/>
          <w:iCs/>
          <w:vertAlign w:val="subscript"/>
        </w:rPr>
        <w:t>1</w:t>
      </w:r>
      <w:r w:rsidRPr="002214CD">
        <w:rPr>
          <w:i/>
          <w:iCs/>
        </w:rPr>
        <w:t> </w:t>
      </w:r>
      <w:r w:rsidRPr="002214CD">
        <w:rPr>
          <w:rFonts w:hint="eastAsia"/>
          <w:iCs/>
        </w:rPr>
        <w:t>and</w:t>
      </w:r>
      <w:r w:rsidRPr="002214CD">
        <w:rPr>
          <w:i/>
          <w:iCs/>
        </w:rPr>
        <w:t xml:space="preserve"> r</w:t>
      </w:r>
      <w:r w:rsidRPr="002214CD">
        <w:rPr>
          <w:i/>
          <w:iCs/>
          <w:vertAlign w:val="subscript"/>
        </w:rPr>
        <w:t>2</w:t>
      </w:r>
      <w:r w:rsidRPr="002214CD">
        <w:rPr>
          <w:i/>
          <w:iCs/>
        </w:rPr>
        <w:t>/a</w:t>
      </w:r>
      <w:r w:rsidRPr="002214CD">
        <w:rPr>
          <w:i/>
          <w:iCs/>
          <w:vertAlign w:val="subscript"/>
        </w:rPr>
        <w:t>2</w:t>
      </w:r>
      <w:r w:rsidRPr="002214CD">
        <w:rPr>
          <w:rFonts w:hint="eastAsia"/>
          <w:iCs/>
        </w:rPr>
        <w:t xml:space="preserve">, and create a function that takes the parameter pairs and determine the outcome. </w:t>
      </w:r>
    </w:p>
    <w:p w:rsidR="00F0332F" w:rsidRDefault="004406FB">
      <w:pPr>
        <w:rPr>
          <w:iCs/>
        </w:rPr>
      </w:pPr>
      <w:r>
        <w:rPr>
          <w:rFonts w:hint="eastAsia"/>
          <w:iCs/>
        </w:rPr>
        <w:t xml:space="preserve">Since we have two parameters </w:t>
      </w:r>
      <w:r w:rsidRPr="004406FB">
        <w:rPr>
          <w:rFonts w:hint="eastAsia"/>
          <w:i/>
          <w:iCs/>
        </w:rPr>
        <w:t>r</w:t>
      </w:r>
      <w:r>
        <w:rPr>
          <w:rFonts w:hint="eastAsia"/>
          <w:iCs/>
        </w:rPr>
        <w:t xml:space="preserve"> and </w:t>
      </w:r>
      <w:proofErr w:type="gramStart"/>
      <w:r w:rsidRPr="004406FB">
        <w:rPr>
          <w:rFonts w:hint="eastAsia"/>
          <w:i/>
          <w:iCs/>
        </w:rPr>
        <w:t>a</w:t>
      </w:r>
      <w:r>
        <w:rPr>
          <w:rFonts w:hint="eastAsia"/>
          <w:i/>
          <w:iCs/>
        </w:rPr>
        <w:t xml:space="preserve"> </w:t>
      </w:r>
      <w:r>
        <w:rPr>
          <w:rFonts w:hint="eastAsia"/>
          <w:iCs/>
        </w:rPr>
        <w:t>at</w:t>
      </w:r>
      <w:proofErr w:type="gramEnd"/>
      <w:r>
        <w:rPr>
          <w:rFonts w:hint="eastAsia"/>
          <w:iCs/>
        </w:rPr>
        <w:t xml:space="preserve"> the same time, we can make it simpler by fixing </w:t>
      </w:r>
      <w:r w:rsidRPr="004406FB">
        <w:rPr>
          <w:rFonts w:hint="eastAsia"/>
          <w:i/>
          <w:iCs/>
        </w:rPr>
        <w:t>a</w:t>
      </w:r>
      <w:r>
        <w:rPr>
          <w:rFonts w:hint="eastAsia"/>
          <w:iCs/>
        </w:rPr>
        <w:t xml:space="preserve"> as a constant and only changing the values of </w:t>
      </w:r>
      <w:r w:rsidRPr="004406FB">
        <w:rPr>
          <w:rFonts w:hint="eastAsia"/>
          <w:i/>
          <w:iCs/>
        </w:rPr>
        <w:t>r</w:t>
      </w:r>
      <w:r w:rsidR="002214CD">
        <w:rPr>
          <w:rFonts w:hint="eastAsia"/>
          <w:iCs/>
        </w:rPr>
        <w:t>. So in this</w:t>
      </w:r>
      <w:r>
        <w:rPr>
          <w:rFonts w:hint="eastAsia"/>
          <w:iCs/>
        </w:rPr>
        <w:t xml:space="preserve"> function, we only have two arguments </w:t>
      </w:r>
      <w:r w:rsidRPr="004406FB">
        <w:rPr>
          <w:i/>
          <w:iCs/>
        </w:rPr>
        <w:t>r</w:t>
      </w:r>
      <w:r w:rsidRPr="004406FB">
        <w:rPr>
          <w:i/>
          <w:iCs/>
          <w:vertAlign w:val="subscript"/>
        </w:rPr>
        <w:t>1</w:t>
      </w:r>
      <w:r w:rsidRPr="004406FB">
        <w:rPr>
          <w:i/>
          <w:iCs/>
        </w:rPr>
        <w:t> </w:t>
      </w:r>
      <w:r w:rsidRPr="004406FB">
        <w:rPr>
          <w:rFonts w:hint="eastAsia"/>
          <w:iCs/>
        </w:rPr>
        <w:t>and</w:t>
      </w:r>
      <w:r w:rsidRPr="004406FB">
        <w:rPr>
          <w:i/>
          <w:iCs/>
        </w:rPr>
        <w:t xml:space="preserve"> r</w:t>
      </w:r>
      <w:r w:rsidRPr="004406FB">
        <w:rPr>
          <w:i/>
          <w:iCs/>
          <w:vertAlign w:val="subscript"/>
        </w:rPr>
        <w:t>2</w:t>
      </w:r>
      <w:r w:rsidR="002214CD">
        <w:rPr>
          <w:rFonts w:hint="eastAsia"/>
          <w:iCs/>
        </w:rPr>
        <w:t xml:space="preserve"> rather than four.</w:t>
      </w:r>
    </w:p>
    <w:p w:rsidR="00315807" w:rsidRDefault="00315807">
      <w:pPr>
        <w:rPr>
          <w:iCs/>
        </w:rPr>
      </w:pPr>
      <w:r>
        <w:rPr>
          <w:rFonts w:hint="eastAsia"/>
          <w:iCs/>
        </w:rPr>
        <w:t>Now let</w:t>
      </w:r>
      <w:r>
        <w:rPr>
          <w:iCs/>
        </w:rPr>
        <w:t>’</w:t>
      </w:r>
      <w:r>
        <w:rPr>
          <w:rFonts w:hint="eastAsia"/>
          <w:iCs/>
        </w:rPr>
        <w:t>s break the function down a bit. Again, we start wi</w:t>
      </w:r>
      <w:r w:rsidR="002214CD">
        <w:rPr>
          <w:rFonts w:hint="eastAsia"/>
          <w:iCs/>
        </w:rPr>
        <w:t>th the model specification,</w:t>
      </w:r>
      <w:r>
        <w:rPr>
          <w:rFonts w:hint="eastAsia"/>
          <w:iCs/>
        </w:rPr>
        <w:t xml:space="preserve"> the parameters, and run the ode. After the simulation is done, we extract the final population size of the two prey </w:t>
      </w:r>
      <w:r w:rsidR="00E2108E">
        <w:rPr>
          <w:rFonts w:hint="eastAsia"/>
          <w:iCs/>
        </w:rPr>
        <w:t xml:space="preserve">species </w:t>
      </w:r>
      <w:r w:rsidRPr="00315807">
        <w:rPr>
          <w:rFonts w:hint="eastAsia"/>
          <w:i/>
          <w:iCs/>
        </w:rPr>
        <w:t>N</w:t>
      </w:r>
      <w:r w:rsidRPr="00315807">
        <w:rPr>
          <w:rFonts w:hint="eastAsia"/>
          <w:i/>
          <w:iCs/>
          <w:vertAlign w:val="subscript"/>
        </w:rPr>
        <w:t>1</w:t>
      </w:r>
      <w:r>
        <w:rPr>
          <w:rFonts w:hint="eastAsia"/>
          <w:iCs/>
        </w:rPr>
        <w:t xml:space="preserve"> and </w:t>
      </w:r>
      <w:r w:rsidRPr="00315807">
        <w:rPr>
          <w:rFonts w:hint="eastAsia"/>
          <w:i/>
          <w:iCs/>
        </w:rPr>
        <w:t>N</w:t>
      </w:r>
      <w:r w:rsidRPr="00315807">
        <w:rPr>
          <w:rFonts w:hint="eastAsia"/>
          <w:i/>
          <w:iCs/>
          <w:vertAlign w:val="subscript"/>
        </w:rPr>
        <w:t>2</w:t>
      </w:r>
      <w:r>
        <w:rPr>
          <w:rFonts w:hint="eastAsia"/>
          <w:iCs/>
        </w:rPr>
        <w:t xml:space="preserve">, </w:t>
      </w:r>
      <w:r w:rsidR="00E2108E">
        <w:rPr>
          <w:rFonts w:hint="eastAsia"/>
          <w:iCs/>
        </w:rPr>
        <w:t>and use them to det</w:t>
      </w:r>
      <w:r w:rsidR="002214CD">
        <w:rPr>
          <w:rFonts w:hint="eastAsia"/>
          <w:iCs/>
        </w:rPr>
        <w:t>ermine the competition outcome.</w:t>
      </w:r>
    </w:p>
    <w:p w:rsidR="00E2108E" w:rsidRDefault="00E2108E">
      <w:pPr>
        <w:rPr>
          <w:iCs/>
        </w:rPr>
      </w:pPr>
      <w:r>
        <w:rPr>
          <w:rFonts w:hint="eastAsia"/>
          <w:iCs/>
        </w:rPr>
        <w:t xml:space="preserve">Theoretically, under competitive exclusion, </w:t>
      </w:r>
      <w:r w:rsidR="00543EB9">
        <w:rPr>
          <w:rFonts w:hint="eastAsia"/>
          <w:iCs/>
        </w:rPr>
        <w:t xml:space="preserve">either </w:t>
      </w:r>
      <w:r w:rsidR="00543EB9" w:rsidRPr="00543EB9">
        <w:rPr>
          <w:rFonts w:hint="eastAsia"/>
          <w:i/>
          <w:iCs/>
        </w:rPr>
        <w:t>N</w:t>
      </w:r>
      <w:r w:rsidR="00543EB9" w:rsidRPr="00543EB9">
        <w:rPr>
          <w:rFonts w:hint="eastAsia"/>
          <w:i/>
          <w:iCs/>
          <w:vertAlign w:val="subscript"/>
        </w:rPr>
        <w:t>1</w:t>
      </w:r>
      <w:r w:rsidR="00543EB9">
        <w:rPr>
          <w:rFonts w:hint="eastAsia"/>
          <w:iCs/>
        </w:rPr>
        <w:t xml:space="preserve"> or</w:t>
      </w:r>
      <w:r w:rsidR="00543EB9" w:rsidRPr="00543EB9">
        <w:rPr>
          <w:rFonts w:hint="eastAsia"/>
          <w:iCs/>
        </w:rPr>
        <w:t xml:space="preserve"> </w:t>
      </w:r>
      <w:r w:rsidR="00543EB9" w:rsidRPr="00543EB9">
        <w:rPr>
          <w:rFonts w:hint="eastAsia"/>
          <w:i/>
          <w:iCs/>
        </w:rPr>
        <w:t>N</w:t>
      </w:r>
      <w:r w:rsidR="00543EB9" w:rsidRPr="00543EB9">
        <w:rPr>
          <w:rFonts w:hint="eastAsia"/>
          <w:i/>
          <w:iCs/>
          <w:vertAlign w:val="subscript"/>
        </w:rPr>
        <w:t>2</w:t>
      </w:r>
      <w:r w:rsidR="00543EB9">
        <w:rPr>
          <w:rFonts w:hint="eastAsia"/>
          <w:i/>
          <w:iCs/>
          <w:vertAlign w:val="subscript"/>
        </w:rPr>
        <w:t xml:space="preserve"> </w:t>
      </w:r>
      <w:r w:rsidR="00543EB9">
        <w:rPr>
          <w:rFonts w:hint="eastAsia"/>
          <w:iCs/>
        </w:rPr>
        <w:t xml:space="preserve">should become zero. But in reality, the number will be </w:t>
      </w:r>
      <w:r w:rsidR="00543EB9" w:rsidRPr="00543EB9">
        <w:rPr>
          <w:iCs/>
        </w:rPr>
        <w:t>infinitesimal</w:t>
      </w:r>
      <w:r w:rsidR="00543EB9">
        <w:rPr>
          <w:rFonts w:hint="eastAsia"/>
          <w:iCs/>
        </w:rPr>
        <w:t>ly small. So here, I just set a threshold 10</w:t>
      </w:r>
      <w:r w:rsidR="00543EB9" w:rsidRPr="00543EB9">
        <w:rPr>
          <w:rFonts w:hint="eastAsia"/>
          <w:iCs/>
          <w:vertAlign w:val="superscript"/>
        </w:rPr>
        <w:t>-5</w:t>
      </w:r>
      <w:r w:rsidR="00543EB9">
        <w:rPr>
          <w:rFonts w:hint="eastAsia"/>
          <w:iCs/>
        </w:rPr>
        <w:t xml:space="preserve"> for extinction: I</w:t>
      </w:r>
      <w:r>
        <w:rPr>
          <w:rFonts w:hint="eastAsia"/>
          <w:iCs/>
        </w:rPr>
        <w:t xml:space="preserve">f </w:t>
      </w:r>
      <w:r w:rsidRPr="00E2108E">
        <w:rPr>
          <w:rFonts w:hint="eastAsia"/>
          <w:i/>
          <w:iCs/>
        </w:rPr>
        <w:t>N</w:t>
      </w:r>
      <w:r w:rsidRPr="00E2108E">
        <w:rPr>
          <w:rFonts w:hint="eastAsia"/>
          <w:i/>
          <w:iCs/>
          <w:vertAlign w:val="subscript"/>
        </w:rPr>
        <w:t>1</w:t>
      </w:r>
      <w:r>
        <w:rPr>
          <w:rFonts w:hint="eastAsia"/>
          <w:i/>
          <w:iCs/>
          <w:vertAlign w:val="subscript"/>
        </w:rPr>
        <w:t xml:space="preserve"> </w:t>
      </w:r>
      <w:r>
        <w:rPr>
          <w:rFonts w:hint="eastAsia"/>
          <w:iCs/>
        </w:rPr>
        <w:t xml:space="preserve">is below </w:t>
      </w:r>
      <w:r w:rsidR="00543EB9">
        <w:rPr>
          <w:rFonts w:hint="eastAsia"/>
          <w:iCs/>
        </w:rPr>
        <w:t xml:space="preserve">this value, </w:t>
      </w:r>
      <w:r w:rsidR="00543EB9" w:rsidRPr="00543EB9">
        <w:rPr>
          <w:rFonts w:hint="eastAsia"/>
          <w:i/>
          <w:iCs/>
        </w:rPr>
        <w:t>N</w:t>
      </w:r>
      <w:r w:rsidR="00543EB9" w:rsidRPr="00543EB9">
        <w:rPr>
          <w:rFonts w:hint="eastAsia"/>
          <w:i/>
          <w:iCs/>
          <w:vertAlign w:val="subscript"/>
        </w:rPr>
        <w:t>1</w:t>
      </w:r>
      <w:r w:rsidR="00543EB9">
        <w:rPr>
          <w:rFonts w:hint="eastAsia"/>
          <w:i/>
          <w:iCs/>
          <w:vertAlign w:val="subscript"/>
        </w:rPr>
        <w:t xml:space="preserve"> </w:t>
      </w:r>
      <w:r w:rsidR="00543EB9">
        <w:rPr>
          <w:rFonts w:hint="eastAsia"/>
          <w:iCs/>
        </w:rPr>
        <w:t xml:space="preserve">is deemed extinct, and </w:t>
      </w:r>
      <w:r w:rsidR="00543EB9" w:rsidRPr="00543EB9">
        <w:rPr>
          <w:rFonts w:hint="eastAsia"/>
          <w:i/>
          <w:iCs/>
        </w:rPr>
        <w:t>N</w:t>
      </w:r>
      <w:r w:rsidR="00543EB9" w:rsidRPr="00543EB9">
        <w:rPr>
          <w:rFonts w:hint="eastAsia"/>
          <w:i/>
          <w:iCs/>
          <w:vertAlign w:val="subscript"/>
        </w:rPr>
        <w:t>2</w:t>
      </w:r>
      <w:r w:rsidR="00543EB9">
        <w:rPr>
          <w:rFonts w:hint="eastAsia"/>
          <w:iCs/>
        </w:rPr>
        <w:t xml:space="preserve"> wins. </w:t>
      </w:r>
      <w:proofErr w:type="gramStart"/>
      <w:r w:rsidR="00543EB9">
        <w:rPr>
          <w:rFonts w:hint="eastAsia"/>
          <w:iCs/>
        </w:rPr>
        <w:t>Vice versa.</w:t>
      </w:r>
      <w:proofErr w:type="gramEnd"/>
      <w:r w:rsidR="00543EB9">
        <w:rPr>
          <w:rFonts w:hint="eastAsia"/>
          <w:iCs/>
        </w:rPr>
        <w:t xml:space="preserve"> If none of them falls below this threshold, then they coexist. </w:t>
      </w:r>
    </w:p>
    <w:p w:rsidR="00543EB9" w:rsidRPr="00543EB9" w:rsidRDefault="00543EB9" w:rsidP="00543EB9">
      <w:pPr>
        <w:rPr>
          <w:b/>
          <w:i/>
          <w:iCs/>
          <w:u w:val="single"/>
        </w:rPr>
      </w:pPr>
      <w:proofErr w:type="gramStart"/>
      <w:r>
        <w:rPr>
          <w:rFonts w:hint="eastAsia"/>
          <w:b/>
          <w:i/>
          <w:iCs/>
          <w:u w:val="single"/>
        </w:rPr>
        <w:lastRenderedPageBreak/>
        <w:t>Part 2</w:t>
      </w:r>
      <w:r w:rsidRPr="00543EB9">
        <w:rPr>
          <w:rFonts w:hint="eastAsia"/>
          <w:b/>
          <w:i/>
          <w:iCs/>
          <w:u w:val="single"/>
        </w:rPr>
        <w:t>.</w:t>
      </w:r>
      <w:proofErr w:type="gramEnd"/>
      <w:r w:rsidRPr="00543EB9">
        <w:rPr>
          <w:rFonts w:hint="eastAsia"/>
          <w:b/>
          <w:i/>
          <w:iCs/>
          <w:u w:val="single"/>
        </w:rPr>
        <w:t xml:space="preserve"> </w:t>
      </w:r>
      <w:r>
        <w:rPr>
          <w:rFonts w:hint="eastAsia"/>
          <w:b/>
          <w:i/>
          <w:iCs/>
          <w:u w:val="single"/>
        </w:rPr>
        <w:t>Apply the</w:t>
      </w:r>
      <w:r w:rsidRPr="00543EB9">
        <w:rPr>
          <w:rFonts w:hint="eastAsia"/>
          <w:b/>
          <w:i/>
          <w:iCs/>
          <w:u w:val="single"/>
        </w:rPr>
        <w:t xml:space="preserve"> function</w:t>
      </w:r>
    </w:p>
    <w:p w:rsidR="00D470BF" w:rsidRPr="00D470BF" w:rsidRDefault="00D470BF">
      <w:pPr>
        <w:rPr>
          <w:iCs/>
        </w:rPr>
      </w:pPr>
      <w:r>
        <w:rPr>
          <w:rFonts w:hint="eastAsia"/>
        </w:rPr>
        <w:t xml:space="preserve">Now we have our function at hand, we can run it with different combinations of </w:t>
      </w:r>
      <w:r w:rsidRPr="00D470BF">
        <w:rPr>
          <w:i/>
          <w:iCs/>
        </w:rPr>
        <w:t>r</w:t>
      </w:r>
      <w:r w:rsidRPr="00D470BF">
        <w:rPr>
          <w:i/>
          <w:iCs/>
          <w:vertAlign w:val="subscript"/>
        </w:rPr>
        <w:t>1</w:t>
      </w:r>
      <w:r w:rsidRPr="00D470BF">
        <w:rPr>
          <w:i/>
          <w:iCs/>
        </w:rPr>
        <w:t> </w:t>
      </w:r>
      <w:r w:rsidRPr="00D470BF">
        <w:rPr>
          <w:rFonts w:hint="eastAsia"/>
          <w:iCs/>
        </w:rPr>
        <w:t>and</w:t>
      </w:r>
      <w:r w:rsidRPr="00D470BF">
        <w:rPr>
          <w:i/>
          <w:iCs/>
        </w:rPr>
        <w:t xml:space="preserve"> r</w:t>
      </w:r>
      <w:r w:rsidRPr="00D470BF">
        <w:rPr>
          <w:i/>
          <w:iCs/>
          <w:vertAlign w:val="subscript"/>
        </w:rPr>
        <w:t>2</w:t>
      </w:r>
      <w:r>
        <w:rPr>
          <w:rFonts w:hint="eastAsia"/>
          <w:i/>
          <w:iCs/>
          <w:vertAlign w:val="subscript"/>
        </w:rPr>
        <w:t xml:space="preserve"> </w:t>
      </w:r>
      <w:r>
        <w:rPr>
          <w:rFonts w:hint="eastAsia"/>
          <w:iCs/>
        </w:rPr>
        <w:t xml:space="preserve">values. </w:t>
      </w:r>
      <w:r w:rsidR="006B2831">
        <w:rPr>
          <w:rFonts w:hint="eastAsia"/>
          <w:iCs/>
        </w:rPr>
        <w:t xml:space="preserve">Here we run the </w:t>
      </w:r>
      <w:r w:rsidR="006B2831" w:rsidRPr="007433A9">
        <w:rPr>
          <w:rFonts w:hint="eastAsia"/>
          <w:i/>
          <w:iCs/>
        </w:rPr>
        <w:t>r</w:t>
      </w:r>
      <w:r w:rsidR="006B2831">
        <w:rPr>
          <w:rFonts w:hint="eastAsia"/>
          <w:iCs/>
        </w:rPr>
        <w:t xml:space="preserve"> values from 0 to 2.5 and cut the range into 300 </w:t>
      </w:r>
      <w:r>
        <w:rPr>
          <w:rFonts w:hint="eastAsia"/>
          <w:iCs/>
        </w:rPr>
        <w:t>intervals. Of course, the larger</w:t>
      </w:r>
      <w:r w:rsidR="006B2831">
        <w:rPr>
          <w:rFonts w:hint="eastAsia"/>
          <w:iCs/>
        </w:rPr>
        <w:t xml:space="preserve"> the </w:t>
      </w:r>
      <w:r w:rsidR="006B2831" w:rsidRPr="007433A9">
        <w:rPr>
          <w:rFonts w:hint="eastAsia"/>
          <w:i/>
          <w:iCs/>
        </w:rPr>
        <w:t>n</w:t>
      </w:r>
      <w:r w:rsidR="006B2831">
        <w:rPr>
          <w:rFonts w:hint="eastAsia"/>
          <w:iCs/>
        </w:rPr>
        <w:t>,</w:t>
      </w:r>
      <w:r>
        <w:rPr>
          <w:rFonts w:hint="eastAsia"/>
          <w:iCs/>
        </w:rPr>
        <w:t xml:space="preserve"> the finer</w:t>
      </w:r>
      <w:r w:rsidR="006B2831">
        <w:rPr>
          <w:rFonts w:hint="eastAsia"/>
          <w:iCs/>
        </w:rPr>
        <w:t xml:space="preserve"> the resolution</w:t>
      </w:r>
      <w:r>
        <w:rPr>
          <w:rFonts w:hint="eastAsia"/>
          <w:iCs/>
        </w:rPr>
        <w:t>, but the running time will</w:t>
      </w:r>
      <w:r w:rsidR="006B2831">
        <w:rPr>
          <w:rFonts w:hint="eastAsia"/>
          <w:iCs/>
        </w:rPr>
        <w:t xml:space="preserve"> also</w:t>
      </w:r>
      <w:r>
        <w:rPr>
          <w:rFonts w:hint="eastAsia"/>
          <w:iCs/>
        </w:rPr>
        <w:t xml:space="preserve"> </w:t>
      </w:r>
      <w:r w:rsidR="006B2831">
        <w:rPr>
          <w:rFonts w:hint="eastAsia"/>
          <w:iCs/>
        </w:rPr>
        <w:t xml:space="preserve">grow exponentially. </w:t>
      </w:r>
    </w:p>
    <w:p w:rsidR="006B2831" w:rsidRDefault="006B2831">
      <w:pPr>
        <w:rPr>
          <w:iCs/>
        </w:rPr>
      </w:pPr>
      <w:r>
        <w:rPr>
          <w:rFonts w:hint="eastAsia"/>
          <w:iCs/>
        </w:rPr>
        <w:t>W</w:t>
      </w:r>
      <w:r w:rsidR="00D470BF">
        <w:rPr>
          <w:rFonts w:hint="eastAsia"/>
          <w:iCs/>
        </w:rPr>
        <w:t xml:space="preserve">e </w:t>
      </w:r>
      <w:r>
        <w:rPr>
          <w:rFonts w:hint="eastAsia"/>
          <w:iCs/>
        </w:rPr>
        <w:t xml:space="preserve">then </w:t>
      </w:r>
      <w:r w:rsidRPr="006B2831">
        <w:rPr>
          <w:rFonts w:hint="eastAsia"/>
          <w:iCs/>
        </w:rPr>
        <w:t xml:space="preserve">map, or pass </w:t>
      </w:r>
      <w:r>
        <w:rPr>
          <w:rFonts w:hint="eastAsia"/>
          <w:iCs/>
        </w:rPr>
        <w:t>a</w:t>
      </w:r>
      <w:r w:rsidR="00D470BF">
        <w:rPr>
          <w:rFonts w:hint="eastAsia"/>
          <w:iCs/>
        </w:rPr>
        <w:t xml:space="preserve"> grid of </w:t>
      </w:r>
      <w:r w:rsidR="00D470BF" w:rsidRPr="00D470BF">
        <w:rPr>
          <w:i/>
          <w:iCs/>
        </w:rPr>
        <w:t>r</w:t>
      </w:r>
      <w:r w:rsidR="00D470BF" w:rsidRPr="00D470BF">
        <w:rPr>
          <w:i/>
          <w:iCs/>
          <w:vertAlign w:val="subscript"/>
        </w:rPr>
        <w:t>1</w:t>
      </w:r>
      <w:r w:rsidR="00D470BF" w:rsidRPr="00D470BF">
        <w:rPr>
          <w:i/>
          <w:iCs/>
        </w:rPr>
        <w:t> </w:t>
      </w:r>
      <w:r w:rsidR="00D470BF" w:rsidRPr="00D470BF">
        <w:rPr>
          <w:rFonts w:hint="eastAsia"/>
          <w:iCs/>
        </w:rPr>
        <w:t>and</w:t>
      </w:r>
      <w:r w:rsidR="00D470BF" w:rsidRPr="00D470BF">
        <w:rPr>
          <w:i/>
          <w:iCs/>
        </w:rPr>
        <w:t xml:space="preserve"> r</w:t>
      </w:r>
      <w:r w:rsidR="00D470BF" w:rsidRPr="00D470BF">
        <w:rPr>
          <w:i/>
          <w:iCs/>
          <w:vertAlign w:val="subscript"/>
        </w:rPr>
        <w:t>2</w:t>
      </w:r>
      <w:r w:rsidR="00D470BF" w:rsidRPr="00D470BF">
        <w:rPr>
          <w:rFonts w:hint="eastAsia"/>
          <w:i/>
          <w:iCs/>
          <w:vertAlign w:val="subscript"/>
        </w:rPr>
        <w:t xml:space="preserve"> </w:t>
      </w:r>
      <w:r w:rsidR="00D470BF" w:rsidRPr="00D470BF">
        <w:rPr>
          <w:rFonts w:hint="eastAsia"/>
          <w:iCs/>
        </w:rPr>
        <w:t>values</w:t>
      </w:r>
      <w:r w:rsidR="00D470BF">
        <w:rPr>
          <w:rFonts w:hint="eastAsia"/>
          <w:iCs/>
        </w:rPr>
        <w:t xml:space="preserve"> </w:t>
      </w:r>
      <w:r>
        <w:rPr>
          <w:rFonts w:hint="eastAsia"/>
          <w:iCs/>
        </w:rPr>
        <w:t>t</w:t>
      </w:r>
      <w:r w:rsidR="00D470BF">
        <w:rPr>
          <w:rFonts w:hint="eastAsia"/>
          <w:iCs/>
        </w:rPr>
        <w:t>o the function we created earlier.</w:t>
      </w:r>
      <w:r>
        <w:rPr>
          <w:rFonts w:hint="eastAsia"/>
          <w:iCs/>
        </w:rPr>
        <w:t xml:space="preserve"> This might take a while because we have 300*300 simulations to run!</w:t>
      </w:r>
    </w:p>
    <w:p w:rsidR="00FF57FD" w:rsidRDefault="00FF57FD">
      <w:pPr>
        <w:rPr>
          <w:iCs/>
        </w:rPr>
      </w:pPr>
    </w:p>
    <w:p w:rsidR="00FF57FD" w:rsidRPr="00FF57FD" w:rsidRDefault="00FF57FD" w:rsidP="00FF57FD">
      <w:pPr>
        <w:rPr>
          <w:b/>
          <w:i/>
          <w:iCs/>
          <w:u w:val="single"/>
        </w:rPr>
      </w:pPr>
      <w:proofErr w:type="gramStart"/>
      <w:r>
        <w:rPr>
          <w:rFonts w:hint="eastAsia"/>
          <w:b/>
          <w:i/>
          <w:iCs/>
          <w:u w:val="single"/>
        </w:rPr>
        <w:t>Part 3</w:t>
      </w:r>
      <w:r w:rsidRPr="00FF57FD">
        <w:rPr>
          <w:rFonts w:hint="eastAsia"/>
          <w:b/>
          <w:i/>
          <w:iCs/>
          <w:u w:val="single"/>
        </w:rPr>
        <w:t>.</w:t>
      </w:r>
      <w:proofErr w:type="gramEnd"/>
      <w:r w:rsidRPr="00FF57FD">
        <w:rPr>
          <w:rFonts w:hint="eastAsia"/>
          <w:b/>
          <w:i/>
          <w:iCs/>
          <w:u w:val="single"/>
        </w:rPr>
        <w:t xml:space="preserve"> </w:t>
      </w:r>
      <w:r>
        <w:rPr>
          <w:rFonts w:hint="eastAsia"/>
          <w:b/>
          <w:i/>
          <w:iCs/>
          <w:u w:val="single"/>
        </w:rPr>
        <w:t>Visualization</w:t>
      </w:r>
    </w:p>
    <w:p w:rsidR="00543EB9" w:rsidRDefault="00FF57FD">
      <w:pPr>
        <w:rPr>
          <w:iCs/>
        </w:rPr>
      </w:pPr>
      <w:r>
        <w:rPr>
          <w:rFonts w:hint="eastAsia"/>
          <w:iCs/>
        </w:rPr>
        <w:t>After we finish the simulations, we can visualize the results</w:t>
      </w:r>
      <w:r w:rsidR="007433A9">
        <w:rPr>
          <w:rFonts w:hint="eastAsia"/>
          <w:iCs/>
        </w:rPr>
        <w:t xml:space="preserve"> in the</w:t>
      </w:r>
      <w:r>
        <w:rPr>
          <w:rFonts w:hint="eastAsia"/>
          <w:iCs/>
        </w:rPr>
        <w:t xml:space="preserve"> grids. Remember each grid is associated with a specific pair of </w:t>
      </w:r>
      <w:r w:rsidRPr="00FF57FD">
        <w:rPr>
          <w:i/>
          <w:iCs/>
        </w:rPr>
        <w:t>r</w:t>
      </w:r>
      <w:r w:rsidRPr="00FF57FD">
        <w:rPr>
          <w:i/>
          <w:iCs/>
          <w:vertAlign w:val="subscript"/>
        </w:rPr>
        <w:t>1</w:t>
      </w:r>
      <w:r w:rsidRPr="00FF57FD">
        <w:rPr>
          <w:i/>
          <w:iCs/>
        </w:rPr>
        <w:t> </w:t>
      </w:r>
      <w:r w:rsidRPr="00FF57FD">
        <w:rPr>
          <w:rFonts w:hint="eastAsia"/>
          <w:iCs/>
        </w:rPr>
        <w:t>and</w:t>
      </w:r>
      <w:r w:rsidRPr="00FF57FD">
        <w:rPr>
          <w:i/>
          <w:iCs/>
        </w:rPr>
        <w:t xml:space="preserve"> r</w:t>
      </w:r>
      <w:r w:rsidRPr="00FF57FD">
        <w:rPr>
          <w:i/>
          <w:iCs/>
          <w:vertAlign w:val="subscript"/>
        </w:rPr>
        <w:t>2</w:t>
      </w:r>
      <w:r w:rsidRPr="00FF57FD">
        <w:rPr>
          <w:rFonts w:hint="eastAsia"/>
          <w:i/>
          <w:iCs/>
          <w:vertAlign w:val="subscript"/>
        </w:rPr>
        <w:t xml:space="preserve"> </w:t>
      </w:r>
      <w:r w:rsidRPr="00FF57FD">
        <w:rPr>
          <w:rFonts w:hint="eastAsia"/>
          <w:iCs/>
        </w:rPr>
        <w:t>values</w:t>
      </w:r>
      <w:r>
        <w:rPr>
          <w:rFonts w:hint="eastAsia"/>
          <w:iCs/>
        </w:rPr>
        <w:t xml:space="preserve"> right? So we can color that grid based on the </w:t>
      </w:r>
      <w:r w:rsidR="007433A9">
        <w:rPr>
          <w:rFonts w:hint="eastAsia"/>
          <w:iCs/>
        </w:rPr>
        <w:t>simulation</w:t>
      </w:r>
      <w:r>
        <w:rPr>
          <w:rFonts w:hint="eastAsia"/>
          <w:iCs/>
        </w:rPr>
        <w:t xml:space="preserve"> outcome. Finally, we added the analytical boundaries, which are pretty close to our simulation boundaries.</w:t>
      </w:r>
    </w:p>
    <w:p w:rsidR="003C03AD" w:rsidRPr="00D470BF" w:rsidRDefault="003C03AD">
      <w:r>
        <w:rPr>
          <w:rFonts w:hint="eastAsia"/>
          <w:iCs/>
        </w:rPr>
        <w:t xml:space="preserve">The areas of coexistence and exclusion depend on the boundary slopes, which are a function of </w:t>
      </w:r>
      <w:r w:rsidRPr="003C03AD">
        <w:rPr>
          <w:rFonts w:hint="eastAsia"/>
          <w:i/>
          <w:iCs/>
        </w:rPr>
        <w:t xml:space="preserve">m, e, a, </w:t>
      </w:r>
      <w:r w:rsidRPr="003C03AD">
        <w:rPr>
          <w:rFonts w:hint="eastAsia"/>
          <w:iCs/>
        </w:rPr>
        <w:t>and</w:t>
      </w:r>
      <w:r w:rsidRPr="003C03AD">
        <w:rPr>
          <w:rFonts w:hint="eastAsia"/>
          <w:i/>
          <w:iCs/>
        </w:rPr>
        <w:t xml:space="preserve"> K</w:t>
      </w:r>
      <w:r>
        <w:rPr>
          <w:rFonts w:hint="eastAsia"/>
          <w:iCs/>
        </w:rPr>
        <w:t xml:space="preserve">. </w:t>
      </w:r>
      <w:r w:rsidR="007433A9">
        <w:rPr>
          <w:rFonts w:hint="eastAsia"/>
          <w:iCs/>
        </w:rPr>
        <w:t>Y</w:t>
      </w:r>
      <w:r>
        <w:rPr>
          <w:rFonts w:hint="eastAsia"/>
          <w:iCs/>
        </w:rPr>
        <w:t>ou can make the red area wider or narrower by altering these parameters.</w:t>
      </w:r>
    </w:p>
    <w:p w:rsidR="009D3E8F" w:rsidRDefault="00B71406">
      <w:r>
        <w:rPr>
          <w:rFonts w:hint="eastAsia"/>
        </w:rPr>
        <w:t xml:space="preserve">  </w:t>
      </w:r>
    </w:p>
    <w:sectPr w:rsidR="009D3E8F" w:rsidSect="00FF53C4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0C7F" w:rsidRDefault="00C40C7F" w:rsidP="00A17407">
      <w:pPr>
        <w:spacing w:after="0" w:line="240" w:lineRule="auto"/>
      </w:pPr>
      <w:r>
        <w:separator/>
      </w:r>
    </w:p>
  </w:endnote>
  <w:endnote w:type="continuationSeparator" w:id="0">
    <w:p w:rsidR="00C40C7F" w:rsidRDefault="00C40C7F" w:rsidP="00A17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0C7F" w:rsidRDefault="00C40C7F" w:rsidP="00A17407">
      <w:pPr>
        <w:spacing w:after="0" w:line="240" w:lineRule="auto"/>
      </w:pPr>
      <w:r>
        <w:separator/>
      </w:r>
    </w:p>
  </w:footnote>
  <w:footnote w:type="continuationSeparator" w:id="0">
    <w:p w:rsidR="00C40C7F" w:rsidRDefault="00C40C7F" w:rsidP="00A174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71406"/>
    <w:rsid w:val="000345DA"/>
    <w:rsid w:val="00041DC9"/>
    <w:rsid w:val="002214CD"/>
    <w:rsid w:val="00253EE1"/>
    <w:rsid w:val="002C7D1C"/>
    <w:rsid w:val="00315807"/>
    <w:rsid w:val="00353E13"/>
    <w:rsid w:val="003C03AD"/>
    <w:rsid w:val="004406FB"/>
    <w:rsid w:val="00543EB9"/>
    <w:rsid w:val="005C120F"/>
    <w:rsid w:val="006B2831"/>
    <w:rsid w:val="007433A9"/>
    <w:rsid w:val="007E1C3F"/>
    <w:rsid w:val="00862E44"/>
    <w:rsid w:val="00914B30"/>
    <w:rsid w:val="009B5481"/>
    <w:rsid w:val="009D3E8F"/>
    <w:rsid w:val="009F08DE"/>
    <w:rsid w:val="009F2139"/>
    <w:rsid w:val="00A17407"/>
    <w:rsid w:val="00AC2F8A"/>
    <w:rsid w:val="00B71406"/>
    <w:rsid w:val="00B7174E"/>
    <w:rsid w:val="00C40C7F"/>
    <w:rsid w:val="00CF10CD"/>
    <w:rsid w:val="00D470BF"/>
    <w:rsid w:val="00D76C78"/>
    <w:rsid w:val="00D9667A"/>
    <w:rsid w:val="00E2108E"/>
    <w:rsid w:val="00E24C13"/>
    <w:rsid w:val="00EC77A5"/>
    <w:rsid w:val="00EE59C6"/>
    <w:rsid w:val="00EF6F4B"/>
    <w:rsid w:val="00F0332F"/>
    <w:rsid w:val="00F1199C"/>
    <w:rsid w:val="00FF53C4"/>
    <w:rsid w:val="00FF5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標楷體" w:hAnsi="Arial" w:cstheme="minorBidi"/>
        <w:sz w:val="28"/>
        <w:szCs w:val="22"/>
        <w:lang w:val="en-US" w:eastAsia="zh-TW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E8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174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semiHidden/>
    <w:rsid w:val="00A17407"/>
  </w:style>
  <w:style w:type="paragraph" w:styleId="a5">
    <w:name w:val="footer"/>
    <w:basedOn w:val="a"/>
    <w:link w:val="a6"/>
    <w:uiPriority w:val="99"/>
    <w:semiHidden/>
    <w:unhideWhenUsed/>
    <w:rsid w:val="00A174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semiHidden/>
    <w:rsid w:val="00A174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348</Words>
  <Characters>1984</Characters>
  <Application>Microsoft Office Word</Application>
  <DocSecurity>0</DocSecurity>
  <Lines>16</Lines>
  <Paragraphs>4</Paragraphs>
  <ScaleCrop>false</ScaleCrop>
  <Company>.</Company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14</cp:revision>
  <dcterms:created xsi:type="dcterms:W3CDTF">2021-12-19T14:14:00Z</dcterms:created>
  <dcterms:modified xsi:type="dcterms:W3CDTF">2021-12-20T01:44:00Z</dcterms:modified>
</cp:coreProperties>
</file>