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A5A"/>
          <w:sz w:val="72"/>
          <w:szCs w:val="72"/>
        </w:rPr>
        <w:t xml:space="preserve">ANALYST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840"/>
          <w:sz w:val="28"/>
          <w:szCs w:val="28"/>
        </w:rPr>
        <w:t xml:space="preserve">Personal Investment Intelligence Platform</w:t>
      </w:r>
    </w:p>
    <w:p>
      <w:pPr>
        <w:pBdr>
          <w:bottom w:val="single" w:color="D4CFC4" w:sz="2" w:space="1"/>
        </w:pBdr>
        <w:spacing w:after="400" w:before="0"/>
        <w:jc w:val="center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840"/>
          <w:sz w:val="20"/>
          <w:szCs w:val="20"/>
        </w:rPr>
        <w:t xml:space="preserve">Version 1.0  ·  May 2025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840"/>
          <w:sz w:val="20"/>
          <w:szCs w:val="20"/>
        </w:rPr>
        <w:t xml:space="preserve">Status: Draft</w:t>
      </w:r>
    </w:p>
    <w:p>
      <w:pPr>
        <w:spacing w:after="7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A5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1. Product Overview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A5A"/>
          <w:sz w:val="16"/>
          <w:szCs w:val="16"/>
        </w:rPr>
        <w:t xml:space="preserve">PRODUCT NAME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ANALYST — Personal Investment Intelligence Platform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A5A"/>
          <w:sz w:val="16"/>
          <w:szCs w:val="16"/>
        </w:rPr>
        <w:t xml:space="preserve">ONE-LINER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 AI-powered investment analysis tool that learns from your knowledge base and thinks alongside you during research.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A5A" w:sz="4"/>
              <w:left w:val="none" w:color="FFFFFF" w:sz="0"/>
              <w:bottom w:val="none" w:color="FFFFFF" w:sz="0"/>
              <w:right w:val="none" w:color="FFFFFF" w:sz="0"/>
            </w:tcBorders>
            <w:shd w:fill="F2ED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Problem Statement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Individual investors and analysts rely on scattered tools — browser tabs, notes apps, spreadsheets, and generic AI chatbots — none of which share context or remember accumulated knowledge.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The result: every research session starts from scratch. Insights from yesterday's article don't inform today's analysis. Cross-referencing across sources is manual and slow.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ANALYST solves this by giving the AI a persistent, curated knowledge base built by the user — so every conversation is informed by accumulated research, not just a blank prompt.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A5A"/>
          <w:sz w:val="16"/>
          <w:szCs w:val="16"/>
        </w:rPr>
        <w:t xml:space="preserve">TARGET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Self-directed retail investors who do their own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Analysts and portfolio managers managing personal or small fund investments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Finance professionals who want a private, context-aware AI research assistant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A5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2. Goals &amp;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2.1 Product Goals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A5A"/>
          <w:sz w:val="16"/>
          <w:szCs w:val="16"/>
        </w:rPr>
        <w:t xml:space="preserve">PRIMARY GOAL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Build a personal investment analysis tool that becomes smarter and more useful the more the user feeds it.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Knowledge Accumulation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Users can build and persist a curated knowledge library across sessions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Contextual AI Analysis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responses are informed by the user's library, not just the current prompt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Research Workflow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Tool supports natural research flow: anchor → cross-check → explore → save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Proactive Suggestions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proactively surfaces relevant library sources when new content is pasted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history, library, and watchlist data persists across browser sessions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Export &amp; Save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Users can save analyses to history and export as markdown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Asset Tracking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Watchlist enables quick analysis triggers for tracked assets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Library sources added per session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≥ 3 sources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localStorage event count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Context activated per query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≥ 1 source active in 60% of queries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activeCtxIds size at send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Library suggestion acceptance rate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&gt; 50% of shown suggestions confirmed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confirm vs skip events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Sessions with saved analysis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&gt; 30% of chat sessions result in a save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history array growth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Watchlist utilization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&gt; 2 analyze clicks per week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analyzeAsset() call count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A5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3. Feature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3.1 Chat Interface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core interaction layer. Users ask questions, and the AI analyst responds based on the selected mode and any activated context sources.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Analysis Modes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Five distinct AI personas, each with a specialized system prompt: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Used For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General Analyst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Balanced analysis across all asset types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First-pass research, general questions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Fundamental Analysis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Business model, financials, valuation (P/E, DCF, FCF)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Stock deep-dives, earnings analysis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Macro &amp; Thematic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Rate cycles, inflation, geopolitics, sector rotation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Portfolio positioning, macro outlooks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Crypto &amp; DeFi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Tokenomics, on-chain data, narrative flows, BTC dominance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Crypto research, DeFi protocol analysis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Devil's Advocate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Contrarian bear cases, risk identification, thesis stress-testing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Challenging assumptions, risk review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Web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Toggle on/off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When enabled: AI performs real-time web search before responding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Useful for current news, live market data, recent earnings, regulatory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Visually indicated in message label with 'WEB' tag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Starter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Six curated starter queries displayed on the empty state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Cover stocks, macro, crypto, and Indonesia-specific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Clickable — populate input and auto-send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Save Analysis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Appears in input footer after first message is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Opens Export Modal with markdown preview and title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Two save actions: Copy as Markdown, or Save to History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3.2 Knowledge Library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persistent knowledge base. Users add sources once; they're available across all sessions via localStorage.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Source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Method</w:t>
            </w:r>
          </w:p>
        </w:tc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Text / Article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TXT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Paste text into textarea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Stored as-is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PDF Document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PDF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Upload file via drag-drop or click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AI-extracted summary via Claude API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Personal Insight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INS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Write in textarea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Stored as-is, marked as user-authored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Source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Title / source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Category: Stocks, Crypto, or Macro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Type: text, pdf, insight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Date added (ISO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Content (full text or extracted PDF summary)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Library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Search bar: full-text search across titles and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Filter chips: All, Stocks, Crypto, Macro,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Card view with title, category tag, date, and 2-line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 / ACTIVE toggle per card — activates source as context for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DEL button to permanently remove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Active sources highlighted with gold border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Context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Active sources are injected into the AI system prompt for every chat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Active state persists across sessions via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Active sources shown as checklist in chat sidebar for quick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Context count shown in input footer hint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3.3 Proactive Library Suggestion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flagship intelligent feature. When the user pastes a long article (&gt;300 characters) into chat, the tool automatically scans the library for relevant sources before proceeding.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A5A" w:sz="4"/>
              <w:left w:val="none" w:color="FFFFFF" w:sz="0"/>
              <w:bottom w:val="none" w:color="FFFFFF" w:sz="0"/>
              <w:right w:val="none" w:color="FFFFFF" w:sz="0"/>
            </w:tcBorders>
            <w:shd w:fill="F2ED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How It Works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1. User pastes article text into chat input and sends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2. Tool detects input length exceeds threshold (300 chars)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3. Inactive library sources are summarized and sent to Claude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4. Claude identifies up to 3 relevant sources with reasoning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5. Suggestion card appears inline in the chat, above the analyst response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6. User selects/deselects which sources to activate (all pre-selected by default)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7. User clicks 'ACTIVATE &amp; CONTINUE' — sources activate and AI responds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8. Alternatively, user clicks 'SKIP' — AI responds without activating sources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Suggestion Card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Rendered as inline assistant message with gold left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Shows: source title, category, and AI-generated relevance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Checkboxes per source — toggle individually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'ACTIVATE &amp; CONTINUE' and 'SKIP' action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'dismiss' text button in header — equivalent to SKIP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library is empty or all sources already active: skip suggestion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AI returns no relevant matches: skip suggestion, proceed to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API call fails: silently skip suggestion, proceed to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Short inputs (&lt;300 chars): skip suggestion scan, proceed directly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3.4 Analysis History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Saved chat sessions stored in localStorage for recall and review.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Saved Session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Session ID (timestamp-based)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User-defined title (or auto-generated from first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Analysis mode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ISO timestamp of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Full conversation messages array (role + content)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History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Reverse-chronological card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Card shows: session number, title, mode, date, Q&amp;A count, answer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VIEW button: opens detail modal with full conversation 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DEL button: removes session from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CLEAR ALL button: wipes entire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Detail modal: LOAD INTO CHAT loads conversation back into active session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3.5 Watchlist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Asset tracking with one-click analysis triggers.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Asset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Ticker / symbol (e.g. NVDA, BTC, BBCA.JK)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Full name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Category: Stocks, Crypto, Macro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Personal notes / current thesis (optional)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Watchlist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Responsive grid layout (auto-fill, min 240px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Each card shows ticker, name, category tag,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ANALYZE button: switches to chat, pre-fills comprehensive analysis prompt, auto-sends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REMOVE button: deletes from watchlist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+ ADD ASSET card in grid opens Add Watchlist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Mini watchlist in chat sidebar (top 6 assets) for quick access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A5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4. Architecture &amp; Technical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Vanilla HTML/CSS/JS (single file)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Zero dependencies, maximum portability, runs anywhere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Model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Claude Sonnet 4 (claude-sonnet-4-20250514)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Best balance of intelligence and speed for analysis tasks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AI API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Anthropic /v1/messages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API access via browser fetch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Anthropic web_search_20250305 tool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Native search capability without third-party APIs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localStorage (Phase A)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Browser-native, zero backend required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Fonts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Departure Mono + Playfair Display + IBM Plex Sans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Distinctive editorial aesthetic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4.2 Data Model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Library Source Object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{ id: string, title: string, category: 'stocks' | 'crypto' | 'macro', type: 'text' | 'pdf' | 'insight', content: string, date: ISO string }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Watchlist Asset Object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{ id: string, ticker: string, name: string, category: string, notes: string }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Saved Session Object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{ id: string, title: string, mode: string, date: ISO string, messages: [{role: 'user'|'assistant', content: string}] 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4.3 localStorage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analyst_library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Array&lt;Source&gt;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knowledge sources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analyst_watchlist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Array&lt;Asset&gt;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Watchlist assets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analyst_history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Array&lt;Session&gt;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Saved analysis sessions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analyst_activeCtx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IDs of currently active context sources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4.4 AI Integration Flow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Standard Chat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submits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input ≥ 300 chars AND library has inactive sources → run suggestion scan (parallel API call)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suggestions found → render suggestion card, pause; else proceed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Build system prompt from mode prompt + active context 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POST to /v1/messages with web_search tool if enabled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stop_reason is tool_use → send tool results, await final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Render assistant message with WEB tag if search was used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Append to conversationHistory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PDF Processing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uploads PDF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FileReader converts to base64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POST to /v1/messages with document block (base64 PDF)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Claude extracts and summarizes investment-relevant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Summary stored as source content in library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Library Suggestion Scan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Filter library to inactive sources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Build compact source list (ID, title, category, first 120 chars of content)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POST to /v1/messages with classification prompt: return JSON [{id, reason}]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Parse JSON response, enrich with full source objects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Return top 3 matches or null if none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A5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5. Core User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5.1 First-Time Setup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opens tool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Sees welcome screen with 6 starter prompts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Clicks a starter prompt or types a question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AI responds (no library context, search enabled by default)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visits Library tab → adds first 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Sources appear in sidebar checklist; user activates desired 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Returns to chat — subsequent queries now include library context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5.2 Research Session Flow (Primary)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finds an article or report externally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Pastes full article text into chat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Tool detects long paste → scans library for matches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Suggestion card appears: '3 sources found — add to context?'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confirms relevant sources (or skips)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AI analyzes article in the context of activated library 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explores follow-up questions in same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Clicks SAVE ANALYSIS → names it → saves to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Key insights optionally added to Library as Personal Insight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5.3 Watchlist Analysis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opens Watchlist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Clicks ANALYZE on an asset 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Tool switches to Chat, pre-fills analysis prompt, auto-sends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AI provides comprehensive analysis (with web search if enabled)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follows up with specific questions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A5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6. Phased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Phase A — Current (Session + localStorage)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What's built and shipped in v1.0: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Full chat interface with 5 analysis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Web search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Knowledge Library with text, PDF, insight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Proactive library suggestion on long-paste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Active context injection into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Analysis History (save, view, load,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Watchlist with one-click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Full localStorage persistence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Phase B — Persistent Backend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Target: Q3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authentication (simple email/password or 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Cloud database for library, history, watchlist (Supabase or Firebase)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Cross-device sync — access library from any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Source sharing — export/import library bundles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Library capacity increase (localStorage capped ~5MB)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Phase C — Advanced Intelligence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Target: Q4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Automatic source relevance scoring at query time (not just paste-time)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Source conflict detection — AI flags when sources contradict each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Research Thread mode — persistent topic-focused sessions with evolving synthesis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Custom analyst personas — user-defined system prompts and focus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Portfolio simulation — track hypothetical positions with note history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Phase D — Platform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Target: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Shared knowledge bases — teams or communities share curated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API access — third-party apps can push to the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Marketplace — curated source packs (e.g. 'EM Macro Pack', 'DeFi Deep Dive Pack')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Mobile app with offline library access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A5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7. Constraints &amp; Assumptions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7.1 Current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localStorage ~5MB limit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Library size capped at ~50-100 sources depending on content length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PDF extraction creates summaries, not full text; Phase B moves to cloud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 backend / auth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Data is browser-local; no cross-device sync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Acceptable for Phase A; Phase B adds backend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Anthropic API key required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Tool requires API access; not zero-setup for new users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API key handled at infrastructure level; not exposed to user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LLM response latency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Library suggestion scan adds 2-4s before AI response on long pastes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Show status indicator; scan runs only when library has inactive sources</w:t>
            </w:r>
          </w:p>
        </w:tc>
      </w:tr>
      <w:tr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user only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 collaboration or sharing features</w:t>
            </w:r>
          </w:p>
        </w:tc>
        <w:tc>
          <w:tcPr>
            <w:tcW w:type="dxa" w:w="312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Phase D roadmap item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7.2 Key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is comfortable with a browser-based, single-file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 actively curates their library — the tool is only as good as what's in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Web search results are sufficient for real-time data; no direct market data API needed in Phase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PDF content can be meaningfully summarized by Claude without losing critical data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User's primary language for analysis can be English or Bahasa Indonesia — AI responds in kind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A5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8.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Should library suggestion scan happen on ALL messages or only on first message per session?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What's the right threshold for 'long paste'? 300 chars may be too low for short articles.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Should PDF extraction preserve full text or always summarize? Full text = better fidelity but hits localStorage limit faster.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 / Eng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Should there be a 'session context' separate from persistent library? (Sources active only for current session)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Should conversation history be persisted in localStorage or only exist in-memory per session?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 / Eng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 there a use case for multi-turn library suggestion? (Suggest again mid-session when new sources are added)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What's the export format for Phase B? PDF export vs Markdown vs structured JSON?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A5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0"/>
          <w:szCs w:val="30"/>
        </w:rPr>
        <w:t xml:space="preserve">9.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A. System Prompt Reference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General Analyst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You are a sharp, experienced investment analyst with deep knowledge of global equities, crypto markets, and macroeconomics. Provide clear, structured, evidence-based analysis. Be direct and specific. Avoid generic statements. Acknowledge uncertainty and risks honestly.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Fundamental Analysis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You are a fundamental investment analyst. Focus on: business model quality, competitive moat, financial health (revenue, margins, FCF, debt), management quality, and valuation (P/E, EV/EBITDA, DCF). Be rigorous and specific.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Macro &amp; Thematic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You are a macro strategist. Focus on: central bank policy, rate cycles, inflation/deflation, geopolitical risks, sector rotation, commodity cycles, and EM dynamics. Connect macro trends to investment implications with specific timelines.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Crypto &amp; DeFi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You are a crypto market analyst. Cover: network fundamentals, tokenomics, supply/demand dynamics, on-chain data, BTC dominance cycles, DeFi mechanics, regulatory environment, and key narrative catalysts.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840"/>
          <w:sz w:val="22"/>
          <w:szCs w:val="22"/>
        </w:rPr>
        <w:t xml:space="preserve">Devil's Advocate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You are a contrarian analyst. Your role is to steelman bear cases, identify hidden risks, challenge consensus views, and expose logical weaknesses in theses. Lead with what could go wrong. Be intellectually rigorous.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B. Context Injection Format</w:t>
      </w:r>
    </w:p>
    <w:p>
      <w:pPr>
        <w:spacing w:after="10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When library sources are active, they're appended to the system prompt in this format: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A5A" w:sz="4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Context Injection Template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--- KNOWLEDGE CONTEXT (N source(s)) ---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[Source 1: {title} | {CATEGORY} — USER INSIGHT (if insight type)]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{full content}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[Source 2: ...]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{full content}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---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Always reference and integrate relevant context from the above sources.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C.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May 2025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JP</w:t>
            </w:r>
          </w:p>
        </w:tc>
        <w:tc>
          <w:tcPr>
            <w:tcW w:type="dxa" w:w="2340"/>
            <w:tcBorders>
              <w:top w:val="single" w:color="D4CFC4" w:sz="1"/>
              <w:left w:val="single" w:color="D4CFC4" w:sz="1"/>
              <w:bottom w:val="single" w:color="D4CFC4" w:sz="1"/>
              <w:right w:val="single" w:color="D4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Initial PRD — covers Phase A feature set</w:t>
            </w:r>
          </w:p>
        </w:tc>
      </w:tr>
    </w:tbl>
    <w:p>
      <w:pPr>
        <w:spacing w:after="2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FC4" w:sz="2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4A4840"/>
        <w:sz w:val="16"/>
        <w:szCs w:val="16"/>
      </w:rPr>
      <w:t xml:space="preserve">Personal Investment Intelligence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48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FC4" w:sz="2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4A4840"/>
        <w:sz w:val="16"/>
        <w:szCs w:val="16"/>
      </w:rPr>
      <w:t xml:space="preserve">ANALYST — PRD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4A484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48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2026-05-17T04:54:06.837Z</dcterms:created>
  <dcterms:modified xsi:type="dcterms:W3CDTF">2026-05-17T04:54:06.838Z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