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x66mphgrt76" w:id="0"/>
      <w:bookmarkEnd w:id="0"/>
      <w:r w:rsidDel="00000000" w:rsidR="00000000" w:rsidRPr="00000000">
        <w:rPr>
          <w:rFonts w:ascii="Arial Unicode MS" w:cs="Arial Unicode MS" w:eastAsia="Arial Unicode MS" w:hAnsi="Arial Unicode MS"/>
          <w:rtl w:val="0"/>
        </w:rPr>
        <w:t xml:space="preserve">单元二概述 ## 高级数据可视化 在本单元中，我们将介绍用于处理不同数据类型和格式的高维数据可视化技术。 将介绍平行坐标（Parallel Coordinates） 用于可视化高维数据；同时介绍矩形树图（Treemap）、地理映射可视化（Geographic mapping visualisation） 和文本数据可视化，以处理不同类型和格式的数据。 在本单元中，你将找到多个机会来自我测试知识、回顾学习内容、思考不同主题，并聆听他人的观点。本单元的学习将帮助你理解更多高维数据可视化技术。 </w:t>
      </w:r>
      <w:r w:rsidDel="00000000" w:rsidR="00000000" w:rsidRPr="00000000">
        <w:rPr>
          <w:rFonts w:ascii="Arial Unicode MS" w:cs="Arial Unicode MS" w:eastAsia="Arial Unicode MS" w:hAnsi="Arial Unicode MS"/>
          <w:b w:val="1"/>
          <w:bCs w:val="1"/>
          <w:rtl w:val="0"/>
        </w:rPr>
        <w:t xml:space="preserve">本单元的学习内容包括：</w:t>
      </w:r>
      <w:r w:rsidDel="00000000" w:rsidR="00000000" w:rsidRPr="00000000">
        <w:rPr>
          <w:rFonts w:ascii="Arial Unicode MS" w:cs="Arial Unicode MS" w:eastAsia="Arial Unicode MS" w:hAnsi="Arial Unicode MS"/>
          <w:rtl w:val="0"/>
        </w:rPr>
        <w:t xml:space="preserve"> 在本单元结束时，你将能够： * 理解低维和高维数据中的数据维度及其内容。 * 学习基于数据类型、格式和维度的可视化技术。 * 理解数据可视化过程中涉及的数据处理。 你将在本单元中完成以下内容： * 使用高维数据实现平行坐标（Parallel Coordinate） 和矩形树图（Treemap）。 * 练习将文本数据转换为词云（word cloud） 并进行地理映射可视化（geographic mapping）。 # 2.1 数据维度及其内容 ## 什么是数据维度（data dimensions）？ 数据维度是由单独且互不重叠的数据元素组成的数据集，为原本无序的度量提供结构和类别信息。它通过类别、分组和标签来过滤数据。 点击下方加号图标，了解数据维度的各项特性。 点击此处查看无障碍文本： 数据质量的维度 * </w:t>
      </w:r>
      <w:r w:rsidDel="00000000" w:rsidR="00000000" w:rsidRPr="00000000">
        <w:rPr>
          <w:rFonts w:ascii="Arial Unicode MS" w:cs="Arial Unicode MS" w:eastAsia="Arial Unicode MS" w:hAnsi="Arial Unicode MS"/>
          <w:b w:val="1"/>
          <w:bCs w:val="1"/>
          <w:rtl w:val="0"/>
        </w:rPr>
        <w:t xml:space="preserve">完整性（Completeness）</w:t>
      </w:r>
      <w:r w:rsidDel="00000000" w:rsidR="00000000" w:rsidRPr="00000000">
        <w:rPr>
          <w:rFonts w:ascii="Arial Unicode MS" w:cs="Arial Unicode MS" w:eastAsia="Arial Unicode MS" w:hAnsi="Arial Unicode MS"/>
          <w:rtl w:val="0"/>
        </w:rPr>
        <w:t xml:space="preserve">：指数据的全面性或完整性。若要使数据真正完整，不应出现任何空缺或缺失信息。 * </w:t>
      </w:r>
      <w:r w:rsidDel="00000000" w:rsidR="00000000" w:rsidRPr="00000000">
        <w:rPr>
          <w:rFonts w:ascii="Arial Unicode MS" w:cs="Arial Unicode MS" w:eastAsia="Arial Unicode MS" w:hAnsi="Arial Unicode MS"/>
          <w:b w:val="1"/>
          <w:bCs w:val="1"/>
          <w:rtl w:val="0"/>
        </w:rPr>
        <w:t xml:space="preserve">一致性（Consistency）</w:t>
      </w:r>
      <w:r w:rsidDel="00000000" w:rsidR="00000000" w:rsidRPr="00000000">
        <w:rPr>
          <w:rFonts w:ascii="Arial Unicode MS" w:cs="Arial Unicode MS" w:eastAsia="Arial Unicode MS" w:hAnsi="Arial Unicode MS"/>
          <w:rtl w:val="0"/>
        </w:rPr>
        <w:t xml:space="preserve">：指存放在不同位置的同一数据是否匹配。 * </w:t>
      </w:r>
      <w:r w:rsidDel="00000000" w:rsidR="00000000" w:rsidRPr="00000000">
        <w:rPr>
          <w:rFonts w:ascii="Arial Unicode MS" w:cs="Arial Unicode MS" w:eastAsia="Arial Unicode MS" w:hAnsi="Arial Unicode MS"/>
          <w:b w:val="1"/>
          <w:bCs w:val="1"/>
          <w:rtl w:val="0"/>
        </w:rPr>
        <w:t xml:space="preserve">及时性（Timeliness）</w:t>
      </w:r>
      <w:r w:rsidDel="00000000" w:rsidR="00000000" w:rsidRPr="00000000">
        <w:rPr>
          <w:rFonts w:ascii="Arial Unicode MS" w:cs="Arial Unicode MS" w:eastAsia="Arial Unicode MS" w:hAnsi="Arial Unicode MS"/>
          <w:rtl w:val="0"/>
        </w:rPr>
        <w:t xml:space="preserve">：指信息可访问与可用的时间要求。 * </w:t>
      </w:r>
      <w:r w:rsidDel="00000000" w:rsidR="00000000" w:rsidRPr="00000000">
        <w:rPr>
          <w:rFonts w:ascii="Arial Unicode MS" w:cs="Arial Unicode MS" w:eastAsia="Arial Unicode MS" w:hAnsi="Arial Unicode MS"/>
          <w:b w:val="1"/>
          <w:bCs w:val="1"/>
          <w:rtl w:val="0"/>
        </w:rPr>
        <w:t xml:space="preserve">准确性（Accuracy）</w:t>
      </w:r>
      <w:r w:rsidDel="00000000" w:rsidR="00000000" w:rsidRPr="00000000">
        <w:rPr>
          <w:rFonts w:ascii="Arial Unicode MS" w:cs="Arial Unicode MS" w:eastAsia="Arial Unicode MS" w:hAnsi="Arial Unicode MS"/>
          <w:rtl w:val="0"/>
        </w:rPr>
        <w:t xml:space="preserve">：指记录无误，可作为可靠的信息来源。 * </w:t>
      </w:r>
      <w:r w:rsidDel="00000000" w:rsidR="00000000" w:rsidRPr="00000000">
        <w:rPr>
          <w:rFonts w:ascii="Arial Unicode MS" w:cs="Arial Unicode MS" w:eastAsia="Arial Unicode MS" w:hAnsi="Arial Unicode MS"/>
          <w:b w:val="1"/>
          <w:bCs w:val="1"/>
          <w:rtl w:val="0"/>
        </w:rPr>
        <w:t xml:space="preserve">有效性（Validity）</w:t>
      </w:r>
      <w:r w:rsidDel="00000000" w:rsidR="00000000" w:rsidRPr="00000000">
        <w:rPr>
          <w:rFonts w:ascii="Arial Unicode MS" w:cs="Arial Unicode MS" w:eastAsia="Arial Unicode MS" w:hAnsi="Arial Unicode MS"/>
          <w:rtl w:val="0"/>
        </w:rPr>
        <w:t xml:space="preserve">：指在使用、导入或处理数据之前，检查源数据的准确性与质量。 * </w:t>
      </w:r>
      <w:r w:rsidDel="00000000" w:rsidR="00000000" w:rsidRPr="00000000">
        <w:rPr>
          <w:rFonts w:ascii="Arial Unicode MS" w:cs="Arial Unicode MS" w:eastAsia="Arial Unicode MS" w:hAnsi="Arial Unicode MS"/>
          <w:b w:val="1"/>
          <w:bCs w:val="1"/>
          <w:rtl w:val="0"/>
        </w:rPr>
        <w:t xml:space="preserve">数据沿袭（Lineage）</w:t>
      </w:r>
      <w:r w:rsidDel="00000000" w:rsidR="00000000" w:rsidRPr="00000000">
        <w:rPr>
          <w:rFonts w:ascii="Arial Unicode MS" w:cs="Arial Unicode MS" w:eastAsia="Arial Unicode MS" w:hAnsi="Arial Unicode MS"/>
          <w:rtl w:val="0"/>
        </w:rPr>
        <w:t xml:space="preserve">：理解、记录并可视化数据从数据源到使用端整个流动过程。 * </w:t>
      </w:r>
      <w:r w:rsidDel="00000000" w:rsidR="00000000" w:rsidRPr="00000000">
        <w:rPr>
          <w:rFonts w:ascii="Arial Unicode MS" w:cs="Arial Unicode MS" w:eastAsia="Arial Unicode MS" w:hAnsi="Arial Unicode MS"/>
          <w:b w:val="1"/>
          <w:bCs w:val="1"/>
          <w:rtl w:val="0"/>
        </w:rPr>
        <w:t xml:space="preserve">提升活动水平（Increase activity level）</w:t>
      </w:r>
      <w:r w:rsidDel="00000000" w:rsidR="00000000" w:rsidRPr="00000000">
        <w:rPr>
          <w:rFonts w:ascii="Arial Unicode MS" w:cs="Arial Unicode MS" w:eastAsia="Arial Unicode MS" w:hAnsi="Arial Unicode MS"/>
          <w:rtl w:val="0"/>
        </w:rPr>
        <w:t xml:space="preserve">：理解数据的含义，利用数据获得竞争优势，并将数据视为应有的企业资产。 * </w:t>
      </w:r>
      <w:r w:rsidDel="00000000" w:rsidR="00000000" w:rsidRPr="00000000">
        <w:rPr>
          <w:rFonts w:ascii="Arial Unicode MS" w:cs="Arial Unicode MS" w:eastAsia="Arial Unicode MS" w:hAnsi="Arial Unicode MS"/>
          <w:b w:val="1"/>
          <w:bCs w:val="1"/>
          <w:rtl w:val="0"/>
        </w:rPr>
        <w:t xml:space="preserve">货币价值（Currency）</w:t>
      </w:r>
      <w:r w:rsidDel="00000000" w:rsidR="00000000" w:rsidRPr="00000000">
        <w:rPr>
          <w:rFonts w:ascii="Arial Unicode MS" w:cs="Arial Unicode MS" w:eastAsia="Arial Unicode MS" w:hAnsi="Arial Unicode MS"/>
          <w:rtl w:val="0"/>
        </w:rPr>
        <w:t xml:space="preserve">：为数据赋予货币价值，以识别其对组织的财务意义。 * </w:t>
      </w:r>
      <w:r w:rsidDel="00000000" w:rsidR="00000000" w:rsidRPr="00000000">
        <w:rPr>
          <w:rFonts w:ascii="Arial Unicode MS" w:cs="Arial Unicode MS" w:eastAsia="Arial Unicode MS" w:hAnsi="Arial Unicode MS"/>
          <w:b w:val="1"/>
          <w:bCs w:val="1"/>
          <w:rtl w:val="0"/>
        </w:rPr>
        <w:t xml:space="preserve">精确性（Precision）</w:t>
      </w:r>
      <w:r w:rsidDel="00000000" w:rsidR="00000000" w:rsidRPr="00000000">
        <w:rPr>
          <w:rFonts w:ascii="Arial Unicode MS" w:cs="Arial Unicode MS" w:eastAsia="Arial Unicode MS" w:hAnsi="Arial Unicode MS"/>
          <w:rtl w:val="0"/>
        </w:rPr>
        <w:t xml:space="preserve">：指数据所编码的知识深度。 * </w:t>
      </w:r>
      <w:r w:rsidDel="00000000" w:rsidR="00000000" w:rsidRPr="00000000">
        <w:rPr>
          <w:rFonts w:ascii="Arial Unicode MS" w:cs="Arial Unicode MS" w:eastAsia="Arial Unicode MS" w:hAnsi="Arial Unicode MS"/>
          <w:b w:val="1"/>
          <w:bCs w:val="1"/>
          <w:rtl w:val="0"/>
        </w:rPr>
        <w:t xml:space="preserve">可访问性（Accessibility）</w:t>
      </w:r>
      <w:r w:rsidDel="00000000" w:rsidR="00000000" w:rsidRPr="00000000">
        <w:rPr>
          <w:rFonts w:ascii="Arial Unicode MS" w:cs="Arial Unicode MS" w:eastAsia="Arial Unicode MS" w:hAnsi="Arial Unicode MS"/>
          <w:rtl w:val="0"/>
        </w:rPr>
        <w:t xml:space="preserve">：移除访问数据库时阻碍充分利用数据的障碍。 * </w:t>
      </w:r>
      <w:r w:rsidDel="00000000" w:rsidR="00000000" w:rsidRPr="00000000">
        <w:rPr>
          <w:rFonts w:ascii="Arial Unicode MS" w:cs="Arial Unicode MS" w:eastAsia="Arial Unicode MS" w:hAnsi="Arial Unicode MS"/>
          <w:b w:val="1"/>
          <w:bCs w:val="1"/>
          <w:rtl w:val="0"/>
        </w:rPr>
        <w:t xml:space="preserve">表现形式（Representation）</w:t>
      </w:r>
      <w:r w:rsidDel="00000000" w:rsidR="00000000" w:rsidRPr="00000000">
        <w:rPr>
          <w:rFonts w:ascii="Arial Unicode MS" w:cs="Arial Unicode MS" w:eastAsia="Arial Unicode MS" w:hAnsi="Arial Unicode MS"/>
          <w:rtl w:val="0"/>
        </w:rPr>
        <w:t xml:space="preserve">：使用多种图形格式来可视化展示两个或多个数据集之间的关系，以便基于这些关系作出明智决策。 ### 数据维度与度量之间的关键差异是什么？ * 数据维度是一组由单独且互不重叠的数据元素组成的数据集，例如：人、地点、时间和产品。 * 度量（Measures）是需要在类别与分组内或之间进行比较的数据值。 </w:t>
      </w:r>
      <w:r w:rsidDel="00000000" w:rsidR="00000000" w:rsidRPr="00000000">
        <w:rPr>
          <w:rFonts w:ascii="Arial Unicode MS" w:cs="Arial Unicode MS" w:eastAsia="Arial Unicode MS" w:hAnsi="Arial Unicode MS"/>
          <w:b w:val="1"/>
          <w:bCs w:val="1"/>
          <w:rtl w:val="0"/>
        </w:rPr>
        <w:t xml:space="preserve">观看</w:t>
      </w:r>
      <w:r w:rsidDel="00000000" w:rsidR="00000000" w:rsidRPr="00000000">
        <w:rPr>
          <w:rFonts w:ascii="Arial Unicode MS" w:cs="Arial Unicode MS" w:eastAsia="Arial Unicode MS" w:hAnsi="Arial Unicode MS"/>
          <w:rtl w:val="0"/>
        </w:rPr>
        <w:t xml:space="preserve"> 17 分 28 秒 观看此视频，了解这些术语，并查看关于数据维度和度量的示例。 ### 低维数据与高维数据（Low vs high dimensional data） 低维数据（low dimensional data）通常指少于三维的数据集，可通过二维图形进行展示。与此同时，高维数据（high dimensional data）通常超过四个维度，需要使用特殊的数据可视化技术和工具生成表示所有维度的视觉图形。值得注意的是，*降维（dimension reduction）*是一种可以 # 2.1.1 数据集与数据表 ## 数据表布局 理解数据表及其布局的基础知识非常重要。数据表包含表头（table headers）和数据，这些表头通常位于最上方的一行和最左侧的一列。表格数据通常从第二行、第二列开始。你可以在右侧看到一个数据表布局的示例。在该示例中，表头出现在顶行、第二行以及第一列。 ## 数据集布局 数据集中出现的表头是不同数据维度的标题。它们通常位于第一行，如下例所示。数据集的任何列中都没有表头，这是与数据表相比的关键区别。还需要注意的是，在数据表中，典型的数据类型通常是数值型数据。然而，在数据集中，数据类型可以是多样化的，包括文本、国家代码、记分板等多种类型。 ### 将数据转换为图形 #### </w:t>
      </w:r>
      <w:r w:rsidDel="00000000" w:rsidR="00000000" w:rsidRPr="00000000">
        <w:rPr>
          <w:rFonts w:ascii="Arial Unicode MS" w:cs="Arial Unicode MS" w:eastAsia="Arial Unicode MS" w:hAnsi="Arial Unicode MS"/>
          <w:b w:val="1"/>
          <w:bCs w:val="1"/>
          <w:rtl w:val="0"/>
        </w:rPr>
        <w:t xml:space="preserve">数据表（Data tables）</w:t>
      </w:r>
      <w:r w:rsidDel="00000000" w:rsidR="00000000" w:rsidRPr="00000000">
        <w:rPr>
          <w:rFonts w:ascii="Arial Unicode MS" w:cs="Arial Unicode MS" w:eastAsia="Arial Unicode MS" w:hAnsi="Arial Unicode MS"/>
          <w:rtl w:val="0"/>
        </w:rPr>
        <w:t xml:space="preserve"> 对于数据表，可以使用表头作为横轴和纵轴来创建图形。下面的示例展示了房产价格随时间的变化。 #### </w:t>
      </w:r>
      <w:r w:rsidDel="00000000" w:rsidR="00000000" w:rsidRPr="00000000">
        <w:rPr>
          <w:rFonts w:ascii="Arial Unicode MS" w:cs="Arial Unicode MS" w:eastAsia="Arial Unicode MS" w:hAnsi="Arial Unicode MS"/>
          <w:b w:val="1"/>
          <w:bCs w:val="1"/>
          <w:rtl w:val="0"/>
        </w:rPr>
        <w:t xml:space="preserve">数据集（Datasets）</w:t>
      </w:r>
      <w:r w:rsidDel="00000000" w:rsidR="00000000" w:rsidRPr="00000000">
        <w:rPr>
          <w:rFonts w:ascii="Arial Unicode MS" w:cs="Arial Unicode MS" w:eastAsia="Arial Unicode MS" w:hAnsi="Arial Unicode MS"/>
          <w:rtl w:val="0"/>
        </w:rPr>
        <w:t xml:space="preserve"> 对于数据集，横轴和纵轴必须从可用的数据维度中自行选择。下例展示了 1877 年至 2019 年男子和女子冠军赛比赛时间。在该示例中，时间序列显示在横轴上，比赛时间显示在纵轴上，并通过颜色区分性别。 ### 统计方法 在数据表中，统计方法通常已经根据列表头和行表头被预先计算。例如，本页第一个数据表示例展示了房屋与单元平均价格的预先计算结果。数据表的统计方法主要依赖 Excel 的函数，如 </w:t>
      </w:r>
      <w:r w:rsidDel="00000000" w:rsidR="00000000" w:rsidRPr="00000000">
        <w:rPr>
          <w:i w:val="1"/>
          <w:iCs w:val="1"/>
          <w:rtl w:val="0"/>
        </w:rPr>
        <w:t xml:space="preserve">sum()</w:t>
      </w: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average()</w:t>
      </w:r>
      <w:r w:rsidDel="00000000" w:rsidR="00000000" w:rsidRPr="00000000">
        <w:rPr>
          <w:rFonts w:ascii="Arial Unicode MS" w:cs="Arial Unicode MS" w:eastAsia="Arial Unicode MS" w:hAnsi="Arial Unicode MS"/>
          <w:rtl w:val="0"/>
        </w:rPr>
        <w:t xml:space="preserve"> 等。 与此同时，在数据集中，统计方法必须包含一些基于你选择的维度和度量的条件。右侧示例展示了男子冠军国籍的统计结果，其使用 count 函数基于球员的国家代码和重复出现的次数来计算。 # 2.1.2 统计学中的数据维度 ## 解读数据集 数据集是一组相关的信息集合，由独立的元素组成，但可被计算机作为一个整体进行处理。数据集可用以下公式表示。 </w:t>
      </w:r>
      <w:r w:rsidDel="00000000" w:rsidR="00000000" w:rsidRPr="00000000">
        <w:rPr>
          <w:rFonts w:ascii="Arial Unicode MS" w:cs="Arial Unicode MS" w:eastAsia="Arial Unicode MS" w:hAnsi="Arial Unicode MS"/>
          <w:b w:val="1"/>
          <w:bCs w:val="1"/>
          <w:rtl w:val="0"/>
        </w:rPr>
        <w:t xml:space="preserve">公式一</w:t>
      </w:r>
      <w:r w:rsidDel="00000000" w:rsidR="00000000" w:rsidRPr="00000000">
        <w:rPr>
          <w:rFonts w:ascii="Arial Unicode MS" w:cs="Arial Unicode MS" w:eastAsia="Arial Unicode MS" w:hAnsi="Arial Unicode MS"/>
          <w:rtl w:val="0"/>
        </w:rPr>
        <w:t xml:space="preserve"> -------- 公式（1） 其中： 1. 1. 数据集（Dataset） </w:t>
      </w:r>
      <w:r w:rsidDel="00000000" w:rsidR="00000000" w:rsidRPr="00000000">
        <w:rPr>
          <w:b w:val="1"/>
          <w:bCs w:val="1"/>
          <w:rtl w:val="0"/>
        </w:rPr>
        <w:t xml:space="preserve">D</w:t>
      </w:r>
      <w:r w:rsidDel="00000000" w:rsidR="00000000" w:rsidRPr="00000000">
        <w:rPr>
          <w:rFonts w:ascii="Arial Unicode MS" w:cs="Arial Unicode MS" w:eastAsia="Arial Unicode MS" w:hAnsi="Arial Unicode MS"/>
          <w:rtl w:val="0"/>
        </w:rPr>
        <w:t xml:space="preserve"> 包含全部多维数据（multi-dimensional data）。 2. 1. 数据集具有 </w:t>
      </w:r>
      <w:r w:rsidDel="00000000" w:rsidR="00000000" w:rsidRPr="00000000">
        <w:rPr>
          <w:b w:val="1"/>
          <w:bCs w:val="1"/>
          <w:rtl w:val="0"/>
        </w:rPr>
        <w:t xml:space="preserve">i = {1 to n}</w:t>
      </w:r>
      <w:r w:rsidDel="00000000" w:rsidR="00000000" w:rsidRPr="00000000">
        <w:rPr>
          <w:rFonts w:ascii="Arial Unicode MS" w:cs="Arial Unicode MS" w:eastAsia="Arial Unicode MS" w:hAnsi="Arial Unicode MS"/>
          <w:rtl w:val="0"/>
        </w:rPr>
        <w:t xml:space="preserve"> 个数据事件（data incidents），在数据集中表现为行；并具有 </w:t>
      </w:r>
      <w:r w:rsidDel="00000000" w:rsidR="00000000" w:rsidRPr="00000000">
        <w:rPr>
          <w:b w:val="1"/>
          <w:bCs w:val="1"/>
          <w:rtl w:val="0"/>
        </w:rPr>
        <w:t xml:space="preserve">j = {1 to m}</w:t>
      </w:r>
      <w:r w:rsidDel="00000000" w:rsidR="00000000" w:rsidRPr="00000000">
        <w:rPr>
          <w:rFonts w:ascii="Arial Unicode MS" w:cs="Arial Unicode MS" w:eastAsia="Arial Unicode MS" w:hAnsi="Arial Unicode MS"/>
          <w:rtl w:val="0"/>
        </w:rPr>
        <w:t xml:space="preserve"> 个维度，在数据集中表现为列。 数据 </w:t>
      </w:r>
      <w:r w:rsidDel="00000000" w:rsidR="00000000" w:rsidRPr="00000000">
        <w:rPr>
          <w:b w:val="1"/>
          <w:bCs w:val="1"/>
          <w:rtl w:val="0"/>
        </w:rPr>
        <w:t xml:space="preserve">d(i,j)</w:t>
      </w:r>
      <w:r w:rsidDel="00000000" w:rsidR="00000000" w:rsidRPr="00000000">
        <w:rPr>
          <w:rFonts w:ascii="Arial Unicode MS" w:cs="Arial Unicode MS" w:eastAsia="Arial Unicode MS" w:hAnsi="Arial Unicode MS"/>
          <w:rtl w:val="0"/>
        </w:rPr>
        <w:t xml:space="preserve"> 表示</w:t>
      </w:r>
      <w:r w:rsidDel="00000000" w:rsidR="00000000" w:rsidRPr="00000000">
        <w:rPr>
          <w:rFonts w:ascii="Arial Unicode MS" w:cs="Arial Unicode MS" w:eastAsia="Arial Unicode MS" w:hAnsi="Arial Unicode MS"/>
          <w:b w:val="1"/>
          <w:bCs w:val="1"/>
          <w:rtl w:val="0"/>
        </w:rPr>
        <w:t xml:space="preserve">第 i 个</w:t>
      </w:r>
      <w:r w:rsidDel="00000000" w:rsidR="00000000" w:rsidRPr="00000000">
        <w:rPr>
          <w:rFonts w:ascii="Arial Unicode MS" w:cs="Arial Unicode MS" w:eastAsia="Arial Unicode MS" w:hAnsi="Arial Unicode MS"/>
          <w:rtl w:val="0"/>
        </w:rPr>
        <w:t xml:space="preserve">数据事件在</w:t>
      </w:r>
      <w:r w:rsidDel="00000000" w:rsidR="00000000" w:rsidRPr="00000000">
        <w:rPr>
          <w:rFonts w:ascii="Arial Unicode MS" w:cs="Arial Unicode MS" w:eastAsia="Arial Unicode MS" w:hAnsi="Arial Unicode MS"/>
          <w:b w:val="1"/>
          <w:bCs w:val="1"/>
          <w:rtl w:val="0"/>
        </w:rPr>
        <w:t xml:space="preserve">第 j 个</w:t>
      </w:r>
      <w:r w:rsidDel="00000000" w:rsidR="00000000" w:rsidRPr="00000000">
        <w:rPr>
          <w:rFonts w:ascii="Arial Unicode MS" w:cs="Arial Unicode MS" w:eastAsia="Arial Unicode MS" w:hAnsi="Arial Unicode MS"/>
          <w:rtl w:val="0"/>
        </w:rPr>
        <w:t xml:space="preserve">维度上的取值。 3. 1. 低维数据集通常满足 </w:t>
      </w:r>
      <w:r w:rsidDel="00000000" w:rsidR="00000000" w:rsidRPr="00000000">
        <w:rPr>
          <w:rFonts w:ascii="Arial Unicode MS" w:cs="Arial Unicode MS" w:eastAsia="Arial Unicode MS" w:hAnsi="Arial Unicode MS"/>
          <w:b w:val="1"/>
          <w:bCs w:val="1"/>
          <w:rtl w:val="0"/>
        </w:rPr>
        <w:t xml:space="preserve">j ≤ 3</w:t>
      </w:r>
      <w:r w:rsidDel="00000000" w:rsidR="00000000" w:rsidRPr="00000000">
        <w:rPr>
          <w:rFonts w:ascii="Arial Unicode MS" w:cs="Arial Unicode MS" w:eastAsia="Arial Unicode MS" w:hAnsi="Arial Unicode MS"/>
          <w:rtl w:val="0"/>
        </w:rPr>
        <w:t xml:space="preserve">。 4. 1. 高维数据集通常需要特殊的数据可视化方法，来将所有数据呈现在同一个可视化图形中。 5. 1. 数据事件可以是数值，也可以是文本。 ### 实际情况是什么样的？ 查看以下示例数据集。该数据集具有 </w:t>
      </w:r>
      <w:r w:rsidDel="00000000" w:rsidR="00000000" w:rsidRPr="00000000">
        <w:rPr>
          <w:rFonts w:ascii="Arial Unicode MS" w:cs="Arial Unicode MS" w:eastAsia="Arial Unicode MS" w:hAnsi="Arial Unicode MS"/>
          <w:b w:val="1"/>
          <w:bCs w:val="1"/>
          <w:rtl w:val="0"/>
        </w:rPr>
        <w:t xml:space="preserve">10 个维度（m = 10）</w:t>
      </w:r>
      <w:r w:rsidDel="00000000" w:rsidR="00000000" w:rsidRPr="00000000">
        <w:rPr>
          <w:rFonts w:ascii="Arial Unicode MS" w:cs="Arial Unicode MS" w:eastAsia="Arial Unicode MS" w:hAnsi="Arial Unicode MS"/>
          <w:rtl w:val="0"/>
        </w:rPr>
        <w:t xml:space="preserve">，以及 </w:t>
      </w:r>
      <w:r w:rsidDel="00000000" w:rsidR="00000000" w:rsidRPr="00000000">
        <w:rPr>
          <w:rFonts w:ascii="Arial Unicode MS" w:cs="Arial Unicode MS" w:eastAsia="Arial Unicode MS" w:hAnsi="Arial Unicode MS"/>
          <w:b w:val="1"/>
          <w:bCs w:val="1"/>
          <w:rtl w:val="0"/>
        </w:rPr>
        <w:t xml:space="preserve">259 个数据事件（n = 259）</w:t>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十个维度（10x dimensions）包括：</w:t>
      </w:r>
      <w:r w:rsidDel="00000000" w:rsidR="00000000" w:rsidRPr="00000000">
        <w:rPr>
          <w:rFonts w:ascii="Arial Unicode MS" w:cs="Arial Unicode MS" w:eastAsia="Arial Unicode MS" w:hAnsi="Arial Unicode MS"/>
          <w:rtl w:val="0"/>
        </w:rPr>
        <w:t xml:space="preserve"> j(1) = Year（年份）；j(2) = Gender（性别）；j(3) = Champion（冠军）；j(4) = Champion's Nationality（冠军国籍）； j(5) = Champion's seed（冠军种子排名）；j(6) = Match time（比赛时长）；j(7) = Score（比分）； j(8) = Runner-up（亚军）；j(9) = Runner-up Nationality（亚军国籍）；j(10) = Runner-up seed（亚军种子排名） </w:t>
      </w:r>
      <w:r w:rsidDel="00000000" w:rsidR="00000000" w:rsidRPr="00000000">
        <w:rPr>
          <w:rFonts w:ascii="Arial Unicode MS" w:cs="Arial Unicode MS" w:eastAsia="Arial Unicode MS" w:hAnsi="Arial Unicode MS"/>
          <w:b w:val="1"/>
          <w:bCs w:val="1"/>
          <w:rtl w:val="0"/>
        </w:rPr>
        <w:t xml:space="preserve">259 个数据事件（259x data incidents）包括：1877 年至 2019 年间男子和女子共 133 年的比赛记录。 ### 维度公式 在接下来的两个页面中，你将有机会探索以下公式： * 单维度数据平均值 * 双维度组合平均值 * 单一维度数据的计数 * 不同维度之间的数据比较 * 多维数据比较 我们将首先介绍计算平均值的公式，包括单一维度平均值和双维度平均值。请阅读每个公式及其适用场景。所有公式均使用与评估任务相关的示例展示。你还可以点击加号展开折叠框，来查看执行这些函数的代码（在 PowerBI 等 IT 程序中）。 ## 单一维度数据的平均值 单一维度平均值（average of single dimension data）在生活中随处可见，例如平均收入、平均租金等。 要计算冠军赛的比赛时长平均值（维度 j = 6），可基于评估数据集使用以下公式： -------- 公式（2） 此平均比赛时长包含男女比赛。 + 探索该函数的代码 若使用 IT 程序，代码可写为： </w:t>
      </w:r>
      <w:r w:rsidDel="00000000" w:rsidR="00000000" w:rsidRPr="00000000">
        <w:rPr>
          <w:b w:val="1"/>
          <w:bCs w:val="1"/>
          <w:i w:val="1"/>
          <w:iCs w:val="1"/>
          <w:rtl w:val="0"/>
        </w:rPr>
        <w:t xml:space="preserve">d( )=0; sub-total( )=0; average( )=0</w:t>
      </w:r>
      <w:r w:rsidDel="00000000" w:rsidR="00000000" w:rsidRPr="00000000">
        <w:rPr>
          <w:b w:val="1"/>
          <w:bCs w:val="1"/>
          <w:rtl w:val="0"/>
        </w:rPr>
        <w:t xml:space="preserve"> </w:t>
      </w:r>
      <w:r w:rsidDel="00000000" w:rsidR="00000000" w:rsidRPr="00000000">
        <w:rPr>
          <w:b w:val="1"/>
          <w:bCs w:val="1"/>
          <w:i w:val="1"/>
          <w:iCs w:val="1"/>
          <w:rtl w:val="0"/>
        </w:rPr>
        <w:t xml:space="preserve">for i=1 to 259</w:t>
      </w:r>
      <w:r w:rsidDel="00000000" w:rsidR="00000000" w:rsidRPr="00000000">
        <w:rPr>
          <w:b w:val="1"/>
          <w:bCs w:val="1"/>
          <w:rtl w:val="0"/>
        </w:rPr>
        <w:t xml:space="preserve"> </w:t>
      </w:r>
      <w:r w:rsidDel="00000000" w:rsidR="00000000" w:rsidRPr="00000000">
        <w:rPr>
          <w:b w:val="1"/>
          <w:bCs w:val="1"/>
          <w:i w:val="1"/>
          <w:iCs w:val="1"/>
          <w:rtl w:val="0"/>
        </w:rPr>
        <w:t xml:space="preserve">{ if (j=6)</w:t>
      </w:r>
      <w:r w:rsidDel="00000000" w:rsidR="00000000" w:rsidRPr="00000000">
        <w:rPr>
          <w:b w:val="1"/>
          <w:bCs w:val="1"/>
          <w:rtl w:val="0"/>
        </w:rPr>
        <w:t xml:space="preserve"> </w:t>
      </w:r>
      <w:r w:rsidDel="00000000" w:rsidR="00000000" w:rsidRPr="00000000">
        <w:rPr>
          <w:b w:val="1"/>
          <w:bCs w:val="1"/>
          <w:i w:val="1"/>
          <w:iCs w:val="1"/>
          <w:rtl w:val="0"/>
        </w:rPr>
        <w:t xml:space="preserve">{ sub-total = sub-total + d(i,j)</w:t>
      </w:r>
      <w:r w:rsidDel="00000000" w:rsidR="00000000" w:rsidRPr="00000000">
        <w:rPr>
          <w:b w:val="1"/>
          <w:bCs w:val="1"/>
          <w:rtl w:val="0"/>
        </w:rPr>
        <w:t xml:space="preserve"> </w:t>
      </w:r>
      <w:r w:rsidDel="00000000" w:rsidR="00000000" w:rsidRPr="00000000">
        <w:rPr>
          <w:b w:val="1"/>
          <w:bCs w:val="1"/>
          <w:i w:val="1"/>
          <w:iCs w:val="1"/>
          <w:rtl w:val="0"/>
        </w:rPr>
        <w:t xml:space="preserve">i ++ }</w:t>
      </w:r>
      <w:r w:rsidDel="00000000" w:rsidR="00000000" w:rsidRPr="00000000">
        <w:rPr>
          <w:b w:val="1"/>
          <w:bCs w:val="1"/>
          <w:rtl w:val="0"/>
        </w:rPr>
        <w:t xml:space="preserve"> </w:t>
      </w:r>
      <w:r w:rsidDel="00000000" w:rsidR="00000000" w:rsidRPr="00000000">
        <w:rPr>
          <w:b w:val="1"/>
          <w:bCs w:val="1"/>
          <w:i w:val="1"/>
          <w:iCs w:val="1"/>
          <w:rtl w:val="0"/>
        </w:rPr>
        <w:t xml:space="preserve">}</w:t>
      </w:r>
      <w:r w:rsidDel="00000000" w:rsidR="00000000" w:rsidRPr="00000000">
        <w:rPr>
          <w:b w:val="1"/>
          <w:bCs w:val="1"/>
          <w:rtl w:val="0"/>
        </w:rPr>
        <w:t xml:space="preserve"> </w:t>
      </w:r>
      <w:r w:rsidDel="00000000" w:rsidR="00000000" w:rsidRPr="00000000">
        <w:rPr>
          <w:b w:val="1"/>
          <w:bCs w:val="1"/>
          <w:i w:val="1"/>
          <w:iCs w:val="1"/>
          <w:rtl w:val="0"/>
        </w:rPr>
        <w:t xml:space="preserve">average = sub-total ÷ 259</w:t>
      </w:r>
      <w:r w:rsidDel="00000000" w:rsidR="00000000" w:rsidRPr="00000000">
        <w:rPr>
          <w:rFonts w:ascii="Arial Unicode MS" w:cs="Arial Unicode MS" w:eastAsia="Arial Unicode MS" w:hAnsi="Arial Unicode MS"/>
          <w:b w:val="1"/>
          <w:bCs w:val="1"/>
          <w:rtl w:val="0"/>
        </w:rPr>
        <w:t xml:space="preserve"> ## 双维度组合平均值 双维度组合平均值（average combined two dimension data）适用于同时使用两个维度的数据分析。 为了将上述平均比赛时长按男女区分，我们需要使用维度 j = 2 与 j = 6。因此，男女比赛平均时长的公式可修改如下： -------- 公式（3） 该公式也可用于统计球员、国籍、比分、种子排名等。 + 探索该函数的代码 若使用 IT 程序，代码可写为： </w:t>
      </w:r>
      <w:r w:rsidDel="00000000" w:rsidR="00000000" w:rsidRPr="00000000">
        <w:rPr>
          <w:b w:val="1"/>
          <w:bCs w:val="1"/>
          <w:i w:val="1"/>
          <w:iCs w:val="1"/>
          <w:rtl w:val="0"/>
        </w:rPr>
        <w:t xml:space="preserve">d( )=0; sub-total( )=0; average( )=0</w:t>
      </w:r>
      <w:r w:rsidDel="00000000" w:rsidR="00000000" w:rsidRPr="00000000">
        <w:rPr>
          <w:b w:val="1"/>
          <w:bCs w:val="1"/>
          <w:rtl w:val="0"/>
        </w:rPr>
        <w:t xml:space="preserve"> </w:t>
      </w:r>
      <w:r w:rsidDel="00000000" w:rsidR="00000000" w:rsidRPr="00000000">
        <w:rPr>
          <w:b w:val="1"/>
          <w:bCs w:val="1"/>
          <w:i w:val="1"/>
          <w:iCs w:val="1"/>
          <w:rtl w:val="0"/>
        </w:rPr>
        <w:t xml:space="preserve">for i=1 to 259</w:t>
      </w:r>
      <w:r w:rsidDel="00000000" w:rsidR="00000000" w:rsidRPr="00000000">
        <w:rPr>
          <w:b w:val="1"/>
          <w:bCs w:val="1"/>
          <w:rtl w:val="0"/>
        </w:rPr>
        <w:t xml:space="preserve"> </w:t>
      </w:r>
      <w:r w:rsidDel="00000000" w:rsidR="00000000" w:rsidRPr="00000000">
        <w:rPr>
          <w:b w:val="1"/>
          <w:bCs w:val="1"/>
          <w:i w:val="1"/>
          <w:iCs w:val="1"/>
          <w:rtl w:val="0"/>
        </w:rPr>
        <w:t xml:space="preserve">{ if j(2)=”Men”</w:t>
      </w:r>
      <w:r w:rsidDel="00000000" w:rsidR="00000000" w:rsidRPr="00000000">
        <w:rPr>
          <w:b w:val="1"/>
          <w:bCs w:val="1"/>
          <w:rtl w:val="0"/>
        </w:rPr>
        <w:t xml:space="preserve"> </w:t>
      </w:r>
      <w:r w:rsidDel="00000000" w:rsidR="00000000" w:rsidRPr="00000000">
        <w:rPr>
          <w:b w:val="1"/>
          <w:bCs w:val="1"/>
          <w:i w:val="1"/>
          <w:iCs w:val="1"/>
          <w:rtl w:val="0"/>
        </w:rPr>
        <w:t xml:space="preserve">{ if (j=6)</w:t>
      </w:r>
      <w:r w:rsidDel="00000000" w:rsidR="00000000" w:rsidRPr="00000000">
        <w:rPr>
          <w:b w:val="1"/>
          <w:bCs w:val="1"/>
          <w:rtl w:val="0"/>
        </w:rPr>
        <w:t xml:space="preserve"> </w:t>
      </w:r>
      <w:r w:rsidDel="00000000" w:rsidR="00000000" w:rsidRPr="00000000">
        <w:rPr>
          <w:b w:val="1"/>
          <w:bCs w:val="1"/>
          <w:i w:val="1"/>
          <w:iCs w:val="1"/>
          <w:rtl w:val="0"/>
        </w:rPr>
        <w:t xml:space="preserve">{ sub-total(Men) = sub-total(Men) + d(i,j)</w:t>
      </w:r>
      <w:r w:rsidDel="00000000" w:rsidR="00000000" w:rsidRPr="00000000">
        <w:rPr>
          <w:b w:val="1"/>
          <w:bCs w:val="1"/>
          <w:rtl w:val="0"/>
        </w:rPr>
        <w:t xml:space="preserve"> </w:t>
      </w:r>
      <w:r w:rsidDel="00000000" w:rsidR="00000000" w:rsidRPr="00000000">
        <w:rPr>
          <w:b w:val="1"/>
          <w:bCs w:val="1"/>
          <w:i w:val="1"/>
          <w:iCs w:val="1"/>
          <w:rtl w:val="0"/>
        </w:rPr>
        <w:t xml:space="preserve">i ++ }</w:t>
      </w:r>
      <w:r w:rsidDel="00000000" w:rsidR="00000000" w:rsidRPr="00000000">
        <w:rPr>
          <w:b w:val="1"/>
          <w:bCs w:val="1"/>
          <w:rtl w:val="0"/>
        </w:rPr>
        <w:t xml:space="preserve"> </w:t>
      </w:r>
      <w:r w:rsidDel="00000000" w:rsidR="00000000" w:rsidRPr="00000000">
        <w:rPr>
          <w:b w:val="1"/>
          <w:bCs w:val="1"/>
          <w:i w:val="1"/>
          <w:iCs w:val="1"/>
          <w:rtl w:val="0"/>
        </w:rPr>
        <w:t xml:space="preserve">} else if j(2)=”Women”</w:t>
      </w:r>
      <w:r w:rsidDel="00000000" w:rsidR="00000000" w:rsidRPr="00000000">
        <w:rPr>
          <w:b w:val="1"/>
          <w:bCs w:val="1"/>
          <w:rtl w:val="0"/>
        </w:rPr>
        <w:t xml:space="preserve"> </w:t>
      </w:r>
      <w:r w:rsidDel="00000000" w:rsidR="00000000" w:rsidRPr="00000000">
        <w:rPr>
          <w:b w:val="1"/>
          <w:bCs w:val="1"/>
          <w:i w:val="1"/>
          <w:iCs w:val="1"/>
          <w:rtl w:val="0"/>
        </w:rPr>
        <w:t xml:space="preserve">{ if (j=6)</w:t>
      </w:r>
      <w:r w:rsidDel="00000000" w:rsidR="00000000" w:rsidRPr="00000000">
        <w:rPr>
          <w:b w:val="1"/>
          <w:bCs w:val="1"/>
          <w:rtl w:val="0"/>
        </w:rPr>
        <w:t xml:space="preserve"> </w:t>
      </w:r>
      <w:r w:rsidDel="00000000" w:rsidR="00000000" w:rsidRPr="00000000">
        <w:rPr>
          <w:b w:val="1"/>
          <w:bCs w:val="1"/>
          <w:i w:val="1"/>
          <w:iCs w:val="1"/>
          <w:rtl w:val="0"/>
        </w:rPr>
        <w:t xml:space="preserve">{ sub-total(Women) = sub-total(Women) + d(i,j)</w:t>
      </w:r>
      <w:r w:rsidDel="00000000" w:rsidR="00000000" w:rsidRPr="00000000">
        <w:rPr>
          <w:b w:val="1"/>
          <w:bCs w:val="1"/>
          <w:rtl w:val="0"/>
        </w:rPr>
        <w:t xml:space="preserve"> </w:t>
      </w:r>
      <w:r w:rsidDel="00000000" w:rsidR="00000000" w:rsidRPr="00000000">
        <w:rPr>
          <w:b w:val="1"/>
          <w:bCs w:val="1"/>
          <w:i w:val="1"/>
          <w:iCs w:val="1"/>
          <w:rtl w:val="0"/>
        </w:rPr>
        <w:t xml:space="preserve">i ++ }</w:t>
      </w:r>
      <w:r w:rsidDel="00000000" w:rsidR="00000000" w:rsidRPr="00000000">
        <w:rPr>
          <w:b w:val="1"/>
          <w:bCs w:val="1"/>
          <w:rtl w:val="0"/>
        </w:rPr>
        <w:t xml:space="preserve"> </w:t>
      </w:r>
      <w:r w:rsidDel="00000000" w:rsidR="00000000" w:rsidRPr="00000000">
        <w:rPr>
          <w:b w:val="1"/>
          <w:bCs w:val="1"/>
          <w:i w:val="1"/>
          <w:iCs w:val="1"/>
          <w:rtl w:val="0"/>
        </w:rPr>
        <w:t xml:space="preserve">}</w:t>
      </w:r>
      <w:r w:rsidDel="00000000" w:rsidR="00000000" w:rsidRPr="00000000">
        <w:rPr>
          <w:b w:val="1"/>
          <w:bCs w:val="1"/>
          <w:rtl w:val="0"/>
        </w:rPr>
        <w:t xml:space="preserve"> </w:t>
      </w:r>
      <w:r w:rsidDel="00000000" w:rsidR="00000000" w:rsidRPr="00000000">
        <w:rPr>
          <w:b w:val="1"/>
          <w:bCs w:val="1"/>
          <w:i w:val="1"/>
          <w:iCs w:val="1"/>
          <w:rtl w:val="0"/>
        </w:rPr>
        <w:t xml:space="preserve">Average(Men) = sub-total(Men) ÷ 259</w:t>
      </w:r>
      <w:r w:rsidDel="00000000" w:rsidR="00000000" w:rsidRPr="00000000">
        <w:rPr>
          <w:b w:val="1"/>
          <w:bCs w:val="1"/>
          <w:rtl w:val="0"/>
        </w:rPr>
        <w:t xml:space="preserve"> </w:t>
      </w:r>
      <w:r w:rsidDel="00000000" w:rsidR="00000000" w:rsidRPr="00000000">
        <w:rPr>
          <w:b w:val="1"/>
          <w:bCs w:val="1"/>
          <w:i w:val="1"/>
          <w:iCs w:val="1"/>
          <w:rtl w:val="0"/>
        </w:rPr>
        <w:t xml:space="preserve">Average(Women) = sub-total(Women) ÷ 259</w:t>
      </w:r>
      <w:r w:rsidDel="00000000" w:rsidR="00000000" w:rsidRPr="00000000">
        <w:rPr>
          <w:rFonts w:ascii="Arial Unicode MS" w:cs="Arial Unicode MS" w:eastAsia="Arial Unicode MS" w:hAnsi="Arial Unicode MS"/>
          <w:b w:val="1"/>
          <w:bCs w:val="1"/>
          <w:rtl w:val="0"/>
        </w:rPr>
        <w:t xml:space="preserve"> # 2.1.3 统计学中的数据维度（续） ## 单一维度数据的计数 为了计算每位选手的冠军次数，需要对维度 j = 3 使用计数函数（count function）。对于选手 k，其赢得冠军的次数可表示为选手 k 在数据集中出现的重复次数。由于维度 j = 3 为文本字段，而 k 表示选手姓名，因此重复次数可表示为： -------- 公式（4） 其中，若在维度 j = 3 上，玩家姓名 = k，则 </w:t>
      </w:r>
      <w:r w:rsidDel="00000000" w:rsidR="00000000" w:rsidRPr="00000000">
        <w:rPr>
          <w:b w:val="1"/>
          <w:bCs w:val="1"/>
          <w:i w:val="1"/>
          <w:iCs w:val="1"/>
          <w:rtl w:val="0"/>
        </w:rPr>
        <w:t xml:space="preserve">d(j=3) (i, j(k)) = 1</w:t>
      </w:r>
      <w:r w:rsidDel="00000000" w:rsidR="00000000" w:rsidRPr="00000000">
        <w:rPr>
          <w:rFonts w:ascii="Arial Unicode MS" w:cs="Arial Unicode MS" w:eastAsia="Arial Unicode MS" w:hAnsi="Arial Unicode MS"/>
          <w:b w:val="1"/>
          <w:bCs w:val="1"/>
          <w:rtl w:val="0"/>
        </w:rPr>
        <w:t xml:space="preserve">，表示计为一次；若玩家姓名 ≠ k，则计为 0 次。 + 探索该函数的代码 若你使用 IT 程序，该函数代码可写为： </w:t>
      </w:r>
      <w:r w:rsidDel="00000000" w:rsidR="00000000" w:rsidRPr="00000000">
        <w:rPr>
          <w:b w:val="1"/>
          <w:bCs w:val="1"/>
          <w:i w:val="1"/>
          <w:iCs w:val="1"/>
          <w:rtl w:val="0"/>
        </w:rPr>
        <w:t xml:space="preserve">d( )=0; Championship timesl( )=0; Player( )=Null; Count( )=0</w:t>
      </w:r>
      <w:r w:rsidDel="00000000" w:rsidR="00000000" w:rsidRPr="00000000">
        <w:rPr>
          <w:b w:val="1"/>
          <w:bCs w:val="1"/>
          <w:rtl w:val="0"/>
        </w:rPr>
        <w:t xml:space="preserve"> </w:t>
      </w:r>
      <w:r w:rsidDel="00000000" w:rsidR="00000000" w:rsidRPr="00000000">
        <w:rPr>
          <w:b w:val="1"/>
          <w:bCs w:val="1"/>
          <w:i w:val="1"/>
          <w:iCs w:val="1"/>
          <w:rtl w:val="0"/>
        </w:rPr>
        <w:t xml:space="preserve">for i=1 to 259</w:t>
      </w:r>
      <w:r w:rsidDel="00000000" w:rsidR="00000000" w:rsidRPr="00000000">
        <w:rPr>
          <w:b w:val="1"/>
          <w:bCs w:val="1"/>
          <w:rtl w:val="0"/>
        </w:rPr>
        <w:t xml:space="preserve"> </w:t>
      </w:r>
      <w:r w:rsidDel="00000000" w:rsidR="00000000" w:rsidRPr="00000000">
        <w:rPr>
          <w:b w:val="1"/>
          <w:bCs w:val="1"/>
          <w:i w:val="1"/>
          <w:iCs w:val="1"/>
          <w:rtl w:val="0"/>
        </w:rPr>
        <w:t xml:space="preserve">{ if j(3)=k</w:t>
      </w:r>
      <w:r w:rsidDel="00000000" w:rsidR="00000000" w:rsidRPr="00000000">
        <w:rPr>
          <w:b w:val="1"/>
          <w:bCs w:val="1"/>
          <w:rtl w:val="0"/>
        </w:rPr>
        <w:t xml:space="preserve"> </w:t>
      </w:r>
      <w:r w:rsidDel="00000000" w:rsidR="00000000" w:rsidRPr="00000000">
        <w:rPr>
          <w:b w:val="1"/>
          <w:bCs w:val="1"/>
          <w:i w:val="1"/>
          <w:iCs w:val="1"/>
          <w:rtl w:val="0"/>
        </w:rPr>
        <w:t xml:space="preserve">{ Count(k)=Count(k) + 1 }</w:t>
      </w:r>
      <w:r w:rsidDel="00000000" w:rsidR="00000000" w:rsidRPr="00000000">
        <w:rPr>
          <w:b w:val="1"/>
          <w:bCs w:val="1"/>
          <w:rtl w:val="0"/>
        </w:rPr>
        <w:t xml:space="preserve"> </w:t>
      </w:r>
      <w:r w:rsidDel="00000000" w:rsidR="00000000" w:rsidRPr="00000000">
        <w:rPr>
          <w:b w:val="1"/>
          <w:bCs w:val="1"/>
          <w:i w:val="1"/>
          <w:iCs w:val="1"/>
          <w:rtl w:val="0"/>
        </w:rPr>
        <w:t xml:space="preserve">i++</w:t>
      </w:r>
      <w:r w:rsidDel="00000000" w:rsidR="00000000" w:rsidRPr="00000000">
        <w:rPr>
          <w:b w:val="1"/>
          <w:bCs w:val="1"/>
          <w:rtl w:val="0"/>
        </w:rPr>
        <w:t xml:space="preserve"> </w:t>
      </w:r>
      <w:r w:rsidDel="00000000" w:rsidR="00000000" w:rsidRPr="00000000">
        <w:rPr>
          <w:b w:val="1"/>
          <w:bCs w:val="1"/>
          <w:i w:val="1"/>
          <w:iCs w:val="1"/>
          <w:rtl w:val="0"/>
        </w:rPr>
        <w:t xml:space="preserve">}</w:t>
      </w:r>
      <w:r w:rsidDel="00000000" w:rsidR="00000000" w:rsidRPr="00000000">
        <w:rPr>
          <w:b w:val="1"/>
          <w:bCs w:val="1"/>
          <w:rtl w:val="0"/>
        </w:rPr>
        <w:t xml:space="preserve"> </w:t>
      </w:r>
      <w:r w:rsidDel="00000000" w:rsidR="00000000" w:rsidRPr="00000000">
        <w:rPr>
          <w:b w:val="1"/>
          <w:bCs w:val="1"/>
          <w:i w:val="1"/>
          <w:iCs w:val="1"/>
          <w:rtl w:val="0"/>
        </w:rPr>
        <w:t xml:space="preserve">Championship times (k) = Count (k)</w:t>
      </w:r>
      <w:r w:rsidDel="00000000" w:rsidR="00000000" w:rsidRPr="00000000">
        <w:rPr>
          <w:rFonts w:ascii="Arial Unicode MS" w:cs="Arial Unicode MS" w:eastAsia="Arial Unicode MS" w:hAnsi="Arial Unicode MS"/>
          <w:b w:val="1"/>
          <w:bCs w:val="1"/>
          <w:rtl w:val="0"/>
        </w:rPr>
        <w:t xml:space="preserve"> ## 维度之间的数据比较 为了比较选手 k 在冠军（j = 3）与亚军（j = 8）之间的表现，需要进行以下计算： -------- 公式（5） 选手 k 在冠军与亚军之间的胜率可表示为： -------- 公式（6） 胜率反映了选手 k 的整体表现。若要计算个人的胜场与负场表现，则需要考虑更多维度数据。 ### 说明 如有需要，可以选择删除分子中第二项（即 </w:t>
      </w:r>
      <w:r w:rsidDel="00000000" w:rsidR="00000000" w:rsidRPr="00000000">
        <w:rPr>
          <w:rFonts w:ascii="Arial Unicode MS" w:cs="Arial Unicode MS" w:eastAsia="Arial Unicode MS" w:hAnsi="Arial Unicode MS"/>
          <w:b w:val="1"/>
          <w:bCs w:val="1"/>
          <w:i w:val="1"/>
          <w:iCs w:val="1"/>
          <w:rtl w:val="0"/>
        </w:rPr>
        <w:t xml:space="preserve">− Player(k) runner-up times</w:t>
      </w:r>
      <w:r w:rsidDel="00000000" w:rsidR="00000000" w:rsidRPr="00000000">
        <w:rPr>
          <w:rFonts w:ascii="Arial Unicode MS" w:cs="Arial Unicode MS" w:eastAsia="Arial Unicode MS" w:hAnsi="Arial Unicode MS"/>
          <w:b w:val="1"/>
          <w:bCs w:val="1"/>
          <w:rtl w:val="0"/>
        </w:rPr>
        <w:t xml:space="preserve">）。 + 探索该函数的代码 若你使用 IT 程序，该函数代码可写为： </w:t>
      </w:r>
      <w:r w:rsidDel="00000000" w:rsidR="00000000" w:rsidRPr="00000000">
        <w:rPr>
          <w:b w:val="1"/>
          <w:bCs w:val="1"/>
          <w:i w:val="1"/>
          <w:iCs w:val="1"/>
          <w:rtl w:val="0"/>
        </w:rPr>
        <w:t xml:space="preserve">d( )=0; Runner-up timesl( )=0; Player( )=Null; Count( )=0; Winning Rate( )=0</w:t>
      </w:r>
      <w:r w:rsidDel="00000000" w:rsidR="00000000" w:rsidRPr="00000000">
        <w:rPr>
          <w:b w:val="1"/>
          <w:bCs w:val="1"/>
          <w:rtl w:val="0"/>
        </w:rPr>
        <w:t xml:space="preserve"> </w:t>
      </w:r>
      <w:r w:rsidDel="00000000" w:rsidR="00000000" w:rsidRPr="00000000">
        <w:rPr>
          <w:b w:val="1"/>
          <w:bCs w:val="1"/>
          <w:i w:val="1"/>
          <w:iCs w:val="1"/>
          <w:rtl w:val="0"/>
        </w:rPr>
        <w:t xml:space="preserve">for i=1 to 259</w:t>
      </w:r>
      <w:r w:rsidDel="00000000" w:rsidR="00000000" w:rsidRPr="00000000">
        <w:rPr>
          <w:b w:val="1"/>
          <w:bCs w:val="1"/>
          <w:rtl w:val="0"/>
        </w:rPr>
        <w:t xml:space="preserve"> </w:t>
      </w:r>
      <w:r w:rsidDel="00000000" w:rsidR="00000000" w:rsidRPr="00000000">
        <w:rPr>
          <w:b w:val="1"/>
          <w:bCs w:val="1"/>
          <w:i w:val="1"/>
          <w:iCs w:val="1"/>
          <w:rtl w:val="0"/>
        </w:rPr>
        <w:t xml:space="preserve">{ if j(8)=k</w:t>
      </w:r>
      <w:r w:rsidDel="00000000" w:rsidR="00000000" w:rsidRPr="00000000">
        <w:rPr>
          <w:b w:val="1"/>
          <w:bCs w:val="1"/>
          <w:rtl w:val="0"/>
        </w:rPr>
        <w:t xml:space="preserve"> </w:t>
      </w:r>
      <w:r w:rsidDel="00000000" w:rsidR="00000000" w:rsidRPr="00000000">
        <w:rPr>
          <w:b w:val="1"/>
          <w:bCs w:val="1"/>
          <w:i w:val="1"/>
          <w:iCs w:val="1"/>
          <w:rtl w:val="0"/>
        </w:rPr>
        <w:t xml:space="preserve">{ Count(k)=Count(k) + 1 }</w:t>
      </w:r>
      <w:r w:rsidDel="00000000" w:rsidR="00000000" w:rsidRPr="00000000">
        <w:rPr>
          <w:b w:val="1"/>
          <w:bCs w:val="1"/>
          <w:rtl w:val="0"/>
        </w:rPr>
        <w:t xml:space="preserve"> </w:t>
      </w:r>
      <w:r w:rsidDel="00000000" w:rsidR="00000000" w:rsidRPr="00000000">
        <w:rPr>
          <w:b w:val="1"/>
          <w:bCs w:val="1"/>
          <w:i w:val="1"/>
          <w:iCs w:val="1"/>
          <w:rtl w:val="0"/>
        </w:rPr>
        <w:t xml:space="preserve">i++</w:t>
      </w:r>
      <w:r w:rsidDel="00000000" w:rsidR="00000000" w:rsidRPr="00000000">
        <w:rPr>
          <w:b w:val="1"/>
          <w:bCs w:val="1"/>
          <w:rtl w:val="0"/>
        </w:rPr>
        <w:t xml:space="preserve"> </w:t>
      </w:r>
      <w:r w:rsidDel="00000000" w:rsidR="00000000" w:rsidRPr="00000000">
        <w:rPr>
          <w:b w:val="1"/>
          <w:bCs w:val="1"/>
          <w:i w:val="1"/>
          <w:iCs w:val="1"/>
          <w:rtl w:val="0"/>
        </w:rPr>
        <w:t xml:space="preserve">}</w:t>
      </w:r>
      <w:r w:rsidDel="00000000" w:rsidR="00000000" w:rsidRPr="00000000">
        <w:rPr>
          <w:b w:val="1"/>
          <w:bCs w:val="1"/>
          <w:rtl w:val="0"/>
        </w:rPr>
        <w:t xml:space="preserve"> </w:t>
      </w:r>
      <w:r w:rsidDel="00000000" w:rsidR="00000000" w:rsidRPr="00000000">
        <w:rPr>
          <w:b w:val="1"/>
          <w:bCs w:val="1"/>
          <w:i w:val="1"/>
          <w:iCs w:val="1"/>
          <w:rtl w:val="0"/>
        </w:rPr>
        <w:t xml:space="preserve">Runner-up times (k) = Count (k)</w:t>
      </w:r>
      <w:r w:rsidDel="00000000" w:rsidR="00000000" w:rsidRPr="00000000">
        <w:rPr>
          <w:b w:val="1"/>
          <w:bCs w:val="1"/>
          <w:rtl w:val="0"/>
        </w:rPr>
        <w:t xml:space="preserve"> </w:t>
      </w:r>
      <w:r w:rsidDel="00000000" w:rsidR="00000000" w:rsidRPr="00000000">
        <w:rPr>
          <w:b w:val="1"/>
          <w:bCs w:val="1"/>
          <w:i w:val="1"/>
          <w:iCs w:val="1"/>
          <w:rtl w:val="0"/>
        </w:rPr>
        <w:t xml:space="preserve">Winning Rate(k) = ( Championship times (k) - Runner-up times (k) ) ÷ ( Championship times (k) + Runner-up times (k) )</w:t>
      </w:r>
      <w:r w:rsidDel="00000000" w:rsidR="00000000" w:rsidRPr="00000000">
        <w:rPr>
          <w:rFonts w:ascii="Arial Unicode MS" w:cs="Arial Unicode MS" w:eastAsia="Arial Unicode MS" w:hAnsi="Arial Unicode MS"/>
          <w:b w:val="1"/>
          <w:bCs w:val="1"/>
          <w:rtl w:val="0"/>
        </w:rPr>
        <w:t xml:space="preserve"> ## 多维数据比较 在时间段 t1 与 t2 之间，选手 k1 与选手 k2 在冠军赛中交手若干次。要计算二者之间的胜率，需要使用更多维度的数据，包括： * 时间序列 j = 1 * 冠军姓名 j = 3 * 比赛时长 j = 6 * 比分 j = 7 * 亚军姓名 j = 8 在时间 t1 到 t2 之间，选手 k1 对选手 k2 的胜场次数可计算为： -------- 公式（7） 使用公式 (6)，可计算选手 k1 在 t1 与 t2 期间对选手 k2 的胜率，从而衡量其对战表现。 + 探索该函数的代码 若你使用 IT 程序，该函数代码可写为： </w:t>
      </w:r>
      <w:r w:rsidDel="00000000" w:rsidR="00000000" w:rsidRPr="00000000">
        <w:rPr>
          <w:b w:val="1"/>
          <w:bCs w:val="1"/>
          <w:i w:val="1"/>
          <w:iCs w:val="1"/>
          <w:rtl w:val="0"/>
        </w:rPr>
        <w:t xml:space="preserve">d( )=0; Championship timesl( )=0; Runner-up timesl( )=0; Player( )=Null; ChampionCount( )=0; Runner-upCount( )=0; Winning Rate( )=0</w:t>
      </w:r>
      <w:r w:rsidDel="00000000" w:rsidR="00000000" w:rsidRPr="00000000">
        <w:rPr>
          <w:b w:val="1"/>
          <w:bCs w:val="1"/>
          <w:rtl w:val="0"/>
        </w:rPr>
        <w:t xml:space="preserve"> </w:t>
      </w:r>
      <w:r w:rsidDel="00000000" w:rsidR="00000000" w:rsidRPr="00000000">
        <w:rPr>
          <w:b w:val="1"/>
          <w:bCs w:val="1"/>
          <w:i w:val="1"/>
          <w:iCs w:val="1"/>
          <w:rtl w:val="0"/>
        </w:rPr>
        <w:t xml:space="preserve">{ for i=1 to 259</w:t>
      </w:r>
      <w:r w:rsidDel="00000000" w:rsidR="00000000" w:rsidRPr="00000000">
        <w:rPr>
          <w:b w:val="1"/>
          <w:bCs w:val="1"/>
          <w:rtl w:val="0"/>
        </w:rPr>
        <w:t xml:space="preserve"> </w:t>
      </w:r>
      <w:r w:rsidDel="00000000" w:rsidR="00000000" w:rsidRPr="00000000">
        <w:rPr>
          <w:b w:val="1"/>
          <w:bCs w:val="1"/>
          <w:i w:val="1"/>
          <w:iCs w:val="1"/>
          <w:rtl w:val="0"/>
        </w:rPr>
        <w:t xml:space="preserve">{ if j(3)=k1 and j(8)=k2</w:t>
      </w:r>
      <w:r w:rsidDel="00000000" w:rsidR="00000000" w:rsidRPr="00000000">
        <w:rPr>
          <w:b w:val="1"/>
          <w:bCs w:val="1"/>
          <w:rtl w:val="0"/>
        </w:rPr>
        <w:t xml:space="preserve"> </w:t>
      </w:r>
      <w:r w:rsidDel="00000000" w:rsidR="00000000" w:rsidRPr="00000000">
        <w:rPr>
          <w:b w:val="1"/>
          <w:bCs w:val="1"/>
          <w:i w:val="1"/>
          <w:iCs w:val="1"/>
          <w:rtl w:val="0"/>
        </w:rPr>
        <w:t xml:space="preserve">{ ChampionCount(k)=ChampionCount(k) + 1 }</w:t>
      </w:r>
      <w:r w:rsidDel="00000000" w:rsidR="00000000" w:rsidRPr="00000000">
        <w:rPr>
          <w:b w:val="1"/>
          <w:bCs w:val="1"/>
          <w:rtl w:val="0"/>
        </w:rPr>
        <w:t xml:space="preserve"> </w:t>
      </w:r>
      <w:r w:rsidDel="00000000" w:rsidR="00000000" w:rsidRPr="00000000">
        <w:rPr>
          <w:b w:val="1"/>
          <w:bCs w:val="1"/>
          <w:i w:val="1"/>
          <w:iCs w:val="1"/>
          <w:rtl w:val="0"/>
        </w:rPr>
        <w:t xml:space="preserve">i++</w:t>
      </w:r>
      <w:r w:rsidDel="00000000" w:rsidR="00000000" w:rsidRPr="00000000">
        <w:rPr>
          <w:b w:val="1"/>
          <w:bCs w:val="1"/>
          <w:rtl w:val="0"/>
        </w:rPr>
        <w:t xml:space="preserve"> </w:t>
      </w:r>
      <w:r w:rsidDel="00000000" w:rsidR="00000000" w:rsidRPr="00000000">
        <w:rPr>
          <w:b w:val="1"/>
          <w:bCs w:val="1"/>
          <w:i w:val="1"/>
          <w:iCs w:val="1"/>
          <w:rtl w:val="0"/>
        </w:rPr>
        <w:t xml:space="preserve">}</w:t>
      </w:r>
      <w:r w:rsidDel="00000000" w:rsidR="00000000" w:rsidRPr="00000000">
        <w:rPr>
          <w:b w:val="1"/>
          <w:bCs w:val="1"/>
          <w:rtl w:val="0"/>
        </w:rPr>
        <w:t xml:space="preserve"> </w:t>
      </w:r>
      <w:r w:rsidDel="00000000" w:rsidR="00000000" w:rsidRPr="00000000">
        <w:rPr>
          <w:b w:val="1"/>
          <w:bCs w:val="1"/>
          <w:i w:val="1"/>
          <w:iCs w:val="1"/>
          <w:rtl w:val="0"/>
        </w:rPr>
        <w:t xml:space="preserve">Championship times (k1) = ChamionCount (k1) }</w:t>
      </w:r>
      <w:r w:rsidDel="00000000" w:rsidR="00000000" w:rsidRPr="00000000">
        <w:rPr>
          <w:b w:val="1"/>
          <w:bCs w:val="1"/>
          <w:rtl w:val="0"/>
        </w:rPr>
        <w:t xml:space="preserve"> </w:t>
      </w:r>
      <w:r w:rsidDel="00000000" w:rsidR="00000000" w:rsidRPr="00000000">
        <w:rPr>
          <w:b w:val="1"/>
          <w:bCs w:val="1"/>
          <w:i w:val="1"/>
          <w:iCs w:val="1"/>
          <w:rtl w:val="0"/>
        </w:rPr>
        <w:t xml:space="preserve">{ for i=1 to 259</w:t>
      </w:r>
      <w:r w:rsidDel="00000000" w:rsidR="00000000" w:rsidRPr="00000000">
        <w:rPr>
          <w:b w:val="1"/>
          <w:bCs w:val="1"/>
          <w:rtl w:val="0"/>
        </w:rPr>
        <w:t xml:space="preserve"> </w:t>
      </w:r>
      <w:r w:rsidDel="00000000" w:rsidR="00000000" w:rsidRPr="00000000">
        <w:rPr>
          <w:b w:val="1"/>
          <w:bCs w:val="1"/>
          <w:i w:val="1"/>
          <w:iCs w:val="1"/>
          <w:rtl w:val="0"/>
        </w:rPr>
        <w:t xml:space="preserve">{ if j(8)=k1 and j(3)=k2</w:t>
      </w:r>
      <w:r w:rsidDel="00000000" w:rsidR="00000000" w:rsidRPr="00000000">
        <w:rPr>
          <w:b w:val="1"/>
          <w:bCs w:val="1"/>
          <w:rtl w:val="0"/>
        </w:rPr>
        <w:t xml:space="preserve"> </w:t>
      </w:r>
      <w:r w:rsidDel="00000000" w:rsidR="00000000" w:rsidRPr="00000000">
        <w:rPr>
          <w:b w:val="1"/>
          <w:bCs w:val="1"/>
          <w:i w:val="1"/>
          <w:iCs w:val="1"/>
          <w:rtl w:val="0"/>
        </w:rPr>
        <w:t xml:space="preserve">{ Runner-upCount(k1)=Runner-upCount(k1) + 1 }</w:t>
      </w:r>
      <w:r w:rsidDel="00000000" w:rsidR="00000000" w:rsidRPr="00000000">
        <w:rPr>
          <w:b w:val="1"/>
          <w:bCs w:val="1"/>
          <w:rtl w:val="0"/>
        </w:rPr>
        <w:t xml:space="preserve"> </w:t>
      </w:r>
      <w:r w:rsidDel="00000000" w:rsidR="00000000" w:rsidRPr="00000000">
        <w:rPr>
          <w:b w:val="1"/>
          <w:bCs w:val="1"/>
          <w:i w:val="1"/>
          <w:iCs w:val="1"/>
          <w:rtl w:val="0"/>
        </w:rPr>
        <w:t xml:space="preserve">i++</w:t>
      </w:r>
      <w:r w:rsidDel="00000000" w:rsidR="00000000" w:rsidRPr="00000000">
        <w:rPr>
          <w:b w:val="1"/>
          <w:bCs w:val="1"/>
          <w:rtl w:val="0"/>
        </w:rPr>
        <w:t xml:space="preserve"> </w:t>
      </w:r>
      <w:r w:rsidDel="00000000" w:rsidR="00000000" w:rsidRPr="00000000">
        <w:rPr>
          <w:b w:val="1"/>
          <w:bCs w:val="1"/>
          <w:i w:val="1"/>
          <w:iCs w:val="1"/>
          <w:rtl w:val="0"/>
        </w:rPr>
        <w:t xml:space="preserve">}</w:t>
      </w:r>
      <w:r w:rsidDel="00000000" w:rsidR="00000000" w:rsidRPr="00000000">
        <w:rPr>
          <w:b w:val="1"/>
          <w:bCs w:val="1"/>
          <w:rtl w:val="0"/>
        </w:rPr>
        <w:t xml:space="preserve"> </w:t>
      </w:r>
      <w:r w:rsidDel="00000000" w:rsidR="00000000" w:rsidRPr="00000000">
        <w:rPr>
          <w:b w:val="1"/>
          <w:bCs w:val="1"/>
          <w:i w:val="1"/>
          <w:iCs w:val="1"/>
          <w:rtl w:val="0"/>
        </w:rPr>
        <w:t xml:space="preserve">Runner-up times (k1) = Runner-upCount (k1) }</w:t>
      </w:r>
      <w:r w:rsidDel="00000000" w:rsidR="00000000" w:rsidRPr="00000000">
        <w:rPr>
          <w:b w:val="1"/>
          <w:bCs w:val="1"/>
          <w:rtl w:val="0"/>
        </w:rPr>
        <w:t xml:space="preserve"> </w:t>
      </w:r>
      <w:r w:rsidDel="00000000" w:rsidR="00000000" w:rsidRPr="00000000">
        <w:rPr>
          <w:b w:val="1"/>
          <w:bCs w:val="1"/>
          <w:i w:val="1"/>
          <w:iCs w:val="1"/>
          <w:rtl w:val="0"/>
        </w:rPr>
        <w:t xml:space="preserve">Winning Rate(k1) = ( Championship times (k1) - Runner-up times (k1) ) ÷ ( Championship times (k1) + Runner-up times (k1) )</w:t>
      </w:r>
      <w:r w:rsidDel="00000000" w:rsidR="00000000" w:rsidRPr="00000000">
        <w:rPr>
          <w:rFonts w:ascii="Arial Unicode MS" w:cs="Arial Unicode MS" w:eastAsia="Arial Unicode MS" w:hAnsi="Arial Unicode MS"/>
          <w:b w:val="1"/>
          <w:bCs w:val="1"/>
          <w:rtl w:val="0"/>
        </w:rPr>
        <w:t xml:space="preserve"> # 2.1.4 低维数据 活动 点击下方各类图表以温习相关知识。你应该已经熟悉其中大多数的低维图表；对于尚不熟悉的类型，可访问 Data to Viz 链接查看详细示例与进一步说明。 # 2.1.5 高维数据 高维数据通常被定义为具有超过三个维度的数据。由于屏幕通常为二维显示，因此可以展示三维信息；但当维度达到四维或以上时，就需要特殊工具才能在普通屏幕上呈现这些数据。 活动 ## 数据事件（Data Incidents） 医疗数据是高维数据集的典型例子。每当患者入院时，医院都会记录临床数据事件</w:t>
      </w:r>
      <w:r w:rsidDel="00000000" w:rsidR="00000000" w:rsidRPr="00000000">
        <w:rPr>
          <w:rFonts w:ascii="Arial Unicode MS" w:cs="Arial Unicode MS" w:eastAsia="Arial Unicode MS" w:hAnsi="Arial Unicode MS"/>
          <w:rtl w:val="0"/>
        </w:rPr>
        <w:t xml:space="preserve">，包括治疗细节，这些记录可能以线上或手写表格的形式保存。让我们通过以下案例研究进一步探讨这个想法。 患者 XYZ 刚刚入院，作为入院流程的一部分，医院工作人员记录了以下一条临床数据事件。你可以看到，仅仅一个事件就包含了许多维度。 </w:t>
      </w:r>
      <w:r w:rsidDel="00000000" w:rsidR="00000000" w:rsidRPr="00000000">
        <w:rPr>
          <w:rFonts w:ascii="Arial Unicode MS" w:cs="Arial Unicode MS" w:eastAsia="Arial Unicode MS" w:hAnsi="Arial Unicode MS"/>
          <w:b w:val="1"/>
          <w:bCs w:val="1"/>
          <w:rtl w:val="0"/>
        </w:rPr>
        <w:t xml:space="preserve">案例研究</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患者 XYZ 的一次医疗记录</w:t>
      </w:r>
      <w:r w:rsidDel="00000000" w:rsidR="00000000" w:rsidRPr="00000000">
        <w:rPr>
          <w:rFonts w:ascii="Arial Unicode MS" w:cs="Arial Unicode MS" w:eastAsia="Arial Unicode MS" w:hAnsi="Arial Unicode MS"/>
          <w:rtl w:val="0"/>
        </w:rPr>
        <w:t xml:space="preserve"> “2018 年 1 月 1 日 03:15，患者姓名：XYZ，ID：000001，性别：男，年龄：51，地点：悉尼，就诊次数：第 3 次，症状：昏迷，血压：130-200，心跳：140，原因：酒精相关，初诊医生 ID：036，使用的治疗：type-A + type-B，注射剂量：50+250ml，时间：03:45，……，第二次注射剂量：……，出院：2018 年 1 月 2 日 18:23，血压：75-120，心跳：90，……”。 医院每年会为成千上万名病人收集类似的记录，形成庞大的数据集。这些数据十分巨大而复杂，无法仅靠浏览表格完成分析。为了提高可读性，需要将这些数据分类并归纳为不同的维度。 ## </w:t>
      </w:r>
      <w:r w:rsidDel="00000000" w:rsidR="00000000" w:rsidRPr="00000000">
        <w:rPr>
          <w:rFonts w:ascii="Arial Unicode MS" w:cs="Arial Unicode MS" w:eastAsia="Arial Unicode MS" w:hAnsi="Arial Unicode MS"/>
          <w:b w:val="1"/>
          <w:bCs w:val="1"/>
          <w:rtl w:val="0"/>
        </w:rPr>
        <w:t xml:space="preserve">患者 XYZ 记录中的数据维度</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公式一</w:t>
      </w:r>
      <w:r w:rsidDel="00000000" w:rsidR="00000000" w:rsidRPr="00000000">
        <w:rPr>
          <w:rFonts w:ascii="Arial Unicode MS" w:cs="Arial Unicode MS" w:eastAsia="Arial Unicode MS" w:hAnsi="Arial Unicode MS"/>
          <w:rtl w:val="0"/>
        </w:rPr>
        <w:t xml:space="preserve"> -------- 公式（1） 其中： 1. 1. 数据集（Dataset） </w:t>
      </w:r>
      <w:r w:rsidDel="00000000" w:rsidR="00000000" w:rsidRPr="00000000">
        <w:rPr>
          <w:b w:val="1"/>
          <w:bCs w:val="1"/>
          <w:rtl w:val="0"/>
        </w:rPr>
        <w:t xml:space="preserve">D</w:t>
      </w:r>
      <w:r w:rsidDel="00000000" w:rsidR="00000000" w:rsidRPr="00000000">
        <w:rPr>
          <w:rFonts w:ascii="Arial Unicode MS" w:cs="Arial Unicode MS" w:eastAsia="Arial Unicode MS" w:hAnsi="Arial Unicode MS"/>
          <w:rtl w:val="0"/>
        </w:rPr>
        <w:t xml:space="preserve"> 包含全部多维数据（multi-dimensional data）。 2. 1. 数据集具有 </w:t>
      </w:r>
      <w:r w:rsidDel="00000000" w:rsidR="00000000" w:rsidRPr="00000000">
        <w:rPr>
          <w:b w:val="1"/>
          <w:bCs w:val="1"/>
          <w:rtl w:val="0"/>
        </w:rPr>
        <w:t xml:space="preserve">i = {1 to n}</w:t>
      </w:r>
      <w:r w:rsidDel="00000000" w:rsidR="00000000" w:rsidRPr="00000000">
        <w:rPr>
          <w:rFonts w:ascii="Arial Unicode MS" w:cs="Arial Unicode MS" w:eastAsia="Arial Unicode MS" w:hAnsi="Arial Unicode MS"/>
          <w:rtl w:val="0"/>
        </w:rPr>
        <w:t xml:space="preserve"> 个数据事件（data incidents），在数据集中表现为行；并具有 </w:t>
      </w:r>
      <w:r w:rsidDel="00000000" w:rsidR="00000000" w:rsidRPr="00000000">
        <w:rPr>
          <w:b w:val="1"/>
          <w:bCs w:val="1"/>
          <w:rtl w:val="0"/>
        </w:rPr>
        <w:t xml:space="preserve">j = {1 to m}</w:t>
      </w:r>
      <w:r w:rsidDel="00000000" w:rsidR="00000000" w:rsidRPr="00000000">
        <w:rPr>
          <w:rFonts w:ascii="Arial Unicode MS" w:cs="Arial Unicode MS" w:eastAsia="Arial Unicode MS" w:hAnsi="Arial Unicode MS"/>
          <w:rtl w:val="0"/>
        </w:rPr>
        <w:t xml:space="preserve"> 个维度，在数据集中表现为列。 数据 </w:t>
      </w:r>
      <w:r w:rsidDel="00000000" w:rsidR="00000000" w:rsidRPr="00000000">
        <w:rPr>
          <w:b w:val="1"/>
          <w:bCs w:val="1"/>
          <w:rtl w:val="0"/>
        </w:rPr>
        <w:t xml:space="preserve">d(i,j)</w:t>
      </w:r>
      <w:r w:rsidDel="00000000" w:rsidR="00000000" w:rsidRPr="00000000">
        <w:rPr>
          <w:rFonts w:ascii="Arial Unicode MS" w:cs="Arial Unicode MS" w:eastAsia="Arial Unicode MS" w:hAnsi="Arial Unicode MS"/>
          <w:rtl w:val="0"/>
        </w:rPr>
        <w:t xml:space="preserve"> 表示</w:t>
      </w:r>
      <w:r w:rsidDel="00000000" w:rsidR="00000000" w:rsidRPr="00000000">
        <w:rPr>
          <w:rFonts w:ascii="Arial Unicode MS" w:cs="Arial Unicode MS" w:eastAsia="Arial Unicode MS" w:hAnsi="Arial Unicode MS"/>
          <w:b w:val="1"/>
          <w:bCs w:val="1"/>
          <w:rtl w:val="0"/>
        </w:rPr>
        <w:t xml:space="preserve">第 i 个</w:t>
      </w:r>
      <w:r w:rsidDel="00000000" w:rsidR="00000000" w:rsidRPr="00000000">
        <w:rPr>
          <w:rFonts w:ascii="Arial Unicode MS" w:cs="Arial Unicode MS" w:eastAsia="Arial Unicode MS" w:hAnsi="Arial Unicode MS"/>
          <w:rtl w:val="0"/>
        </w:rPr>
        <w:t xml:space="preserve">数据事件在</w:t>
      </w:r>
      <w:r w:rsidDel="00000000" w:rsidR="00000000" w:rsidRPr="00000000">
        <w:rPr>
          <w:rFonts w:ascii="Arial Unicode MS" w:cs="Arial Unicode MS" w:eastAsia="Arial Unicode MS" w:hAnsi="Arial Unicode MS"/>
          <w:b w:val="1"/>
          <w:bCs w:val="1"/>
          <w:rtl w:val="0"/>
        </w:rPr>
        <w:t xml:space="preserve">第 j 个</w:t>
      </w:r>
      <w:r w:rsidDel="00000000" w:rsidR="00000000" w:rsidRPr="00000000">
        <w:rPr>
          <w:rFonts w:ascii="Arial Unicode MS" w:cs="Arial Unicode MS" w:eastAsia="Arial Unicode MS" w:hAnsi="Arial Unicode MS"/>
          <w:rtl w:val="0"/>
        </w:rPr>
        <w:t xml:space="preserve">维度上的取值。 3. 1. 低维数据集通常满足 </w:t>
      </w:r>
      <w:r w:rsidDel="00000000" w:rsidR="00000000" w:rsidRPr="00000000">
        <w:rPr>
          <w:rFonts w:ascii="Arial Unicode MS" w:cs="Arial Unicode MS" w:eastAsia="Arial Unicode MS" w:hAnsi="Arial Unicode MS"/>
          <w:b w:val="1"/>
          <w:bCs w:val="1"/>
          <w:rtl w:val="0"/>
        </w:rPr>
        <w:t xml:space="preserve">j ≤ 3</w:t>
      </w:r>
      <w:r w:rsidDel="00000000" w:rsidR="00000000" w:rsidRPr="00000000">
        <w:rPr>
          <w:rFonts w:ascii="Arial Unicode MS" w:cs="Arial Unicode MS" w:eastAsia="Arial Unicode MS" w:hAnsi="Arial Unicode MS"/>
          <w:rtl w:val="0"/>
        </w:rPr>
        <w:t xml:space="preserve">。 4. 1. 高维数据集通常需要特殊的数据可视化方法，来将所有数据呈现在同一个可视化图形中。 5. 1. 数据事件可以是数值，也可以是文本。 在</w:t>
      </w:r>
      <w:r w:rsidDel="00000000" w:rsidR="00000000" w:rsidRPr="00000000">
        <w:rPr>
          <w:rFonts w:ascii="Arial Unicode MS" w:cs="Arial Unicode MS" w:eastAsia="Arial Unicode MS" w:hAnsi="Arial Unicode MS"/>
          <w:b w:val="1"/>
          <w:bCs w:val="1"/>
          <w:rtl w:val="0"/>
        </w:rPr>
        <w:t xml:space="preserve">公式一</w:t>
      </w:r>
      <w:r w:rsidDel="00000000" w:rsidR="00000000" w:rsidRPr="00000000">
        <w:rPr>
          <w:rFonts w:ascii="Arial Unicode MS" w:cs="Arial Unicode MS" w:eastAsia="Arial Unicode MS" w:hAnsi="Arial Unicode MS"/>
          <w:rtl w:val="0"/>
        </w:rPr>
        <w:t xml:space="preserve">中，当“j”表示列时，第 1 列为患者到达时间；第 2–6 列为患者基本信息，依此类推。此医疗记录共有 51 列。在医院中，这些信息以自上而下的方式记录为表格；但在数据集中并非如此。这种差异帮助我们理解什么是高维数据。 当存在 i 条事件，且 j = {1 to m} 为第 j 个数据维度时： * j = 1：患者到达时间 * j = 2–6：患者的基本信息 * j = 7：患者症状 * j = 8–10：医疗检查 * j = 11：主治医生 * j = 12–15：使用的治疗及方法 * ……等 下方截屏展示了某医院单个数据集中的数据事件示例。 隐藏列包含所有私人信息。在每一条医疗记录中，都有超过 </w:t>
      </w:r>
      <w:r w:rsidDel="00000000" w:rsidR="00000000" w:rsidRPr="00000000">
        <w:rPr>
          <w:rFonts w:ascii="Arial Unicode MS" w:cs="Arial Unicode MS" w:eastAsia="Arial Unicode MS" w:hAnsi="Arial Unicode MS"/>
          <w:b w:val="1"/>
          <w:bCs w:val="1"/>
          <w:rtl w:val="0"/>
        </w:rPr>
        <w:t xml:space="preserve">30 个维度</w:t>
      </w:r>
      <w:r w:rsidDel="00000000" w:rsidR="00000000" w:rsidRPr="00000000">
        <w:rPr>
          <w:rFonts w:ascii="Arial Unicode MS" w:cs="Arial Unicode MS" w:eastAsia="Arial Unicode MS" w:hAnsi="Arial Unicode MS"/>
          <w:rtl w:val="0"/>
        </w:rPr>
        <w:t xml:space="preserve">，这些内容无法通过普通的分析工具进行可视化，尤其是非结构化数据。一些可视化工具（如 Tableau、Power BI）具有重新格式化非结构化数据的功能，使其能够进行比较与衡量。 最常用的高维数据可视化方法包括</w:t>
      </w:r>
      <w:r w:rsidDel="00000000" w:rsidR="00000000" w:rsidRPr="00000000">
        <w:rPr>
          <w:rFonts w:ascii="Arial Unicode MS" w:cs="Arial Unicode MS" w:eastAsia="Arial Unicode MS" w:hAnsi="Arial Unicode MS"/>
          <w:b w:val="1"/>
          <w:bCs w:val="1"/>
          <w:rtl w:val="0"/>
        </w:rPr>
        <w:t xml:space="preserve">聚类（clustering）</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矩形树图（treemap）</w:t>
      </w:r>
      <w:r w:rsidDel="00000000" w:rsidR="00000000" w:rsidRPr="00000000">
        <w:rPr>
          <w:rFonts w:ascii="Arial Unicode MS" w:cs="Arial Unicode MS" w:eastAsia="Arial Unicode MS" w:hAnsi="Arial Unicode MS"/>
          <w:rtl w:val="0"/>
        </w:rPr>
        <w:t xml:space="preserve">、以及</w:t>
      </w:r>
      <w:r w:rsidDel="00000000" w:rsidR="00000000" w:rsidRPr="00000000">
        <w:rPr>
          <w:rFonts w:ascii="Arial Unicode MS" w:cs="Arial Unicode MS" w:eastAsia="Arial Unicode MS" w:hAnsi="Arial Unicode MS"/>
          <w:b w:val="1"/>
          <w:bCs w:val="1"/>
          <w:rtl w:val="0"/>
        </w:rPr>
        <w:t xml:space="preserve">平行坐标（parallel coordinate）</w:t>
      </w:r>
      <w:r w:rsidDel="00000000" w:rsidR="00000000" w:rsidRPr="00000000">
        <w:rPr>
          <w:rFonts w:ascii="Arial Unicode MS" w:cs="Arial Unicode MS" w:eastAsia="Arial Unicode MS" w:hAnsi="Arial Unicode MS"/>
          <w:rtl w:val="0"/>
        </w:rPr>
        <w:t xml:space="preserve">。我们将在接下来的几周学习这些技术。 # 2.2 平行坐标 ## 什么是平行坐标？ 平行坐标（parallel coordinate）用于展示多维数据的频率、关系与聚合模式。它通常以一组平行的垂直轴表示不同的维度，并通过多段折线（polylines）在相应数值处连接这些轴。 下列图示展示了在三维与六维平行坐标中，用多段折线表示的数据点： 图 1：六维数据点的平行坐标图 图 2：两个三维数据点 (1, 2, 1) 与 (2, 2, 3) 在不同坐标轴配置下的平行坐标图 观看此视频，由计算机科学教授 John C. Hart 进一步讲解平行坐标的工作原理。需要特别关注数据之间的关系。 </w:t>
      </w:r>
      <w:hyperlink r:id="rId6">
        <w:r w:rsidDel="00000000" w:rsidR="00000000" w:rsidRPr="00000000">
          <w:rPr>
            <w:b w:val="1"/>
            <w:bCs w:val="1"/>
            <w:color w:val="1155cc"/>
            <w:u w:val="single"/>
            <w:rtl w:val="0"/>
          </w:rPr>
          <w:t xml:space="preserve">Parallel Coordinates | Coursera</w:t>
        </w:r>
      </w:hyperlink>
      <w:hyperlink r:id="rId7">
        <w:r w:rsidDel="00000000" w:rsidR="00000000" w:rsidRPr="00000000">
          <w:rPr>
            <w:color w:val="1155cc"/>
            <w:u w:val="single"/>
            <w:rtl w:val="0"/>
          </w:rPr>
          <w:t xml:space="preserve">Links to an external site.</w:t>
        </w:r>
      </w:hyperlink>
      <w:r w:rsidDel="00000000" w:rsidR="00000000" w:rsidRPr="00000000">
        <w:rPr>
          <w:rFonts w:ascii="Arial Unicode MS" w:cs="Arial Unicode MS" w:eastAsia="Arial Unicode MS" w:hAnsi="Arial Unicode MS"/>
          <w:rtl w:val="0"/>
        </w:rPr>
        <w:t xml:space="preserve"> 学习数据挖掘的通用概念，包括基本方法论和应用。然后深入数据挖掘的一个子领域：模式发现。学习深入的概念、方法和应用... 访问网站观看视频：</w:t>
      </w:r>
      <w:hyperlink r:id="rId8">
        <w:r w:rsidDel="00000000" w:rsidR="00000000" w:rsidRPr="00000000">
          <w:rPr>
            <w:color w:val="1155cc"/>
            <w:u w:val="single"/>
            <w:rtl w:val="0"/>
          </w:rPr>
          <w:t xml:space="preserve">coursera.orgLinks to an external site.</w:t>
        </w:r>
      </w:hyperlink>
      <w:r w:rsidDel="00000000" w:rsidR="00000000" w:rsidRPr="00000000">
        <w:rPr>
          <w:rFonts w:ascii="Arial Unicode MS" w:cs="Arial Unicode MS" w:eastAsia="Arial Unicode MS" w:hAnsi="Arial Unicode MS"/>
          <w:rtl w:val="0"/>
        </w:rPr>
        <w:t xml:space="preserve"> ## 平行坐标图 平行坐标图（parallel coordinate charts）是一种常用的高维数据可视化工具。图表将每一个数据维度表示为一条平行轴，并在不同轴之间对应的数值处绘制多段折线。 在轴与轴之间探索数据时，可以观察数据关系与聚合模式。轴的取值可以采用任何类型的数据，其排序方式通常按 0–9、A–Z、a–z 的字母数字顺序排列。 以下平行坐标图展示了不同年龄段患者的就诊模式。图中呈现： * 多数患者的就诊次数低于 20 次； * 年龄组 Y81–85 与 Y91–95 的患者每年就诊次数最高，超过 50 次； * 然而，由于共有 </w:t>
      </w:r>
      <w:r w:rsidDel="00000000" w:rsidR="00000000" w:rsidRPr="00000000">
        <w:rPr>
          <w:rFonts w:ascii="Arial Unicode MS" w:cs="Arial Unicode MS" w:eastAsia="Arial Unicode MS" w:hAnsi="Arial Unicode MS"/>
          <w:b w:val="1"/>
          <w:bCs w:val="1"/>
          <w:rtl w:val="0"/>
        </w:rPr>
        <w:t xml:space="preserve">14,283 种症状</w:t>
      </w:r>
      <w:r w:rsidDel="00000000" w:rsidR="00000000" w:rsidRPr="00000000">
        <w:rPr>
          <w:rFonts w:ascii="Arial Unicode MS" w:cs="Arial Unicode MS" w:eastAsia="Arial Unicode MS" w:hAnsi="Arial Unicode MS"/>
          <w:rtl w:val="0"/>
        </w:rPr>
        <w:t xml:space="preserve">与 </w:t>
      </w:r>
      <w:r w:rsidDel="00000000" w:rsidR="00000000" w:rsidRPr="00000000">
        <w:rPr>
          <w:rFonts w:ascii="Arial Unicode MS" w:cs="Arial Unicode MS" w:eastAsia="Arial Unicode MS" w:hAnsi="Arial Unicode MS"/>
          <w:b w:val="1"/>
          <w:bCs w:val="1"/>
          <w:rtl w:val="0"/>
        </w:rPr>
        <w:t xml:space="preserve">235 位医生</w:t>
      </w:r>
      <w:r w:rsidDel="00000000" w:rsidR="00000000" w:rsidRPr="00000000">
        <w:rPr>
          <w:rFonts w:ascii="Arial Unicode MS" w:cs="Arial Unicode MS" w:eastAsia="Arial Unicode MS" w:hAnsi="Arial Unicode MS"/>
          <w:rtl w:val="0"/>
        </w:rPr>
        <w:t xml:space="preserve">需要呈现，另外两个轴过度拥挤； * 不同轴之间的折线出现大量重叠。 </w:t>
      </w:r>
      <w:r w:rsidDel="00000000" w:rsidR="00000000" w:rsidRPr="00000000">
        <w:rPr>
          <w:rFonts w:ascii="Arial Unicode MS" w:cs="Arial Unicode MS" w:eastAsia="Arial Unicode MS" w:hAnsi="Arial Unicode MS"/>
          <w:b w:val="1"/>
          <w:bCs w:val="1"/>
          <w:rtl w:val="0"/>
        </w:rPr>
        <w:t xml:space="preserve">观看</w:t>
      </w:r>
      <w:r w:rsidDel="00000000" w:rsidR="00000000" w:rsidRPr="00000000">
        <w:rPr>
          <w:rFonts w:ascii="Arial Unicode MS" w:cs="Arial Unicode MS" w:eastAsia="Arial Unicode MS" w:hAnsi="Arial Unicode MS"/>
          <w:rtl w:val="0"/>
        </w:rPr>
        <w:t xml:space="preserve"> 1 分 42 秒 观看此视频，学习如何解读平行坐标图，并了解一些影响其呈现方式的重要设置（有些可能并不直观）。 最后，下方另一个示例展示了一张具有十四条垂直轴（维度）的平行坐标图。图中展现了明显的视觉模式与数据关系。与旁边的甜甜圈图（doughnut chart）相比，平行坐标图能够呈现更多细节，包括关系、模式与趋势。 # 2.2.1 创建平行坐标图 ## 用于创建平行坐标的软件 平行坐标图（parallel coordinate charts）无法在 Excel 中创建。通常需要使用 Tableau、Power BI 以及其他工具来生成这种特殊类型的图表。 ### XDAT XDAT 是一款免费授权的软件，可用于创建平行坐标数据可视化。如果你的 Windows 或 Linux 系统已安装 Java 运行环境（Java Runtime Environment），即可从其官方网站</w:t>
      </w:r>
      <w:hyperlink r:id="rId9">
        <w:r w:rsidDel="00000000" w:rsidR="00000000" w:rsidRPr="00000000">
          <w:rPr>
            <w:color w:val="1155cc"/>
            <w:u w:val="single"/>
            <w:rtl w:val="0"/>
          </w:rPr>
          <w:t xml:space="preserve">下载该工具Links to an external site.</w:t>
        </w:r>
      </w:hyperlink>
      <w:r w:rsidDel="00000000" w:rsidR="00000000" w:rsidRPr="00000000">
        <w:rPr>
          <w:rFonts w:ascii="Arial Unicode MS" w:cs="Arial Unicode MS" w:eastAsia="Arial Unicode MS" w:hAnsi="Arial Unicode MS"/>
          <w:rtl w:val="0"/>
        </w:rPr>
        <w:t xml:space="preserve"> 。 * XDAT 将散点图（scatter plot）与平行坐标（parallel coordinate）的功能结合在一起。 * 使用 XDAT 时，数据集必须存储为文本文件格式，以便程序可以导入。 * 聚类（clustering）功能可通过手动选择实现。 ### Power BI 下图展示了一个使用 Power BI 创建的平行坐标图示例。图中展示了 2001 至 2011 年帕拉玛塔（Parramatta）的 ABS 房产数据，共用十一条垂直轴，分别表示房价、所有权、住房类型、收入、房贷支出、租金支出等。不同时间序列通过颜色加以区分。 阅读 </w:t>
      </w:r>
      <w:hyperlink r:id="rId10">
        <w:r w:rsidDel="00000000" w:rsidR="00000000" w:rsidRPr="00000000">
          <w:rPr>
            <w:color w:val="1155cc"/>
            <w:u w:val="single"/>
            <w:rtl w:val="0"/>
          </w:rPr>
          <w:t xml:space="preserve">Inforiver.comLinks to an external site.</w:t>
        </w:r>
      </w:hyperlink>
      <w:r w:rsidDel="00000000" w:rsidR="00000000" w:rsidRPr="00000000">
        <w:rPr>
          <w:rFonts w:ascii="Arial Unicode MS" w:cs="Arial Unicode MS" w:eastAsia="Arial Unicode MS" w:hAnsi="Arial Unicode MS"/>
          <w:rtl w:val="0"/>
        </w:rPr>
        <w:t xml:space="preserve"> 上的相关文章，可帮助你理解平行坐标图在 Power BI 中如何运作。你也可以将其功能与 Tableau 进行比较，下一页将继续介绍 Tableau 在平行坐标可视化方面的应用。</w:t>
      </w:r>
    </w:p>
    <w:p w:rsidR="00000000" w:rsidDel="00000000" w:rsidP="00000000" w:rsidRDefault="00000000" w:rsidRPr="00000000" w14:paraId="000000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inforiver.com/blog/inforiver-analytics-plus/parallel-coordinates-chart-in-power-bi/" TargetMode="External"/><Relationship Id="rId9" Type="http://schemas.openxmlformats.org/officeDocument/2006/relationships/hyperlink" Target="https://www.xdat.org/index.php?ref=download" TargetMode="External"/><Relationship Id="rId5" Type="http://schemas.openxmlformats.org/officeDocument/2006/relationships/styles" Target="styles.xml"/><Relationship Id="rId6" Type="http://schemas.openxmlformats.org/officeDocument/2006/relationships/hyperlink" Target="https://www.coursera.org/lecture/datavisualization/2-2-2-parallel-coordinates-2v40S" TargetMode="External"/><Relationship Id="rId7" Type="http://schemas.openxmlformats.org/officeDocument/2006/relationships/hyperlink" Target="https://www.coursera.org/lecture/datavisualization/2-2-2-parallel-coordinates-2v40S" TargetMode="External"/><Relationship Id="rId8" Type="http://schemas.openxmlformats.org/officeDocument/2006/relationships/hyperlink" Target="https://www.coursera.org/lecture/datavisualization/2-2-2-parallel-coordinates-2v40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