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en-US"/>
        </w:rPr>
        <w:t>Backend: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RetrieveData.py: Acting as the API to read in and retrieve the movie info from the dataset by providing the path to the dataset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DataPreProcessing: Acting as the API to preprocess the read-in data before performing queries</w:t>
      </w:r>
    </w:p>
    <w:p>
      <w:pPr>
        <w:pStyle w:val="正文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been separated from 1 to provide a loose coupling and to provide the original data presenting to user when query is ended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Stopwords removal will only be applied to the spot attribute as other attributes are vital</w:t>
      </w:r>
    </w:p>
    <w:p>
      <w:pPr>
        <w:pStyle w:val="正文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Stemming and stop words removal only applied to plot as other attributes such as title, director, release dates,  keywords, certificates are too important to undergo such process.</w:t>
      </w: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