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79920" w14:textId="551BA84B" w:rsidR="00BD0B36" w:rsidRDefault="00BD0B36">
      <w:r>
        <w:t>Aidan Fischer</w:t>
      </w:r>
    </w:p>
    <w:p w14:paraId="1AA90FCC" w14:textId="0746791D" w:rsidR="00BD0B36" w:rsidRDefault="00BD0B36">
      <w:r>
        <w:t>CS 574 HW 7</w:t>
      </w:r>
    </w:p>
    <w:p w14:paraId="7E209134" w14:textId="5326BBC7" w:rsidR="00BD0B36" w:rsidRDefault="00BD0B36">
      <w:r>
        <w:t>4/18/2024</w:t>
      </w:r>
    </w:p>
    <w:p w14:paraId="33EE8BE8" w14:textId="519FF08F" w:rsidR="00BD0B36" w:rsidRDefault="00BD0B36">
      <w:r>
        <w:t>I pledge my honor that I have abided by the Stevens Honor System</w:t>
      </w:r>
    </w:p>
    <w:p w14:paraId="472BBAB8" w14:textId="77777777" w:rsidR="00BD0B36" w:rsidRDefault="00BD0B36"/>
    <w:p w14:paraId="699944D4" w14:textId="6BFE5374" w:rsidR="00BD0B36" w:rsidRDefault="00BD0B36">
      <w:r>
        <w:t>Test plan for the Internet Bookstore’s Log In use case</w:t>
      </w:r>
    </w:p>
    <w:p w14:paraId="6F448DB7" w14:textId="77777777" w:rsidR="00BD0B36" w:rsidRDefault="00BD0B36"/>
    <w:p w14:paraId="22FB3138" w14:textId="6555EDAB" w:rsidR="00BD0B36" w:rsidRDefault="00BD0B36" w:rsidP="00BD0B36">
      <w:r>
        <w:t>Instructions for the test person</w:t>
      </w:r>
    </w:p>
    <w:p w14:paraId="0A5F5DDB" w14:textId="4DDA951D" w:rsidR="00BD0B36" w:rsidRDefault="00BD0B36" w:rsidP="00BD0B36">
      <w:pPr>
        <w:pStyle w:val="ListParagraph"/>
        <w:numPr>
          <w:ilvl w:val="0"/>
          <w:numId w:val="2"/>
        </w:numPr>
      </w:pPr>
      <w:r>
        <w:t>Confirm that an account is not currently logged in by viewing the top right of the Home Page.</w:t>
      </w:r>
    </w:p>
    <w:p w14:paraId="2C7FB7DB" w14:textId="4966E768" w:rsidR="00BD0B36" w:rsidRDefault="00BD0B36" w:rsidP="00BD0B36">
      <w:pPr>
        <w:pStyle w:val="ListParagraph"/>
        <w:numPr>
          <w:ilvl w:val="1"/>
          <w:numId w:val="2"/>
        </w:numPr>
      </w:pPr>
      <w:r>
        <w:t>If the “Login” and “Sign Up” links are visible, continue to step 2</w:t>
      </w:r>
    </w:p>
    <w:p w14:paraId="7E9BB6AA" w14:textId="13DCE308" w:rsidR="00BD0B36" w:rsidRDefault="00BD0B36" w:rsidP="00BD0B36">
      <w:pPr>
        <w:pStyle w:val="ListParagraph"/>
        <w:numPr>
          <w:ilvl w:val="1"/>
          <w:numId w:val="2"/>
        </w:numPr>
      </w:pPr>
      <w:r>
        <w:t>If there is currently an account logged in, select the “Logout” link and then proceed to step 2</w:t>
      </w:r>
    </w:p>
    <w:p w14:paraId="0BBE02D5" w14:textId="0BC868A3" w:rsidR="00BD0B36" w:rsidRDefault="00BD0B36" w:rsidP="00BD0B36">
      <w:pPr>
        <w:pStyle w:val="ListParagraph"/>
        <w:numPr>
          <w:ilvl w:val="0"/>
          <w:numId w:val="2"/>
        </w:numPr>
      </w:pPr>
      <w:r>
        <w:t>Select the “Login” link</w:t>
      </w:r>
    </w:p>
    <w:p w14:paraId="7336003D" w14:textId="07E744CC" w:rsidR="00BD0B36" w:rsidRDefault="00BD0B36" w:rsidP="00BD0B36">
      <w:pPr>
        <w:pStyle w:val="ListParagraph"/>
        <w:numPr>
          <w:ilvl w:val="0"/>
          <w:numId w:val="2"/>
        </w:numPr>
      </w:pPr>
      <w:r>
        <w:t>The system should display the login page. If it doesn’t, report the error.</w:t>
      </w:r>
    </w:p>
    <w:p w14:paraId="133548ED" w14:textId="746CCA78" w:rsidR="00BD0B36" w:rsidRDefault="00BD0B36" w:rsidP="00BD0B36">
      <w:pPr>
        <w:pStyle w:val="ListParagraph"/>
        <w:numPr>
          <w:ilvl w:val="0"/>
          <w:numId w:val="2"/>
        </w:numPr>
      </w:pPr>
      <w:r>
        <w:t>Recall the login details of an existing account.</w:t>
      </w:r>
    </w:p>
    <w:p w14:paraId="7CA04ADB" w14:textId="618E35E8" w:rsidR="00BD0B36" w:rsidRDefault="00BD0B36" w:rsidP="00BD0B36">
      <w:pPr>
        <w:pStyle w:val="ListParagraph"/>
        <w:numPr>
          <w:ilvl w:val="0"/>
          <w:numId w:val="2"/>
        </w:numPr>
      </w:pPr>
      <w:r>
        <w:t>Enter the email address of that account into the Email field</w:t>
      </w:r>
    </w:p>
    <w:p w14:paraId="2F4F6647" w14:textId="7085F5C6" w:rsidR="00BD0B36" w:rsidRDefault="00BD0B36" w:rsidP="00BD0B36">
      <w:pPr>
        <w:pStyle w:val="ListParagraph"/>
        <w:numPr>
          <w:ilvl w:val="0"/>
          <w:numId w:val="2"/>
        </w:numPr>
      </w:pPr>
      <w:r>
        <w:t>Enter the correct password for that account into the Password field.</w:t>
      </w:r>
    </w:p>
    <w:p w14:paraId="549C978D" w14:textId="016FB974" w:rsidR="00BD0B36" w:rsidRDefault="00BD0B36" w:rsidP="00BD0B36">
      <w:pPr>
        <w:pStyle w:val="ListParagraph"/>
        <w:numPr>
          <w:ilvl w:val="1"/>
          <w:numId w:val="2"/>
        </w:numPr>
      </w:pPr>
      <w:r>
        <w:t>If you do not remember the password, select the Reminder Word link</w:t>
      </w:r>
    </w:p>
    <w:p w14:paraId="1099F445" w14:textId="6B5DF663" w:rsidR="00BD0B36" w:rsidRDefault="00BD0B36" w:rsidP="00BD0B36">
      <w:pPr>
        <w:pStyle w:val="ListParagraph"/>
        <w:numPr>
          <w:ilvl w:val="1"/>
          <w:numId w:val="2"/>
        </w:numPr>
      </w:pPr>
      <w:r>
        <w:t>Once you remember the password, return to step 6 by hitting “OK”</w:t>
      </w:r>
    </w:p>
    <w:p w14:paraId="4B554792" w14:textId="5F6F5FEF" w:rsidR="00BD0B36" w:rsidRDefault="00BD0B36" w:rsidP="00BD0B36">
      <w:pPr>
        <w:pStyle w:val="ListParagraph"/>
        <w:numPr>
          <w:ilvl w:val="0"/>
          <w:numId w:val="2"/>
        </w:numPr>
      </w:pPr>
      <w:r>
        <w:t>Hit the Log In button</w:t>
      </w:r>
    </w:p>
    <w:p w14:paraId="41959709" w14:textId="5888A933" w:rsidR="00BD0B36" w:rsidRDefault="00BD0B36" w:rsidP="00BD0B36">
      <w:pPr>
        <w:pStyle w:val="ListParagraph"/>
        <w:numPr>
          <w:ilvl w:val="0"/>
          <w:numId w:val="2"/>
        </w:numPr>
      </w:pPr>
      <w:r>
        <w:t>If the system returns any error and you know for sure that the account exists and you entered the correct password, report the error.</w:t>
      </w:r>
    </w:p>
    <w:p w14:paraId="7B5AFE6E" w14:textId="2E66E282" w:rsidR="00BD0B36" w:rsidRDefault="00BD0B36" w:rsidP="00BD0B36">
      <w:pPr>
        <w:pStyle w:val="ListParagraph"/>
        <w:numPr>
          <w:ilvl w:val="0"/>
          <w:numId w:val="2"/>
        </w:numPr>
      </w:pPr>
      <w:r>
        <w:t>If the system does not return you to the home page, or the “Sign Up” and “Login” links are not replaced by the “Logout” link on the home page, report the error. Otherwise, you have presumably logged in.</w:t>
      </w:r>
    </w:p>
    <w:p w14:paraId="3FD4E179" w14:textId="755989EB" w:rsidR="00BD0B36" w:rsidRDefault="00BD0B36" w:rsidP="00BD0B36">
      <w:r>
        <w:t>Alternate courses</w:t>
      </w:r>
    </w:p>
    <w:p w14:paraId="7ED4BC66" w14:textId="3BB632DC" w:rsidR="00BD0B36" w:rsidRDefault="00BD0B36" w:rsidP="00BD0B36">
      <w:r>
        <w:t>(1. The User leaves the email field empty) OR (2. The user enters an email for an account that does not exist) = 2 cases</w:t>
      </w:r>
    </w:p>
    <w:p w14:paraId="3A00D95D" w14:textId="718C47C7" w:rsidR="00BD0B36" w:rsidRDefault="00BD0B36" w:rsidP="00BD0B36">
      <w:r>
        <w:t>*</w:t>
      </w:r>
    </w:p>
    <w:p w14:paraId="043B108B" w14:textId="427A0499" w:rsidR="00BD0B36" w:rsidRDefault="00BD0B36" w:rsidP="00BD0B36">
      <w:r>
        <w:t xml:space="preserve"> (3. The user leaves the password field empty) OR (4. The user enters an incorrect password for an existing account) OR (5. The user enters a password for an account that does not exist) = 3 cases</w:t>
      </w:r>
    </w:p>
    <w:p w14:paraId="073CA8DF" w14:textId="3D271BC6" w:rsidR="00BD0B36" w:rsidRDefault="00BD0B36" w:rsidP="00BD0B36">
      <w:r>
        <w:t>*</w:t>
      </w:r>
    </w:p>
    <w:p w14:paraId="4FE9E7A7" w14:textId="7E1549DE" w:rsidR="00BD0B36" w:rsidRDefault="00BD0B36" w:rsidP="00BD0B36">
      <w:r>
        <w:t xml:space="preserve">(6. </w:t>
      </w:r>
      <w:r w:rsidR="00383598">
        <w:t>The user hits the reminder word button when no email has been entered) OR (7. The user hits the reminder word button when an email for a nonexistent account has been entered) = 2 cases</w:t>
      </w:r>
    </w:p>
    <w:p w14:paraId="04790FEA" w14:textId="16548971" w:rsidR="00383598" w:rsidRDefault="00383598" w:rsidP="00BD0B36">
      <w:r>
        <w:t>= 12 combined test cases</w:t>
      </w:r>
    </w:p>
    <w:sectPr w:rsidR="0038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A40"/>
    <w:multiLevelType w:val="hybridMultilevel"/>
    <w:tmpl w:val="8F38015A"/>
    <w:lvl w:ilvl="0" w:tplc="8AAC7A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7788F"/>
    <w:multiLevelType w:val="hybridMultilevel"/>
    <w:tmpl w:val="419E9A7E"/>
    <w:lvl w:ilvl="0" w:tplc="04090011">
      <w:start w:val="1"/>
      <w:numFmt w:val="decimal"/>
      <w:lvlText w:val="%1)"/>
      <w:lvlJc w:val="left"/>
      <w:pPr>
        <w:ind w:left="720" w:hanging="360"/>
      </w:pPr>
      <w:rPr>
        <w:rFonts w:hint="default"/>
      </w:rPr>
    </w:lvl>
    <w:lvl w:ilvl="1" w:tplc="106660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B2AE7"/>
    <w:multiLevelType w:val="hybridMultilevel"/>
    <w:tmpl w:val="E2CAF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C4DA7"/>
    <w:multiLevelType w:val="hybridMultilevel"/>
    <w:tmpl w:val="5178FA20"/>
    <w:lvl w:ilvl="0" w:tplc="552042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15ED9"/>
    <w:multiLevelType w:val="hybridMultilevel"/>
    <w:tmpl w:val="E3F6D11A"/>
    <w:lvl w:ilvl="0" w:tplc="73201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703">
    <w:abstractNumId w:val="2"/>
  </w:num>
  <w:num w:numId="2" w16cid:durableId="1256355033">
    <w:abstractNumId w:val="1"/>
  </w:num>
  <w:num w:numId="3" w16cid:durableId="1436368988">
    <w:abstractNumId w:val="4"/>
  </w:num>
  <w:num w:numId="4" w16cid:durableId="957760480">
    <w:abstractNumId w:val="3"/>
  </w:num>
  <w:num w:numId="5" w16cid:durableId="35700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6"/>
    <w:rsid w:val="0025753F"/>
    <w:rsid w:val="002C0F96"/>
    <w:rsid w:val="00383598"/>
    <w:rsid w:val="005823BC"/>
    <w:rsid w:val="00BD0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0D3A2"/>
  <w15:chartTrackingRefBased/>
  <w15:docId w15:val="{007616AA-7718-452A-B688-A4B80024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B36"/>
    <w:rPr>
      <w:rFonts w:eastAsiaTheme="majorEastAsia" w:cstheme="majorBidi"/>
      <w:color w:val="272727" w:themeColor="text1" w:themeTint="D8"/>
    </w:rPr>
  </w:style>
  <w:style w:type="paragraph" w:styleId="Title">
    <w:name w:val="Title"/>
    <w:basedOn w:val="Normal"/>
    <w:next w:val="Normal"/>
    <w:link w:val="TitleChar"/>
    <w:uiPriority w:val="10"/>
    <w:qFormat/>
    <w:rsid w:val="00BD0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B36"/>
    <w:pPr>
      <w:spacing w:before="160"/>
      <w:jc w:val="center"/>
    </w:pPr>
    <w:rPr>
      <w:i/>
      <w:iCs/>
      <w:color w:val="404040" w:themeColor="text1" w:themeTint="BF"/>
    </w:rPr>
  </w:style>
  <w:style w:type="character" w:customStyle="1" w:styleId="QuoteChar">
    <w:name w:val="Quote Char"/>
    <w:basedOn w:val="DefaultParagraphFont"/>
    <w:link w:val="Quote"/>
    <w:uiPriority w:val="29"/>
    <w:rsid w:val="00BD0B36"/>
    <w:rPr>
      <w:i/>
      <w:iCs/>
      <w:color w:val="404040" w:themeColor="text1" w:themeTint="BF"/>
    </w:rPr>
  </w:style>
  <w:style w:type="paragraph" w:styleId="ListParagraph">
    <w:name w:val="List Paragraph"/>
    <w:basedOn w:val="Normal"/>
    <w:uiPriority w:val="34"/>
    <w:qFormat/>
    <w:rsid w:val="00BD0B36"/>
    <w:pPr>
      <w:ind w:left="720"/>
      <w:contextualSpacing/>
    </w:pPr>
  </w:style>
  <w:style w:type="character" w:styleId="IntenseEmphasis">
    <w:name w:val="Intense Emphasis"/>
    <w:basedOn w:val="DefaultParagraphFont"/>
    <w:uiPriority w:val="21"/>
    <w:qFormat/>
    <w:rsid w:val="00BD0B36"/>
    <w:rPr>
      <w:i/>
      <w:iCs/>
      <w:color w:val="0F4761" w:themeColor="accent1" w:themeShade="BF"/>
    </w:rPr>
  </w:style>
  <w:style w:type="paragraph" w:styleId="IntenseQuote">
    <w:name w:val="Intense Quote"/>
    <w:basedOn w:val="Normal"/>
    <w:next w:val="Normal"/>
    <w:link w:val="IntenseQuoteChar"/>
    <w:uiPriority w:val="30"/>
    <w:qFormat/>
    <w:rsid w:val="00BD0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B36"/>
    <w:rPr>
      <w:i/>
      <w:iCs/>
      <w:color w:val="0F4761" w:themeColor="accent1" w:themeShade="BF"/>
    </w:rPr>
  </w:style>
  <w:style w:type="character" w:styleId="IntenseReference">
    <w:name w:val="Intense Reference"/>
    <w:basedOn w:val="DefaultParagraphFont"/>
    <w:uiPriority w:val="32"/>
    <w:qFormat/>
    <w:rsid w:val="00BD0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1465</Characters>
  <Application>Microsoft Office Word</Application>
  <DocSecurity>0</DocSecurity>
  <Lines>35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fischer</dc:creator>
  <cp:keywords/>
  <dc:description/>
  <cp:lastModifiedBy>aidan fischer</cp:lastModifiedBy>
  <cp:revision>1</cp:revision>
  <dcterms:created xsi:type="dcterms:W3CDTF">2024-04-18T18:39:00Z</dcterms:created>
  <dcterms:modified xsi:type="dcterms:W3CDTF">2024-04-18T18:58:00Z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6cfbf299-4fe6-4a34-b214-3d61ca400e7a</vt:lpwstr>
  </property>
</Properties>
</file>