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F11BF" w14:textId="0B2B5697" w:rsidR="009268D0" w:rsidRDefault="00617D0F" w:rsidP="00512708">
      <w:pPr>
        <w:pStyle w:val="Title"/>
        <w:jc w:val="center"/>
      </w:pPr>
      <w:r>
        <w:t xml:space="preserve">Lab </w:t>
      </w:r>
      <w:r w:rsidR="005A5E4D">
        <w:t>1.0</w:t>
      </w:r>
      <w:r w:rsidR="005A3E9D">
        <w:t xml:space="preserve"> –</w:t>
      </w:r>
      <w:r w:rsidR="009631C4">
        <w:t xml:space="preserve"> </w:t>
      </w:r>
      <w:r w:rsidR="005A5E4D">
        <w:t>PWM Control Software</w:t>
      </w:r>
    </w:p>
    <w:p w14:paraId="1DCDE3D9" w14:textId="3457CFB3" w:rsidR="005A5E4D" w:rsidRDefault="005A5E4D" w:rsidP="005A5E4D">
      <w:r w:rsidRPr="005A5E4D">
        <w:t>In this introductory lab, you are going to write a piece of software to control a Pulse Width Modulation (PWM) signal. At this stage, we provide you with the hardware design. Note that this will no longer be the case in future labs. The provided design includes two PWM control interfaces that are programmable. Their outputs are routed to two GPIO pins of the board.</w:t>
      </w:r>
    </w:p>
    <w:p w14:paraId="5790389C" w14:textId="053AB01F" w:rsidR="00AC2DBC" w:rsidRDefault="005A5E4D" w:rsidP="005A5E4D">
      <w:pPr>
        <w:pStyle w:val="Heading1"/>
      </w:pPr>
      <w:r>
        <w:t>Wiring</w:t>
      </w:r>
    </w:p>
    <w:p w14:paraId="1571C83C" w14:textId="50593268" w:rsidR="005A5E4D" w:rsidRDefault="005A5E4D" w:rsidP="005A5E4D">
      <w:r w:rsidRPr="005A5E4D">
        <w:t>Before starting to write the software, you might want to be able to observe your signals. We are going to use a logic analyzer for this matter. The first step is therefore to connect the logic analyzer to the board. The picture below outlines the wiring.</w:t>
      </w:r>
    </w:p>
    <w:tbl>
      <w:tblPr>
        <w:tblStyle w:val="TableGrid"/>
        <w:tblW w:w="0" w:type="auto"/>
        <w:tblLook w:val="04A0" w:firstRow="1" w:lastRow="0" w:firstColumn="1" w:lastColumn="0" w:noHBand="0" w:noVBand="1"/>
      </w:tblPr>
      <w:tblGrid>
        <w:gridCol w:w="9350"/>
      </w:tblGrid>
      <w:tr w:rsidR="005A5E4D" w14:paraId="35007B2F" w14:textId="77777777" w:rsidTr="005A5E4D">
        <w:tc>
          <w:tcPr>
            <w:tcW w:w="9350" w:type="dxa"/>
            <w:shd w:val="clear" w:color="auto" w:fill="990033"/>
          </w:tcPr>
          <w:p w14:paraId="62401B03" w14:textId="77777777" w:rsidR="005A5E4D" w:rsidRPr="005A5E4D" w:rsidRDefault="005A5E4D" w:rsidP="005A5E4D"/>
          <w:p w14:paraId="6AF95239" w14:textId="77777777" w:rsidR="005A5E4D" w:rsidRPr="005A5E4D" w:rsidRDefault="005A5E4D" w:rsidP="005A5E4D">
            <w:pPr>
              <w:jc w:val="center"/>
              <w:rPr>
                <w:b/>
                <w:sz w:val="28"/>
                <w:szCs w:val="28"/>
              </w:rPr>
            </w:pPr>
            <w:r w:rsidRPr="005A5E4D">
              <w:rPr>
                <w:b/>
                <w:sz w:val="28"/>
                <w:szCs w:val="28"/>
              </w:rPr>
              <w:t>Welcome in the world of short-circuits</w:t>
            </w:r>
          </w:p>
          <w:p w14:paraId="79D457FA" w14:textId="77777777" w:rsidR="005A5E4D" w:rsidRDefault="005A5E4D" w:rsidP="005A5E4D">
            <w:r>
              <w:t>Whenever you are physically wiring components in embedded systems, be very cautious. We recommend that you do not connect your FPGA board and your logic analyzer to the power while doing so. Carefully review your wiring before doing so. Always start by connecting the GNDs together.</w:t>
            </w:r>
          </w:p>
          <w:p w14:paraId="58BBBAF7" w14:textId="77777777" w:rsidR="005A5E4D" w:rsidRDefault="005A5E4D" w:rsidP="005A5E4D"/>
        </w:tc>
      </w:tr>
    </w:tbl>
    <w:p w14:paraId="618C3D7C" w14:textId="77777777" w:rsidR="005A5E4D" w:rsidRPr="005A5E4D" w:rsidRDefault="005A5E4D" w:rsidP="005A5E4D">
      <w:pPr>
        <w:keepNext/>
        <w:rPr>
          <w:sz w:val="2"/>
          <w:szCs w:val="2"/>
        </w:rPr>
      </w:pPr>
    </w:p>
    <w:p w14:paraId="37765F28" w14:textId="77777777" w:rsidR="005A5E4D" w:rsidRDefault="005A5E4D" w:rsidP="005A5E4D">
      <w:pPr>
        <w:keepNext/>
      </w:pPr>
      <w:r>
        <w:rPr>
          <w:noProof/>
          <w:lang w:val="fr-CH" w:eastAsia="fr-CH"/>
        </w:rPr>
        <w:drawing>
          <wp:inline distT="0" distB="0" distL="0" distR="0" wp14:anchorId="6CE0DC76" wp14:editId="50DADC04">
            <wp:extent cx="5952439" cy="296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379" cy="3002058"/>
                    </a:xfrm>
                    <a:prstGeom prst="rect">
                      <a:avLst/>
                    </a:prstGeom>
                    <a:solidFill>
                      <a:srgbClr val="FFFFFF"/>
                    </a:solidFill>
                    <a:ln>
                      <a:noFill/>
                    </a:ln>
                  </pic:spPr>
                </pic:pic>
              </a:graphicData>
            </a:graphic>
          </wp:inline>
        </w:drawing>
      </w:r>
    </w:p>
    <w:p w14:paraId="37835494" w14:textId="0F9BD2EC" w:rsidR="005A5E4D" w:rsidRDefault="005A5E4D" w:rsidP="005A5E4D">
      <w:pPr>
        <w:pStyle w:val="Caption"/>
        <w:jc w:val="center"/>
      </w:pPr>
      <w:r>
        <w:t xml:space="preserve">Figure </w:t>
      </w:r>
      <w:fldSimple w:instr=" SEQ Figure \* ARABIC ">
        <w:r w:rsidR="00FA5B90">
          <w:rPr>
            <w:noProof/>
          </w:rPr>
          <w:t>1</w:t>
        </w:r>
      </w:fldSimple>
      <w:r>
        <w:t xml:space="preserve"> Wiring the FPGA with the Logic Analyzer</w:t>
      </w:r>
    </w:p>
    <w:p w14:paraId="37A8E2B6" w14:textId="77777777" w:rsidR="005A5E4D" w:rsidRDefault="005A5E4D" w:rsidP="005A5E4D">
      <w:pPr>
        <w:pStyle w:val="Heading1"/>
        <w:keepLines w:val="0"/>
        <w:pageBreakBefore/>
        <w:widowControl w:val="0"/>
        <w:numPr>
          <w:ilvl w:val="0"/>
          <w:numId w:val="21"/>
        </w:numPr>
        <w:suppressAutoHyphens/>
        <w:spacing w:before="240" w:after="120"/>
      </w:pPr>
      <w:r>
        <w:lastRenderedPageBreak/>
        <w:t>Launching the SBT</w:t>
      </w:r>
    </w:p>
    <w:p w14:paraId="650E3A2E" w14:textId="77777777" w:rsidR="005A5E4D" w:rsidRDefault="005A5E4D" w:rsidP="005A5E4D">
      <w:pPr>
        <w:pStyle w:val="BodyText"/>
      </w:pPr>
      <w:r>
        <w:t xml:space="preserve">We are using a </w:t>
      </w:r>
      <w:proofErr w:type="spellStart"/>
      <w:r>
        <w:t>Nios</w:t>
      </w:r>
      <w:proofErr w:type="spellEnd"/>
      <w:r>
        <w:t xml:space="preserve"> II CPU in our design, so we need to use the Eclipse-based "</w:t>
      </w:r>
      <w:proofErr w:type="spellStart"/>
      <w:r>
        <w:t>Nios</w:t>
      </w:r>
      <w:proofErr w:type="spellEnd"/>
      <w:r>
        <w:t xml:space="preserve"> II Software Build Tools" (SBT) to program our CPU.</w:t>
      </w:r>
    </w:p>
    <w:p w14:paraId="6DDADD49" w14:textId="77777777" w:rsidR="005A5E4D" w:rsidRDefault="005A5E4D" w:rsidP="005A5E4D">
      <w:pPr>
        <w:pStyle w:val="BodyText"/>
      </w:pPr>
      <w:r>
        <w:t xml:space="preserve">To launch </w:t>
      </w:r>
      <w:proofErr w:type="spellStart"/>
      <w:r>
        <w:t>Nios</w:t>
      </w:r>
      <w:proofErr w:type="spellEnd"/>
      <w:r>
        <w:t xml:space="preserve"> II SBT, we need to first start a </w:t>
      </w:r>
      <w:proofErr w:type="spellStart"/>
      <w:r>
        <w:t>Nios</w:t>
      </w:r>
      <w:proofErr w:type="spellEnd"/>
      <w:r>
        <w:t xml:space="preserve"> II Command Shell. This shell defines some environment variables that are needed for SBT to work correctly.</w:t>
      </w:r>
    </w:p>
    <w:p w14:paraId="00682CEA" w14:textId="17BDE7A3" w:rsidR="005A5E4D" w:rsidRDefault="005A5E4D" w:rsidP="005A5E4D">
      <w:pPr>
        <w:pStyle w:val="BodyText"/>
        <w:rPr>
          <w:i/>
          <w:iCs/>
        </w:rPr>
      </w:pPr>
      <w:r>
        <w:t xml:space="preserve">You can launch the required command shell from the Ubuntu launcher. Once the command shell is open, enter the following command to launch </w:t>
      </w:r>
      <w:proofErr w:type="spellStart"/>
      <w:r>
        <w:t>Nios</w:t>
      </w:r>
      <w:proofErr w:type="spellEnd"/>
      <w:r>
        <w:t xml:space="preserve"> II SBT:</w:t>
      </w:r>
    </w:p>
    <w:p w14:paraId="378FB5FF" w14:textId="77777777" w:rsidR="005A5E4D" w:rsidRDefault="005A5E4D" w:rsidP="005A5E4D">
      <w:pPr>
        <w:pStyle w:val="BodyText"/>
        <w:ind w:left="720"/>
        <w:rPr>
          <w:i/>
          <w:iCs/>
        </w:rPr>
      </w:pPr>
      <w:proofErr w:type="gramStart"/>
      <w:r>
        <w:rPr>
          <w:i/>
          <w:iCs/>
        </w:rPr>
        <w:t>eclipse-nios2</w:t>
      </w:r>
      <w:proofErr w:type="gramEnd"/>
      <w:r>
        <w:rPr>
          <w:i/>
          <w:iCs/>
        </w:rPr>
        <w:t xml:space="preserve"> &amp;</w:t>
      </w:r>
    </w:p>
    <w:p w14:paraId="46EDAF14" w14:textId="77777777" w:rsidR="005A5E4D" w:rsidRDefault="005A5E4D" w:rsidP="005A5E4D">
      <w:pPr>
        <w:pStyle w:val="BodyText"/>
      </w:pPr>
    </w:p>
    <w:p w14:paraId="50D05FED" w14:textId="77777777" w:rsidR="005A5E4D" w:rsidRDefault="005A5E4D" w:rsidP="005A5E4D">
      <w:pPr>
        <w:pStyle w:val="Heading1"/>
        <w:keepLines w:val="0"/>
        <w:widowControl w:val="0"/>
        <w:numPr>
          <w:ilvl w:val="0"/>
          <w:numId w:val="21"/>
        </w:numPr>
        <w:suppressAutoHyphens/>
        <w:spacing w:before="240" w:after="120"/>
      </w:pPr>
      <w:r>
        <w:t>Programming the FPGA</w:t>
      </w:r>
    </w:p>
    <w:p w14:paraId="64FCE8CD" w14:textId="77777777" w:rsidR="005A5E4D" w:rsidRDefault="005A5E4D" w:rsidP="005A5E4D">
      <w:pPr>
        <w:pStyle w:val="BodyText"/>
      </w:pPr>
      <w:r>
        <w:t>It is time to download the hardware design on the FPGA. Here are the steps:</w:t>
      </w:r>
    </w:p>
    <w:p w14:paraId="557BFB47" w14:textId="77777777" w:rsidR="005A5E4D" w:rsidRDefault="005A5E4D" w:rsidP="005A5E4D">
      <w:pPr>
        <w:pStyle w:val="BodyText"/>
        <w:widowControl w:val="0"/>
        <w:numPr>
          <w:ilvl w:val="0"/>
          <w:numId w:val="22"/>
        </w:numPr>
        <w:suppressAutoHyphens/>
        <w:spacing w:after="140"/>
      </w:pPr>
      <w:r>
        <w:t>Plug your FPGA into your computer.</w:t>
      </w:r>
    </w:p>
    <w:p w14:paraId="1063C7D6" w14:textId="77777777" w:rsidR="005A5E4D" w:rsidRDefault="005A5E4D" w:rsidP="005A5E4D">
      <w:pPr>
        <w:pStyle w:val="BodyText"/>
        <w:widowControl w:val="0"/>
        <w:numPr>
          <w:ilvl w:val="0"/>
          <w:numId w:val="22"/>
        </w:numPr>
        <w:suppressAutoHyphens/>
        <w:spacing w:after="140"/>
      </w:pPr>
      <w:r>
        <w:t xml:space="preserve">Open the </w:t>
      </w:r>
      <w:proofErr w:type="spellStart"/>
      <w:r>
        <w:t>Quartus</w:t>
      </w:r>
      <w:proofErr w:type="spellEnd"/>
      <w:r>
        <w:t xml:space="preserve"> Programmer from </w:t>
      </w:r>
      <w:proofErr w:type="spellStart"/>
      <w:r>
        <w:rPr>
          <w:b/>
          <w:bCs/>
        </w:rPr>
        <w:t>Nios</w:t>
      </w:r>
      <w:proofErr w:type="spellEnd"/>
      <w:r>
        <w:rPr>
          <w:b/>
          <w:bCs/>
        </w:rPr>
        <w:t xml:space="preserve"> II &gt; </w:t>
      </w:r>
      <w:proofErr w:type="spellStart"/>
      <w:r>
        <w:rPr>
          <w:b/>
          <w:bCs/>
        </w:rPr>
        <w:t>Quartus</w:t>
      </w:r>
      <w:proofErr w:type="spellEnd"/>
      <w:r>
        <w:rPr>
          <w:b/>
          <w:bCs/>
        </w:rPr>
        <w:t xml:space="preserve"> Prime Programmer...</w:t>
      </w:r>
      <w:r>
        <w:t xml:space="preserve"> in the menu bar.</w:t>
      </w:r>
    </w:p>
    <w:p w14:paraId="5EF60594" w14:textId="77777777" w:rsidR="005A5E4D" w:rsidRDefault="005A5E4D" w:rsidP="005A5E4D">
      <w:pPr>
        <w:pStyle w:val="BodyText"/>
        <w:widowControl w:val="0"/>
        <w:numPr>
          <w:ilvl w:val="0"/>
          <w:numId w:val="22"/>
        </w:numPr>
        <w:suppressAutoHyphens/>
        <w:spacing w:after="140"/>
      </w:pPr>
      <w:r>
        <w:t xml:space="preserve">Click on the "Auto Detect" button on the left-hand side of the </w:t>
      </w:r>
      <w:proofErr w:type="spellStart"/>
      <w:r>
        <w:t>Quartus</w:t>
      </w:r>
      <w:proofErr w:type="spellEnd"/>
      <w:r>
        <w:t xml:space="preserve"> Programmer.</w:t>
      </w:r>
    </w:p>
    <w:p w14:paraId="1F40D862" w14:textId="77777777" w:rsidR="005A5E4D" w:rsidRDefault="005A5E4D" w:rsidP="005A5E4D">
      <w:pPr>
        <w:pStyle w:val="BodyText"/>
        <w:widowControl w:val="0"/>
        <w:numPr>
          <w:ilvl w:val="0"/>
          <w:numId w:val="22"/>
        </w:numPr>
        <w:suppressAutoHyphens/>
        <w:spacing w:after="140"/>
      </w:pPr>
      <w:r>
        <w:t>Choose 5CSEMA4.</w:t>
      </w:r>
    </w:p>
    <w:p w14:paraId="15B9E45F" w14:textId="77777777" w:rsidR="005A5E4D" w:rsidRDefault="005A5E4D" w:rsidP="005A5E4D">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 you will see 2 devices listed in the JTAG scan chain. One of them corresponds to the HPS (ARM </w:t>
      </w:r>
      <w:proofErr w:type="spellStart"/>
      <w:proofErr w:type="gramStart"/>
      <w:r>
        <w:t>cpu</w:t>
      </w:r>
      <w:proofErr w:type="spellEnd"/>
      <w:proofErr w:type="gramEnd"/>
      <w:r>
        <w:t>), and the other to the FPGA.</w:t>
      </w:r>
    </w:p>
    <w:p w14:paraId="177ACFE7" w14:textId="77777777" w:rsidR="005A5E4D" w:rsidRDefault="005A5E4D" w:rsidP="005A5E4D">
      <w:pPr>
        <w:pStyle w:val="BodyText"/>
        <w:widowControl w:val="0"/>
        <w:numPr>
          <w:ilvl w:val="0"/>
          <w:numId w:val="22"/>
        </w:numPr>
        <w:suppressAutoHyphens/>
        <w:spacing w:after="140"/>
      </w:pPr>
      <w:r>
        <w:t xml:space="preserve">Right-click on the FPGA entry, and go to </w:t>
      </w:r>
      <w:r>
        <w:rPr>
          <w:b/>
          <w:bCs/>
        </w:rPr>
        <w:t>Edit &gt; Change File</w:t>
      </w:r>
    </w:p>
    <w:p w14:paraId="5D869E05" w14:textId="77777777" w:rsidR="005A5E4D" w:rsidRDefault="005A5E4D" w:rsidP="005A5E4D">
      <w:pPr>
        <w:pStyle w:val="BodyText"/>
        <w:widowControl w:val="0"/>
        <w:numPr>
          <w:ilvl w:val="0"/>
          <w:numId w:val="22"/>
        </w:numPr>
        <w:suppressAutoHyphens/>
        <w:spacing w:after="140"/>
      </w:pPr>
      <w:r>
        <w:t>Select the compiled .</w:t>
      </w:r>
      <w:proofErr w:type="spellStart"/>
      <w:r>
        <w:t>sof</w:t>
      </w:r>
      <w:proofErr w:type="spellEnd"/>
      <w:r>
        <w:t xml:space="preserve"> file in the "</w:t>
      </w:r>
      <w:proofErr w:type="spellStart"/>
      <w:r>
        <w:t>output_files</w:t>
      </w:r>
      <w:proofErr w:type="spellEnd"/>
      <w:r>
        <w:t xml:space="preserve">" directory in your </w:t>
      </w:r>
      <w:proofErr w:type="spellStart"/>
      <w:r>
        <w:t>quartus</w:t>
      </w:r>
      <w:proofErr w:type="spellEnd"/>
      <w:r>
        <w:t xml:space="preserve"> project's directory.</w:t>
      </w:r>
    </w:p>
    <w:p w14:paraId="1068FC23" w14:textId="77777777" w:rsidR="005A5E4D" w:rsidRDefault="005A5E4D" w:rsidP="005A5E4D">
      <w:pPr>
        <w:pStyle w:val="BodyText"/>
        <w:widowControl w:val="0"/>
        <w:numPr>
          <w:ilvl w:val="0"/>
          <w:numId w:val="22"/>
        </w:numPr>
        <w:suppressAutoHyphens/>
        <w:spacing w:after="140"/>
      </w:pPr>
      <w:r>
        <w:t>Enable the "Program/Configure" checkbox for the FPGA entry, then click on the "Start" button on the left-side menu.</w:t>
      </w:r>
    </w:p>
    <w:p w14:paraId="614BAA1F" w14:textId="77777777" w:rsidR="005A5E4D" w:rsidRDefault="005A5E4D" w:rsidP="005A5E4D">
      <w:pPr>
        <w:pStyle w:val="Heading1"/>
        <w:keepLines w:val="0"/>
        <w:pageBreakBefore/>
        <w:widowControl w:val="0"/>
        <w:numPr>
          <w:ilvl w:val="0"/>
          <w:numId w:val="21"/>
        </w:numPr>
        <w:suppressAutoHyphens/>
        <w:spacing w:before="240" w:after="120"/>
      </w:pPr>
      <w:r>
        <w:lastRenderedPageBreak/>
        <w:t>Creating the software project</w:t>
      </w:r>
    </w:p>
    <w:p w14:paraId="2ECA4C91" w14:textId="77777777" w:rsidR="005A5E4D" w:rsidRDefault="005A5E4D" w:rsidP="005A5E4D">
      <w:pPr>
        <w:pStyle w:val="BodyText"/>
      </w:pPr>
      <w:r>
        <w:t>Now that the FPGA is programmed, we can create a software project for our design.</w:t>
      </w:r>
    </w:p>
    <w:p w14:paraId="21E82055" w14:textId="77777777" w:rsidR="005A5E4D" w:rsidRDefault="005A5E4D" w:rsidP="005A5E4D">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12D258F" w14:textId="77777777" w:rsidR="005A5E4D" w:rsidRDefault="005A5E4D" w:rsidP="005A5E4D">
      <w:pPr>
        <w:pStyle w:val="BodyText"/>
        <w:widowControl w:val="0"/>
        <w:numPr>
          <w:ilvl w:val="0"/>
          <w:numId w:val="23"/>
        </w:numPr>
        <w:suppressAutoHyphens/>
        <w:spacing w:after="140"/>
      </w:pPr>
      <w:r>
        <w:t xml:space="preserve">Select </w:t>
      </w:r>
      <w:r>
        <w:rPr>
          <w:i/>
          <w:iCs/>
        </w:rPr>
        <w:t>&lt;</w:t>
      </w:r>
      <w:proofErr w:type="spellStart"/>
      <w:r>
        <w:rPr>
          <w:i/>
          <w:iCs/>
        </w:rPr>
        <w:t>project_dir</w:t>
      </w:r>
      <w:proofErr w:type="spellEnd"/>
      <w:r>
        <w:rPr>
          <w:i/>
          <w:iCs/>
        </w:rPr>
        <w:t>&gt;/</w:t>
      </w:r>
      <w:proofErr w:type="spellStart"/>
      <w:r>
        <w:rPr>
          <w:i/>
          <w:iCs/>
        </w:rPr>
        <w:t>hw</w:t>
      </w:r>
      <w:proofErr w:type="spellEnd"/>
      <w:r>
        <w:rPr>
          <w:i/>
          <w:iCs/>
        </w:rPr>
        <w:t>/</w:t>
      </w:r>
      <w:proofErr w:type="spellStart"/>
      <w:r>
        <w:rPr>
          <w:i/>
          <w:iCs/>
        </w:rPr>
        <w:t>quartus</w:t>
      </w:r>
      <w:proofErr w:type="spellEnd"/>
      <w:r>
        <w:rPr>
          <w:i/>
          <w:iCs/>
        </w:rPr>
        <w:t>/</w:t>
      </w:r>
      <w:proofErr w:type="spellStart"/>
      <w:r>
        <w:rPr>
          <w:i/>
          <w:iCs/>
        </w:rPr>
        <w:t>soc_system.sopcinfo</w:t>
      </w:r>
      <w:proofErr w:type="spellEnd"/>
      <w:r>
        <w:rPr>
          <w:i/>
          <w:iCs/>
        </w:rPr>
        <w:t xml:space="preserve"> </w:t>
      </w:r>
      <w:r>
        <w:t>as the SOPC Information File name.</w:t>
      </w:r>
    </w:p>
    <w:p w14:paraId="1C06C022" w14:textId="77777777" w:rsidR="005A5E4D" w:rsidRDefault="005A5E4D" w:rsidP="005A5E4D">
      <w:pPr>
        <w:pStyle w:val="BodyText"/>
        <w:widowControl w:val="0"/>
        <w:numPr>
          <w:ilvl w:val="0"/>
          <w:numId w:val="23"/>
        </w:numPr>
        <w:suppressAutoHyphens/>
        <w:spacing w:after="140"/>
      </w:pPr>
      <w:r>
        <w:t>Name your software project "</w:t>
      </w:r>
      <w:proofErr w:type="spellStart"/>
      <w:r>
        <w:t>lab_pwm</w:t>
      </w:r>
      <w:proofErr w:type="spellEnd"/>
      <w:r>
        <w:t>"</w:t>
      </w:r>
    </w:p>
    <w:p w14:paraId="4A05A261" w14:textId="77777777" w:rsidR="005A5E4D" w:rsidRDefault="005A5E4D" w:rsidP="005A5E4D">
      <w:pPr>
        <w:pStyle w:val="BodyText"/>
        <w:widowControl w:val="0"/>
        <w:numPr>
          <w:ilvl w:val="0"/>
          <w:numId w:val="23"/>
        </w:numPr>
        <w:suppressAutoHyphens/>
        <w:spacing w:after="140"/>
      </w:pPr>
      <w:r>
        <w:t xml:space="preserve">We invite you to uncheck the "Use default location" checkbox and to choose </w:t>
      </w:r>
      <w:r>
        <w:rPr>
          <w:i/>
          <w:iCs/>
        </w:rPr>
        <w:t>&lt;</w:t>
      </w:r>
      <w:proofErr w:type="spellStart"/>
      <w:r>
        <w:rPr>
          <w:i/>
          <w:iCs/>
        </w:rPr>
        <w:t>project_dir</w:t>
      </w:r>
      <w:proofErr w:type="spellEnd"/>
      <w:r>
        <w:rPr>
          <w:i/>
          <w:iCs/>
        </w:rPr>
        <w:t>&gt;/</w:t>
      </w:r>
      <w:proofErr w:type="spellStart"/>
      <w:r>
        <w:rPr>
          <w:i/>
          <w:iCs/>
        </w:rPr>
        <w:t>sw</w:t>
      </w:r>
      <w:proofErr w:type="spellEnd"/>
      <w:r>
        <w:rPr>
          <w:i/>
          <w:iCs/>
        </w:rPr>
        <w:t>/</w:t>
      </w:r>
      <w:proofErr w:type="spellStart"/>
      <w:r>
        <w:rPr>
          <w:i/>
          <w:iCs/>
        </w:rPr>
        <w:t>nios</w:t>
      </w:r>
      <w:proofErr w:type="spellEnd"/>
      <w:r>
        <w:rPr>
          <w:i/>
          <w:iCs/>
        </w:rPr>
        <w:t>/application</w:t>
      </w:r>
      <w:r>
        <w:t xml:space="preserve"> instead. We encourage this practice to properly separate </w:t>
      </w:r>
      <w:proofErr w:type="spellStart"/>
      <w:r>
        <w:t>sotware</w:t>
      </w:r>
      <w:proofErr w:type="spellEnd"/>
      <w:r>
        <w:t xml:space="preserve"> from hardware design files.</w:t>
      </w:r>
    </w:p>
    <w:p w14:paraId="55334EC2" w14:textId="77777777" w:rsidR="005A5E4D" w:rsidRDefault="005A5E4D" w:rsidP="005A5E4D">
      <w:pPr>
        <w:pStyle w:val="BodyText"/>
        <w:widowControl w:val="0"/>
        <w:numPr>
          <w:ilvl w:val="0"/>
          <w:numId w:val="23"/>
        </w:numPr>
        <w:suppressAutoHyphens/>
        <w:spacing w:after="140"/>
      </w:pPr>
      <w:r>
        <w:t>Choose "Blank Project" as the Project Template.</w:t>
      </w:r>
    </w:p>
    <w:p w14:paraId="2C615B6B" w14:textId="77777777" w:rsidR="005A5E4D" w:rsidRDefault="005A5E4D" w:rsidP="005A5E4D">
      <w:pPr>
        <w:pStyle w:val="BodyText"/>
        <w:widowControl w:val="0"/>
        <w:numPr>
          <w:ilvl w:val="0"/>
          <w:numId w:val="23"/>
        </w:numPr>
        <w:suppressAutoHyphens/>
        <w:spacing w:after="140"/>
      </w:pPr>
      <w:r>
        <w:t xml:space="preserve">Click </w:t>
      </w:r>
      <w:r>
        <w:rPr>
          <w:b/>
          <w:bCs/>
        </w:rPr>
        <w:t>Finish</w:t>
      </w:r>
      <w:r>
        <w:t>.</w:t>
      </w:r>
    </w:p>
    <w:p w14:paraId="2DFCE3C6" w14:textId="77777777" w:rsidR="005A5E4D" w:rsidRDefault="005A5E4D" w:rsidP="005A5E4D">
      <w:pPr>
        <w:pStyle w:val="BodyText"/>
        <w:widowControl w:val="0"/>
        <w:numPr>
          <w:ilvl w:val="0"/>
          <w:numId w:val="23"/>
        </w:numPr>
        <w:suppressAutoHyphens/>
        <w:spacing w:after="140"/>
      </w:pPr>
      <w:r>
        <w:t xml:space="preserve">Right-click on </w:t>
      </w:r>
      <w:proofErr w:type="spellStart"/>
      <w:r>
        <w:rPr>
          <w:i/>
          <w:iCs/>
        </w:rPr>
        <w:t>app.c</w:t>
      </w:r>
      <w:proofErr w:type="spellEnd"/>
      <w:r>
        <w:t xml:space="preserve"> and </w:t>
      </w:r>
      <w:proofErr w:type="spellStart"/>
      <w:r>
        <w:rPr>
          <w:i/>
          <w:iCs/>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59BAFCD8" w14:textId="77777777" w:rsidR="005A5E4D" w:rsidRDefault="005A5E4D" w:rsidP="005A5E4D">
      <w:pPr>
        <w:pStyle w:val="BodyText"/>
        <w:widowControl w:val="0"/>
        <w:numPr>
          <w:ilvl w:val="0"/>
          <w:numId w:val="23"/>
        </w:numPr>
        <w:suppressAutoHyphens/>
        <w:spacing w:after="140"/>
      </w:pPr>
      <w:r>
        <w:t>You can now write/compile/run your software.</w:t>
      </w:r>
    </w:p>
    <w:p w14:paraId="7582C31B" w14:textId="77777777" w:rsidR="005A5E4D" w:rsidRDefault="005A5E4D" w:rsidP="005A5E4D">
      <w:pPr>
        <w:pStyle w:val="Heading1"/>
        <w:keepLines w:val="0"/>
        <w:widowControl w:val="0"/>
        <w:numPr>
          <w:ilvl w:val="0"/>
          <w:numId w:val="21"/>
        </w:numPr>
        <w:suppressAutoHyphens/>
        <w:spacing w:before="240" w:after="120"/>
      </w:pPr>
      <w:r>
        <w:t>PWM Control Interface</w:t>
      </w:r>
    </w:p>
    <w:p w14:paraId="3483DE71" w14:textId="77777777" w:rsidR="005A5E4D" w:rsidRDefault="005A5E4D" w:rsidP="005A5E4D">
      <w:pPr>
        <w:pStyle w:val="BodyText"/>
      </w:pPr>
      <w:r>
        <w:t xml:space="preserve">The provided system includes two PWM control interfaces. Both are 32-bit Avalon Memory-Mapped Slave interfaces. They are mapped in memory at addresses </w:t>
      </w:r>
      <w:r>
        <w:rPr>
          <w:i/>
          <w:iCs/>
        </w:rPr>
        <w:t>PWM_0_BASE</w:t>
      </w:r>
      <w:r>
        <w:t xml:space="preserve"> and </w:t>
      </w:r>
      <w:r>
        <w:rPr>
          <w:i/>
          <w:iCs/>
        </w:rPr>
        <w:t>PWM_1_BASE,</w:t>
      </w:r>
      <w:r>
        <w:t xml:space="preserve"> respectively. These macros can be found in the auto-generated </w:t>
      </w:r>
      <w:proofErr w:type="spellStart"/>
      <w:r>
        <w:rPr>
          <w:i/>
          <w:iCs/>
        </w:rPr>
        <w:t>system.h</w:t>
      </w:r>
      <w:proofErr w:type="spellEnd"/>
      <w:r>
        <w:t xml:space="preserve"> header file that you need to include (already done in the provided files).</w:t>
      </w:r>
    </w:p>
    <w:p w14:paraId="41F963CD" w14:textId="77777777" w:rsidR="005A5E4D" w:rsidRDefault="005A5E4D" w:rsidP="005A5E4D">
      <w:pPr>
        <w:pStyle w:val="BodyText"/>
        <w:rPr>
          <w:b/>
          <w:bCs/>
        </w:rPr>
      </w:pPr>
      <w:r>
        <w:t>The register mapping in memory of those control interface looks as follows: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3"/>
        <w:gridCol w:w="1236"/>
        <w:gridCol w:w="896"/>
        <w:gridCol w:w="6197"/>
      </w:tblGrid>
      <w:tr w:rsidR="005A5E4D" w14:paraId="4D8EA97D" w14:textId="77777777" w:rsidTr="00736A33">
        <w:tc>
          <w:tcPr>
            <w:tcW w:w="1643" w:type="dxa"/>
            <w:tcBorders>
              <w:top w:val="single" w:sz="12" w:space="0" w:color="auto"/>
              <w:left w:val="single" w:sz="12" w:space="0" w:color="auto"/>
              <w:bottom w:val="single" w:sz="4" w:space="0" w:color="auto"/>
              <w:right w:val="single" w:sz="12" w:space="0" w:color="auto"/>
            </w:tcBorders>
            <w:shd w:val="clear" w:color="auto" w:fill="auto"/>
            <w:vAlign w:val="center"/>
          </w:tcPr>
          <w:p w14:paraId="177685A5" w14:textId="77777777" w:rsidR="005A5E4D" w:rsidRDefault="005A5E4D" w:rsidP="00DF7831">
            <w:pPr>
              <w:pStyle w:val="TableContents"/>
              <w:rPr>
                <w:b/>
                <w:bCs/>
              </w:rPr>
            </w:pPr>
            <w:r>
              <w:rPr>
                <w:b/>
                <w:bCs/>
              </w:rPr>
              <w:t>Offset</w:t>
            </w:r>
          </w:p>
          <w:p w14:paraId="38F1BA12" w14:textId="77777777" w:rsidR="005A5E4D" w:rsidRDefault="005A5E4D" w:rsidP="00DF7831">
            <w:pPr>
              <w:pStyle w:val="TableContents"/>
              <w:rPr>
                <w:b/>
                <w:bCs/>
              </w:rPr>
            </w:pPr>
            <w:r>
              <w:rPr>
                <w:b/>
                <w:bCs/>
              </w:rPr>
              <w:t xml:space="preserve">(as viewed </w:t>
            </w:r>
          </w:p>
          <w:p w14:paraId="2C7C280C" w14:textId="77777777" w:rsidR="005A5E4D" w:rsidRDefault="005A5E4D" w:rsidP="00DF7831">
            <w:pPr>
              <w:pStyle w:val="TableContents"/>
              <w:rPr>
                <w:b/>
                <w:bCs/>
              </w:rPr>
            </w:pPr>
            <w:r>
              <w:rPr>
                <w:b/>
                <w:bCs/>
              </w:rPr>
              <w:t>by the NIOS)</w:t>
            </w:r>
          </w:p>
        </w:tc>
        <w:tc>
          <w:tcPr>
            <w:tcW w:w="1236" w:type="dxa"/>
            <w:tcBorders>
              <w:top w:val="single" w:sz="12" w:space="0" w:color="auto"/>
              <w:left w:val="single" w:sz="12" w:space="0" w:color="auto"/>
              <w:bottom w:val="single" w:sz="4" w:space="0" w:color="auto"/>
              <w:right w:val="single" w:sz="12" w:space="0" w:color="auto"/>
            </w:tcBorders>
            <w:shd w:val="clear" w:color="auto" w:fill="auto"/>
            <w:vAlign w:val="center"/>
          </w:tcPr>
          <w:p w14:paraId="3219103A" w14:textId="77777777" w:rsidR="005A5E4D" w:rsidRDefault="005A5E4D" w:rsidP="00DF7831">
            <w:pPr>
              <w:pStyle w:val="TableContents"/>
              <w:rPr>
                <w:b/>
                <w:bCs/>
              </w:rPr>
            </w:pPr>
            <w:r>
              <w:rPr>
                <w:b/>
                <w:bCs/>
              </w:rPr>
              <w:t>Name</w:t>
            </w:r>
          </w:p>
        </w:tc>
        <w:tc>
          <w:tcPr>
            <w:tcW w:w="896" w:type="dxa"/>
            <w:tcBorders>
              <w:top w:val="single" w:sz="12" w:space="0" w:color="auto"/>
              <w:left w:val="single" w:sz="12" w:space="0" w:color="auto"/>
              <w:bottom w:val="single" w:sz="4" w:space="0" w:color="auto"/>
              <w:right w:val="single" w:sz="12" w:space="0" w:color="auto"/>
            </w:tcBorders>
            <w:shd w:val="clear" w:color="auto" w:fill="auto"/>
            <w:vAlign w:val="center"/>
          </w:tcPr>
          <w:p w14:paraId="06905FEF" w14:textId="77777777" w:rsidR="005A5E4D" w:rsidRDefault="005A5E4D" w:rsidP="00DF7831">
            <w:pPr>
              <w:pStyle w:val="TableContents"/>
              <w:rPr>
                <w:b/>
                <w:bCs/>
              </w:rPr>
            </w:pPr>
            <w:r>
              <w:rPr>
                <w:b/>
                <w:bCs/>
              </w:rPr>
              <w:t>Access</w:t>
            </w:r>
          </w:p>
        </w:tc>
        <w:tc>
          <w:tcPr>
            <w:tcW w:w="6197" w:type="dxa"/>
            <w:tcBorders>
              <w:top w:val="single" w:sz="12" w:space="0" w:color="auto"/>
              <w:left w:val="single" w:sz="12" w:space="0" w:color="auto"/>
              <w:bottom w:val="single" w:sz="4" w:space="0" w:color="auto"/>
              <w:right w:val="single" w:sz="12" w:space="0" w:color="auto"/>
            </w:tcBorders>
            <w:shd w:val="clear" w:color="auto" w:fill="auto"/>
            <w:vAlign w:val="center"/>
          </w:tcPr>
          <w:p w14:paraId="6BBD05A6" w14:textId="77777777" w:rsidR="005A5E4D" w:rsidRDefault="005A5E4D" w:rsidP="00DF7831">
            <w:pPr>
              <w:pStyle w:val="TableContents"/>
            </w:pPr>
            <w:r>
              <w:rPr>
                <w:b/>
                <w:bCs/>
              </w:rPr>
              <w:t>Description</w:t>
            </w:r>
          </w:p>
        </w:tc>
      </w:tr>
      <w:tr w:rsidR="005A5E4D" w14:paraId="36FF7F05" w14:textId="77777777" w:rsidTr="00736A33">
        <w:tc>
          <w:tcPr>
            <w:tcW w:w="1643" w:type="dxa"/>
            <w:tcBorders>
              <w:top w:val="single" w:sz="4" w:space="0" w:color="auto"/>
              <w:left w:val="single" w:sz="12" w:space="0" w:color="auto"/>
              <w:bottom w:val="single" w:sz="4" w:space="0" w:color="auto"/>
              <w:right w:val="single" w:sz="12" w:space="0" w:color="auto"/>
            </w:tcBorders>
            <w:shd w:val="clear" w:color="auto" w:fill="auto"/>
            <w:vAlign w:val="center"/>
          </w:tcPr>
          <w:p w14:paraId="750907BC" w14:textId="77777777" w:rsidR="005A5E4D" w:rsidRDefault="005A5E4D" w:rsidP="00DF7831">
            <w:pPr>
              <w:pStyle w:val="TableContents"/>
            </w:pPr>
            <w:r>
              <w:t>0</w:t>
            </w:r>
          </w:p>
        </w:tc>
        <w:tc>
          <w:tcPr>
            <w:tcW w:w="1236" w:type="dxa"/>
            <w:tcBorders>
              <w:top w:val="single" w:sz="4" w:space="0" w:color="auto"/>
              <w:left w:val="single" w:sz="12" w:space="0" w:color="auto"/>
              <w:bottom w:val="single" w:sz="4" w:space="0" w:color="auto"/>
              <w:right w:val="single" w:sz="12" w:space="0" w:color="auto"/>
            </w:tcBorders>
            <w:shd w:val="clear" w:color="auto" w:fill="auto"/>
            <w:vAlign w:val="center"/>
          </w:tcPr>
          <w:p w14:paraId="767AA3A4" w14:textId="77777777" w:rsidR="005A5E4D" w:rsidRDefault="005A5E4D" w:rsidP="00DF7831">
            <w:pPr>
              <w:pStyle w:val="TableContents"/>
            </w:pPr>
            <w:r>
              <w:t>PERIOD</w:t>
            </w:r>
          </w:p>
        </w:tc>
        <w:tc>
          <w:tcPr>
            <w:tcW w:w="896" w:type="dxa"/>
            <w:tcBorders>
              <w:top w:val="single" w:sz="4" w:space="0" w:color="auto"/>
              <w:left w:val="single" w:sz="12" w:space="0" w:color="auto"/>
              <w:bottom w:val="single" w:sz="4" w:space="0" w:color="auto"/>
              <w:right w:val="single" w:sz="12" w:space="0" w:color="auto"/>
            </w:tcBorders>
            <w:shd w:val="clear" w:color="auto" w:fill="auto"/>
            <w:vAlign w:val="center"/>
          </w:tcPr>
          <w:p w14:paraId="59E4BD98" w14:textId="77777777" w:rsidR="005A5E4D" w:rsidRDefault="005A5E4D" w:rsidP="00DF7831">
            <w:pPr>
              <w:pStyle w:val="TableContents"/>
            </w:pPr>
            <w:r>
              <w:t>R/W</w:t>
            </w:r>
          </w:p>
        </w:tc>
        <w:tc>
          <w:tcPr>
            <w:tcW w:w="6197" w:type="dxa"/>
            <w:tcBorders>
              <w:top w:val="single" w:sz="4" w:space="0" w:color="auto"/>
              <w:left w:val="single" w:sz="12" w:space="0" w:color="auto"/>
              <w:bottom w:val="single" w:sz="4" w:space="0" w:color="auto"/>
              <w:right w:val="single" w:sz="12" w:space="0" w:color="auto"/>
            </w:tcBorders>
            <w:shd w:val="clear" w:color="auto" w:fill="auto"/>
            <w:vAlign w:val="center"/>
          </w:tcPr>
          <w:p w14:paraId="374A432A" w14:textId="77777777" w:rsidR="005A5E4D" w:rsidRDefault="005A5E4D" w:rsidP="00DF7831">
            <w:pPr>
              <w:pStyle w:val="TableContents"/>
            </w:pPr>
            <w:r>
              <w:t>The period of the PWM. The period unit is 50-Mhz clock period. For instance, writing 2 in this register will generate a 25-Mhz PWM signal.</w:t>
            </w:r>
          </w:p>
        </w:tc>
      </w:tr>
      <w:tr w:rsidR="005A5E4D" w14:paraId="240881DD" w14:textId="77777777" w:rsidTr="00736A33">
        <w:trPr>
          <w:trHeight w:val="691"/>
        </w:trPr>
        <w:tc>
          <w:tcPr>
            <w:tcW w:w="1643" w:type="dxa"/>
            <w:tcBorders>
              <w:top w:val="single" w:sz="4" w:space="0" w:color="auto"/>
              <w:left w:val="single" w:sz="12" w:space="0" w:color="auto"/>
              <w:bottom w:val="single" w:sz="4" w:space="0" w:color="auto"/>
              <w:right w:val="single" w:sz="12" w:space="0" w:color="auto"/>
            </w:tcBorders>
            <w:shd w:val="clear" w:color="auto" w:fill="auto"/>
            <w:vAlign w:val="center"/>
          </w:tcPr>
          <w:p w14:paraId="02B8B7B7" w14:textId="77777777" w:rsidR="005A5E4D" w:rsidRDefault="005A5E4D" w:rsidP="00DF7831">
            <w:pPr>
              <w:pStyle w:val="TableContents"/>
            </w:pPr>
            <w:r>
              <w:t>4</w:t>
            </w:r>
          </w:p>
        </w:tc>
        <w:tc>
          <w:tcPr>
            <w:tcW w:w="1236" w:type="dxa"/>
            <w:tcBorders>
              <w:top w:val="single" w:sz="4" w:space="0" w:color="auto"/>
              <w:left w:val="single" w:sz="12" w:space="0" w:color="auto"/>
              <w:bottom w:val="single" w:sz="4" w:space="0" w:color="auto"/>
              <w:right w:val="single" w:sz="12" w:space="0" w:color="auto"/>
            </w:tcBorders>
            <w:shd w:val="clear" w:color="auto" w:fill="auto"/>
            <w:vAlign w:val="center"/>
          </w:tcPr>
          <w:p w14:paraId="036C933E" w14:textId="77777777" w:rsidR="005A5E4D" w:rsidRDefault="005A5E4D" w:rsidP="00DF7831">
            <w:pPr>
              <w:pStyle w:val="TableContents"/>
            </w:pPr>
            <w:r>
              <w:t>DUTY</w:t>
            </w:r>
          </w:p>
        </w:tc>
        <w:tc>
          <w:tcPr>
            <w:tcW w:w="896" w:type="dxa"/>
            <w:tcBorders>
              <w:top w:val="single" w:sz="4" w:space="0" w:color="auto"/>
              <w:left w:val="single" w:sz="12" w:space="0" w:color="auto"/>
              <w:bottom w:val="single" w:sz="4" w:space="0" w:color="auto"/>
              <w:right w:val="single" w:sz="12" w:space="0" w:color="auto"/>
            </w:tcBorders>
            <w:shd w:val="clear" w:color="auto" w:fill="auto"/>
            <w:vAlign w:val="center"/>
          </w:tcPr>
          <w:p w14:paraId="775967FF" w14:textId="77777777" w:rsidR="005A5E4D" w:rsidRDefault="005A5E4D" w:rsidP="00DF7831">
            <w:pPr>
              <w:pStyle w:val="TableContents"/>
            </w:pPr>
            <w:r>
              <w:t>R/W</w:t>
            </w:r>
          </w:p>
        </w:tc>
        <w:tc>
          <w:tcPr>
            <w:tcW w:w="6197" w:type="dxa"/>
            <w:tcBorders>
              <w:top w:val="single" w:sz="4" w:space="0" w:color="auto"/>
              <w:left w:val="single" w:sz="12" w:space="0" w:color="auto"/>
              <w:bottom w:val="single" w:sz="4" w:space="0" w:color="auto"/>
              <w:right w:val="single" w:sz="12" w:space="0" w:color="auto"/>
            </w:tcBorders>
            <w:shd w:val="clear" w:color="auto" w:fill="auto"/>
            <w:vAlign w:val="center"/>
          </w:tcPr>
          <w:p w14:paraId="3BF7947E" w14:textId="77777777" w:rsidR="005A5E4D" w:rsidRDefault="005A5E4D" w:rsidP="00DF7831">
            <w:pPr>
              <w:pStyle w:val="TableContents"/>
            </w:pPr>
            <w:r>
              <w:t>A value between 0 and PERIOD indicating the duty cycle of the PWM.</w:t>
            </w:r>
          </w:p>
        </w:tc>
      </w:tr>
      <w:tr w:rsidR="005A5E4D" w14:paraId="7AE9A66F" w14:textId="77777777" w:rsidTr="00736A33">
        <w:trPr>
          <w:trHeight w:val="589"/>
        </w:trPr>
        <w:tc>
          <w:tcPr>
            <w:tcW w:w="1643" w:type="dxa"/>
            <w:tcBorders>
              <w:top w:val="single" w:sz="4" w:space="0" w:color="auto"/>
              <w:left w:val="single" w:sz="12" w:space="0" w:color="auto"/>
              <w:bottom w:val="single" w:sz="12" w:space="0" w:color="auto"/>
              <w:right w:val="single" w:sz="12" w:space="0" w:color="auto"/>
            </w:tcBorders>
            <w:shd w:val="clear" w:color="auto" w:fill="auto"/>
            <w:vAlign w:val="center"/>
          </w:tcPr>
          <w:p w14:paraId="756AB7D3" w14:textId="77777777" w:rsidR="005A5E4D" w:rsidRDefault="005A5E4D" w:rsidP="00DF7831">
            <w:pPr>
              <w:pStyle w:val="TableContents"/>
            </w:pPr>
            <w:r>
              <w:t>8</w:t>
            </w:r>
          </w:p>
        </w:tc>
        <w:tc>
          <w:tcPr>
            <w:tcW w:w="1236" w:type="dxa"/>
            <w:tcBorders>
              <w:top w:val="single" w:sz="4" w:space="0" w:color="auto"/>
              <w:left w:val="single" w:sz="12" w:space="0" w:color="auto"/>
              <w:bottom w:val="single" w:sz="12" w:space="0" w:color="auto"/>
              <w:right w:val="single" w:sz="12" w:space="0" w:color="auto"/>
            </w:tcBorders>
            <w:shd w:val="clear" w:color="auto" w:fill="auto"/>
            <w:vAlign w:val="center"/>
          </w:tcPr>
          <w:p w14:paraId="1A1B10DE" w14:textId="77777777" w:rsidR="005A5E4D" w:rsidRDefault="005A5E4D" w:rsidP="00DF7831">
            <w:pPr>
              <w:pStyle w:val="TableContents"/>
            </w:pPr>
            <w:r>
              <w:t>CTRL</w:t>
            </w:r>
          </w:p>
        </w:tc>
        <w:tc>
          <w:tcPr>
            <w:tcW w:w="896" w:type="dxa"/>
            <w:tcBorders>
              <w:top w:val="single" w:sz="4" w:space="0" w:color="auto"/>
              <w:left w:val="single" w:sz="12" w:space="0" w:color="auto"/>
              <w:bottom w:val="single" w:sz="12" w:space="0" w:color="auto"/>
              <w:right w:val="single" w:sz="12" w:space="0" w:color="auto"/>
            </w:tcBorders>
            <w:shd w:val="clear" w:color="auto" w:fill="auto"/>
            <w:vAlign w:val="center"/>
          </w:tcPr>
          <w:p w14:paraId="1B62C7D4" w14:textId="77777777" w:rsidR="005A5E4D" w:rsidRDefault="005A5E4D" w:rsidP="00DF7831">
            <w:pPr>
              <w:pStyle w:val="TableContents"/>
            </w:pPr>
            <w:r>
              <w:t>WO</w:t>
            </w:r>
          </w:p>
        </w:tc>
        <w:tc>
          <w:tcPr>
            <w:tcW w:w="6197" w:type="dxa"/>
            <w:tcBorders>
              <w:top w:val="single" w:sz="4" w:space="0" w:color="auto"/>
              <w:left w:val="single" w:sz="12" w:space="0" w:color="auto"/>
              <w:bottom w:val="single" w:sz="12" w:space="0" w:color="auto"/>
              <w:right w:val="single" w:sz="12" w:space="0" w:color="auto"/>
            </w:tcBorders>
            <w:shd w:val="clear" w:color="auto" w:fill="auto"/>
            <w:vAlign w:val="center"/>
          </w:tcPr>
          <w:p w14:paraId="3798C5D1" w14:textId="77777777" w:rsidR="005A5E4D" w:rsidRDefault="005A5E4D" w:rsidP="00DF7831">
            <w:pPr>
              <w:pStyle w:val="TableContents"/>
            </w:pPr>
            <w:r>
              <w:t xml:space="preserve">Writing 0 (resp. 1) to the </w:t>
            </w:r>
            <w:proofErr w:type="gramStart"/>
            <w:r>
              <w:t>register  stops</w:t>
            </w:r>
            <w:proofErr w:type="gramEnd"/>
            <w:r>
              <w:t xml:space="preserve"> (resp. starts) the PWM.</w:t>
            </w:r>
          </w:p>
        </w:tc>
      </w:tr>
    </w:tbl>
    <w:p w14:paraId="70A2E369" w14:textId="77777777" w:rsidR="005A5E4D" w:rsidRDefault="005A5E4D" w:rsidP="005A5E4D">
      <w:pPr>
        <w:pStyle w:val="BodyText"/>
      </w:pPr>
      <w:r>
        <w:br/>
        <w:t xml:space="preserve">To write these registers you will want to use the </w:t>
      </w:r>
      <w:r w:rsidRPr="00E0104C">
        <w:rPr>
          <w:i/>
        </w:rPr>
        <w:t>IOWR_</w:t>
      </w:r>
      <w:proofErr w:type="gramStart"/>
      <w:r w:rsidRPr="00E0104C">
        <w:rPr>
          <w:i/>
        </w:rPr>
        <w:t>32DIRECT(</w:t>
      </w:r>
      <w:proofErr w:type="gramEnd"/>
      <w:r w:rsidRPr="00E0104C">
        <w:rPr>
          <w:i/>
        </w:rPr>
        <w:t>BASE, OFFSET, DATA)</w:t>
      </w:r>
      <w:r>
        <w:t xml:space="preserve"> macro available in the </w:t>
      </w:r>
      <w:proofErr w:type="spellStart"/>
      <w:r>
        <w:rPr>
          <w:i/>
          <w:iCs/>
        </w:rPr>
        <w:t>io.h</w:t>
      </w:r>
      <w:proofErr w:type="spellEnd"/>
      <w:r>
        <w:t xml:space="preserve"> header file.</w:t>
      </w:r>
    </w:p>
    <w:p w14:paraId="5820117C" w14:textId="77777777" w:rsidR="005A5E4D" w:rsidRDefault="005A5E4D" w:rsidP="005A5E4D"/>
    <w:p w14:paraId="2E7A8D9C" w14:textId="77777777" w:rsidR="005A5E4D" w:rsidRDefault="005A5E4D" w:rsidP="005A5E4D">
      <w:pPr>
        <w:pStyle w:val="Heading1"/>
        <w:keepLines w:val="0"/>
        <w:pageBreakBefore/>
        <w:widowControl w:val="0"/>
        <w:numPr>
          <w:ilvl w:val="0"/>
          <w:numId w:val="21"/>
        </w:numPr>
        <w:suppressAutoHyphens/>
        <w:spacing w:before="240" w:after="120"/>
      </w:pPr>
      <w:r>
        <w:lastRenderedPageBreak/>
        <w:t>Using the logic analyzer</w:t>
      </w:r>
    </w:p>
    <w:p w14:paraId="2E9758EA" w14:textId="75D548EB" w:rsidR="005A5E4D" w:rsidRDefault="005A5E4D" w:rsidP="005A5E4D">
      <w:pPr>
        <w:pStyle w:val="BodyText"/>
      </w:pPr>
      <w:r>
        <w:rPr>
          <w:noProof/>
          <w:lang w:val="fr-CH" w:eastAsia="fr-CH"/>
        </w:rPr>
        <mc:AlternateContent>
          <mc:Choice Requires="wps">
            <w:drawing>
              <wp:anchor distT="0" distB="0" distL="114300" distR="114300" simplePos="0" relativeHeight="251661312" behindDoc="0" locked="0" layoutInCell="1" allowOverlap="1" wp14:anchorId="3085E4D7" wp14:editId="5E7CBF6C">
                <wp:simplePos x="0" y="0"/>
                <wp:positionH relativeFrom="column">
                  <wp:posOffset>-190500</wp:posOffset>
                </wp:positionH>
                <wp:positionV relativeFrom="paragraph">
                  <wp:posOffset>2402840</wp:posOffset>
                </wp:positionV>
                <wp:extent cx="6331585" cy="339090"/>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6331585" cy="339090"/>
                        </a:xfrm>
                        <a:prstGeom prst="rect">
                          <a:avLst/>
                        </a:prstGeom>
                        <a:solidFill>
                          <a:prstClr val="white"/>
                        </a:solidFill>
                        <a:ln>
                          <a:noFill/>
                        </a:ln>
                        <a:effectLst/>
                      </wps:spPr>
                      <wps:txbx>
                        <w:txbxContent>
                          <w:p w14:paraId="4FE41E87" w14:textId="15848E89" w:rsidR="005A5E4D" w:rsidRPr="002E3FA5" w:rsidRDefault="005A5E4D" w:rsidP="005A5E4D">
                            <w:pPr>
                              <w:pStyle w:val="Caption"/>
                              <w:jc w:val="center"/>
                              <w:rPr>
                                <w:noProof/>
                                <w:color w:val="AD2750" w:themeColor="accent6" w:themeShade="BF"/>
                                <w:sz w:val="40"/>
                                <w:szCs w:val="40"/>
                              </w:rPr>
                            </w:pPr>
                            <w:r>
                              <w:t xml:space="preserve">Figure </w:t>
                            </w:r>
                            <w:fldSimple w:instr=" SEQ Figure \* ARABIC ">
                              <w:r w:rsidR="00FA5B90">
                                <w:rPr>
                                  <w:noProof/>
                                </w:rPr>
                                <w:t>2</w:t>
                              </w:r>
                            </w:fldSimple>
                            <w:r>
                              <w:t xml:space="preserve"> Output Waves from Logic Analyzer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85E4D7" id="_x0000_t202" coordsize="21600,21600" o:spt="202" path="m,l,21600r21600,l21600,xe">
                <v:stroke joinstyle="miter"/>
                <v:path gradientshapeok="t" o:connecttype="rect"/>
              </v:shapetype>
              <v:shape id="Text Box 1" o:spid="_x0000_s1026" type="#_x0000_t202" style="position:absolute;margin-left:-15pt;margin-top:189.2pt;width:498.55pt;height:2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" stroked="f">
                <v:textbox inset="0,0,0,0">
                  <w:txbxContent>
                    <w:p w14:paraId="4FE41E87" w14:textId="15848E89" w:rsidR="005A5E4D" w:rsidRPr="002E3FA5" w:rsidRDefault="005A5E4D" w:rsidP="005A5E4D">
                      <w:pPr>
                        <w:pStyle w:val="Caption"/>
                        <w:jc w:val="center"/>
                        <w:rPr>
                          <w:noProof/>
                          <w:color w:val="AD2750" w:themeColor="accent6" w:themeShade="BF"/>
                          <w:sz w:val="40"/>
                          <w:szCs w:val="40"/>
                        </w:rPr>
                      </w:pPr>
                      <w:r>
                        <w:t xml:space="preserve">Figure </w:t>
                      </w:r>
                      <w:fldSimple w:instr=" SEQ Figure \* ARABIC ">
                        <w:r w:rsidR="00FA5B90">
                          <w:rPr>
                            <w:noProof/>
                          </w:rPr>
                          <w:t>2</w:t>
                        </w:r>
                      </w:fldSimple>
                      <w:r>
                        <w:t xml:space="preserve"> Output Waves from Logic Analyzer</w:t>
                      </w:r>
                    </w:p>
                  </w:txbxContent>
                </v:textbox>
                <w10:wrap type="square"/>
              </v:shape>
            </w:pict>
          </mc:Fallback>
        </mc:AlternateContent>
      </w:r>
      <w:r>
        <w:t xml:space="preserve">You can use the Ubuntu launcher to start the </w:t>
      </w:r>
      <w:proofErr w:type="spellStart"/>
      <w:r>
        <w:t>Saleae</w:t>
      </w:r>
      <w:proofErr w:type="spellEnd"/>
      <w:r>
        <w:t xml:space="preserve"> Logic program. Press the </w:t>
      </w:r>
      <w:r>
        <w:rPr>
          <w:b/>
          <w:bCs/>
        </w:rPr>
        <w:t>Start</w:t>
      </w:r>
      <w:r>
        <w:t xml:space="preserve"> button. After launching your software on the FPGA, you should obtain something looking as follows:</w:t>
      </w:r>
    </w:p>
    <w:p w14:paraId="0D1E1E8C" w14:textId="0C05C7F7" w:rsidR="005A5E4D" w:rsidRDefault="005A5E4D" w:rsidP="005A5E4D">
      <w:pPr>
        <w:pStyle w:val="Heading1"/>
        <w:keepLines w:val="0"/>
        <w:widowControl w:val="0"/>
        <w:numPr>
          <w:ilvl w:val="0"/>
          <w:numId w:val="21"/>
        </w:numPr>
        <w:suppressAutoHyphens/>
        <w:spacing w:before="240" w:after="120"/>
      </w:pPr>
      <w:r>
        <w:rPr>
          <w:noProof/>
          <w:lang w:val="fr-CH" w:eastAsia="fr-CH"/>
        </w:rPr>
        <w:drawing>
          <wp:anchor distT="0" distB="0" distL="0" distR="0" simplePos="0" relativeHeight="251659264" behindDoc="0" locked="0" layoutInCell="1" allowOverlap="1" wp14:anchorId="610596E4" wp14:editId="1C06F731">
            <wp:simplePos x="0" y="0"/>
            <wp:positionH relativeFrom="column">
              <wp:align>center</wp:align>
            </wp:positionH>
            <wp:positionV relativeFrom="paragraph">
              <wp:posOffset>123825</wp:posOffset>
            </wp:positionV>
            <wp:extent cx="6331585" cy="1807845"/>
            <wp:effectExtent l="0" t="0" r="0" b="1905"/>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585" cy="1807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Exercise</w:t>
      </w:r>
    </w:p>
    <w:p w14:paraId="35E3475B" w14:textId="00530E8C" w:rsidR="00901B76" w:rsidRPr="005A5E4D" w:rsidRDefault="005A5E4D" w:rsidP="00FA5B90">
      <w:pPr>
        <w:pStyle w:val="BodyText"/>
        <w:spacing w:after="140"/>
      </w:pPr>
      <w:r>
        <w:t xml:space="preserve">Fill in the gaps in </w:t>
      </w:r>
      <w:proofErr w:type="spellStart"/>
      <w:r>
        <w:rPr>
          <w:i/>
          <w:iCs/>
        </w:rPr>
        <w:t>pwm.c</w:t>
      </w:r>
      <w:proofErr w:type="spellEnd"/>
      <w:r>
        <w:t xml:space="preserve">. We provide you with a </w:t>
      </w:r>
      <w:r>
        <w:rPr>
          <w:i/>
          <w:iCs/>
        </w:rPr>
        <w:t>main</w:t>
      </w:r>
      <w:r>
        <w:t xml:space="preserve"> function to test your code.</w:t>
      </w:r>
      <w:bookmarkStart w:id="0" w:name="_GoBack"/>
      <w:bookmarkEnd w:id="0"/>
    </w:p>
    <w:sectPr w:rsidR="00901B76" w:rsidRPr="005A5E4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143956"/>
      <w:docPartObj>
        <w:docPartGallery w:val="Page Numbers (Bottom of Page)"/>
        <w:docPartUnique/>
      </w:docPartObj>
    </w:sdtPr>
    <w:sdtEndPr>
      <w:rPr>
        <w:noProof/>
      </w:rPr>
    </w:sdtEndPr>
    <w:sdtContent>
      <w:p w14:paraId="0D739297" w14:textId="77777777" w:rsidR="00BD5C32" w:rsidRDefault="00BD5C32">
        <w:pPr>
          <w:pStyle w:val="Footer"/>
          <w:jc w:val="right"/>
        </w:pPr>
        <w:r>
          <w:fldChar w:fldCharType="begin"/>
        </w:r>
        <w:r>
          <w:instrText xml:space="preserve"> PAGE   \* MERGEFORMAT </w:instrText>
        </w:r>
        <w:r>
          <w:fldChar w:fldCharType="separate"/>
        </w:r>
        <w:r w:rsidR="00FA5B90">
          <w:rPr>
            <w:noProof/>
          </w:rPr>
          <w:t>2</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w:t>
    </w:r>
    <w:proofErr w:type="spellStart"/>
    <w:r>
      <w:t>Sahand</w:t>
    </w:r>
    <w:proofErr w:type="spellEnd"/>
    <w:r>
      <w:t xml:space="preserve"> </w:t>
    </w:r>
    <w:proofErr w:type="spellStart"/>
    <w:r>
      <w:t>Kashani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4"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12"/>
  </w:num>
  <w:num w:numId="4">
    <w:abstractNumId w:val="13"/>
  </w:num>
  <w:num w:numId="5">
    <w:abstractNumId w:val="21"/>
  </w:num>
  <w:num w:numId="6">
    <w:abstractNumId w:val="17"/>
  </w:num>
  <w:num w:numId="7">
    <w:abstractNumId w:val="16"/>
  </w:num>
  <w:num w:numId="8">
    <w:abstractNumId w:val="18"/>
  </w:num>
  <w:num w:numId="9">
    <w:abstractNumId w:val="19"/>
  </w:num>
  <w:num w:numId="10">
    <w:abstractNumId w:val="14"/>
  </w:num>
  <w:num w:numId="11">
    <w:abstractNumId w:val="22"/>
  </w:num>
  <w:num w:numId="12">
    <w:abstractNumId w:val="5"/>
  </w:num>
  <w:num w:numId="13">
    <w:abstractNumId w:val="15"/>
  </w:num>
  <w:num w:numId="14">
    <w:abstractNumId w:val="4"/>
  </w:num>
  <w:num w:numId="15">
    <w:abstractNumId w:val="9"/>
  </w:num>
  <w:num w:numId="16">
    <w:abstractNumId w:val="3"/>
  </w:num>
  <w:num w:numId="17">
    <w:abstractNumId w:val="8"/>
  </w:num>
  <w:num w:numId="18">
    <w:abstractNumId w:val="7"/>
  </w:num>
  <w:num w:numId="19">
    <w:abstractNumId w:val="11"/>
  </w:num>
  <w:num w:numId="20">
    <w:abstractNumId w:val="6"/>
  </w:num>
  <w:num w:numId="21">
    <w:abstractNumId w:val="0"/>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CDE"/>
    <w:rsid w:val="00006977"/>
    <w:rsid w:val="00010C72"/>
    <w:rsid w:val="00010EFB"/>
    <w:rsid w:val="00013132"/>
    <w:rsid w:val="000147DD"/>
    <w:rsid w:val="00014F0A"/>
    <w:rsid w:val="000159E9"/>
    <w:rsid w:val="00015BF3"/>
    <w:rsid w:val="0001749A"/>
    <w:rsid w:val="00020FCF"/>
    <w:rsid w:val="000228BD"/>
    <w:rsid w:val="00022F88"/>
    <w:rsid w:val="00022FD9"/>
    <w:rsid w:val="0002563F"/>
    <w:rsid w:val="000262E6"/>
    <w:rsid w:val="00026768"/>
    <w:rsid w:val="000274EE"/>
    <w:rsid w:val="00027D87"/>
    <w:rsid w:val="000305C5"/>
    <w:rsid w:val="00031760"/>
    <w:rsid w:val="00031DF7"/>
    <w:rsid w:val="00032807"/>
    <w:rsid w:val="00033A38"/>
    <w:rsid w:val="000355BA"/>
    <w:rsid w:val="0003568A"/>
    <w:rsid w:val="00035922"/>
    <w:rsid w:val="00036238"/>
    <w:rsid w:val="00036822"/>
    <w:rsid w:val="00036DA7"/>
    <w:rsid w:val="000430BF"/>
    <w:rsid w:val="00043EA5"/>
    <w:rsid w:val="00044E55"/>
    <w:rsid w:val="00047AD6"/>
    <w:rsid w:val="00051363"/>
    <w:rsid w:val="00051B80"/>
    <w:rsid w:val="000528AE"/>
    <w:rsid w:val="00053280"/>
    <w:rsid w:val="0005334F"/>
    <w:rsid w:val="00055C65"/>
    <w:rsid w:val="00056083"/>
    <w:rsid w:val="00056781"/>
    <w:rsid w:val="00056798"/>
    <w:rsid w:val="00060117"/>
    <w:rsid w:val="000602C0"/>
    <w:rsid w:val="00063457"/>
    <w:rsid w:val="00064C0C"/>
    <w:rsid w:val="00064FD6"/>
    <w:rsid w:val="000656C7"/>
    <w:rsid w:val="00065F31"/>
    <w:rsid w:val="00067071"/>
    <w:rsid w:val="00067A29"/>
    <w:rsid w:val="000705AA"/>
    <w:rsid w:val="00070FCF"/>
    <w:rsid w:val="00071A93"/>
    <w:rsid w:val="00072DF5"/>
    <w:rsid w:val="00072EBD"/>
    <w:rsid w:val="0007315D"/>
    <w:rsid w:val="0007457A"/>
    <w:rsid w:val="0007543F"/>
    <w:rsid w:val="00076202"/>
    <w:rsid w:val="000767ED"/>
    <w:rsid w:val="00076E84"/>
    <w:rsid w:val="000804EA"/>
    <w:rsid w:val="000810EB"/>
    <w:rsid w:val="00081C48"/>
    <w:rsid w:val="00081DC3"/>
    <w:rsid w:val="00081FF5"/>
    <w:rsid w:val="00082113"/>
    <w:rsid w:val="0008216D"/>
    <w:rsid w:val="00084047"/>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1834"/>
    <w:rsid w:val="000B287F"/>
    <w:rsid w:val="000B2CD4"/>
    <w:rsid w:val="000B475B"/>
    <w:rsid w:val="000B675A"/>
    <w:rsid w:val="000C1994"/>
    <w:rsid w:val="000C513C"/>
    <w:rsid w:val="000C5EA4"/>
    <w:rsid w:val="000D0137"/>
    <w:rsid w:val="000D1333"/>
    <w:rsid w:val="000D1FBD"/>
    <w:rsid w:val="000D2D78"/>
    <w:rsid w:val="000D4D53"/>
    <w:rsid w:val="000D586D"/>
    <w:rsid w:val="000E0BA5"/>
    <w:rsid w:val="000E0C58"/>
    <w:rsid w:val="000E1136"/>
    <w:rsid w:val="000E23F3"/>
    <w:rsid w:val="000E243D"/>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43AF"/>
    <w:rsid w:val="00115D6A"/>
    <w:rsid w:val="001160D9"/>
    <w:rsid w:val="00117A37"/>
    <w:rsid w:val="00117DEF"/>
    <w:rsid w:val="00120B8D"/>
    <w:rsid w:val="001245CF"/>
    <w:rsid w:val="00124941"/>
    <w:rsid w:val="0012537D"/>
    <w:rsid w:val="00127552"/>
    <w:rsid w:val="001277F8"/>
    <w:rsid w:val="001301A9"/>
    <w:rsid w:val="00131B11"/>
    <w:rsid w:val="0013321A"/>
    <w:rsid w:val="00133C05"/>
    <w:rsid w:val="00134E10"/>
    <w:rsid w:val="00135B5E"/>
    <w:rsid w:val="00140A8B"/>
    <w:rsid w:val="00141380"/>
    <w:rsid w:val="00143FB0"/>
    <w:rsid w:val="00144E37"/>
    <w:rsid w:val="001459BF"/>
    <w:rsid w:val="00146851"/>
    <w:rsid w:val="00146EEE"/>
    <w:rsid w:val="00150152"/>
    <w:rsid w:val="00150641"/>
    <w:rsid w:val="00151FA8"/>
    <w:rsid w:val="00152E52"/>
    <w:rsid w:val="00153447"/>
    <w:rsid w:val="00153975"/>
    <w:rsid w:val="00153B7F"/>
    <w:rsid w:val="0015426B"/>
    <w:rsid w:val="00156C5F"/>
    <w:rsid w:val="00156F9C"/>
    <w:rsid w:val="001605C5"/>
    <w:rsid w:val="00162125"/>
    <w:rsid w:val="00163507"/>
    <w:rsid w:val="00164772"/>
    <w:rsid w:val="00165FE0"/>
    <w:rsid w:val="0016622E"/>
    <w:rsid w:val="00166608"/>
    <w:rsid w:val="00166C6F"/>
    <w:rsid w:val="001676E5"/>
    <w:rsid w:val="00170910"/>
    <w:rsid w:val="00171D23"/>
    <w:rsid w:val="00172A28"/>
    <w:rsid w:val="0017572D"/>
    <w:rsid w:val="001816E8"/>
    <w:rsid w:val="00184529"/>
    <w:rsid w:val="001878F3"/>
    <w:rsid w:val="00187D7F"/>
    <w:rsid w:val="001901FF"/>
    <w:rsid w:val="001978CB"/>
    <w:rsid w:val="001A198A"/>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D03DC"/>
    <w:rsid w:val="001D05E5"/>
    <w:rsid w:val="001D277A"/>
    <w:rsid w:val="001D4447"/>
    <w:rsid w:val="001D7307"/>
    <w:rsid w:val="001E1667"/>
    <w:rsid w:val="001E1FB8"/>
    <w:rsid w:val="001E247A"/>
    <w:rsid w:val="001E26A7"/>
    <w:rsid w:val="001E2BC2"/>
    <w:rsid w:val="001E37CF"/>
    <w:rsid w:val="001E3857"/>
    <w:rsid w:val="001E3D28"/>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74A8"/>
    <w:rsid w:val="00207ABE"/>
    <w:rsid w:val="00210F0C"/>
    <w:rsid w:val="00211286"/>
    <w:rsid w:val="0021156B"/>
    <w:rsid w:val="002120A3"/>
    <w:rsid w:val="002128AC"/>
    <w:rsid w:val="00213311"/>
    <w:rsid w:val="002159F1"/>
    <w:rsid w:val="002201B7"/>
    <w:rsid w:val="002214F7"/>
    <w:rsid w:val="002229FD"/>
    <w:rsid w:val="00222D1D"/>
    <w:rsid w:val="0022301B"/>
    <w:rsid w:val="00224E47"/>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6B41"/>
    <w:rsid w:val="002478E4"/>
    <w:rsid w:val="002500E1"/>
    <w:rsid w:val="002506E2"/>
    <w:rsid w:val="00253951"/>
    <w:rsid w:val="00261B32"/>
    <w:rsid w:val="0026321E"/>
    <w:rsid w:val="00263893"/>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4A06"/>
    <w:rsid w:val="00294D75"/>
    <w:rsid w:val="00295E61"/>
    <w:rsid w:val="002978AD"/>
    <w:rsid w:val="002A2B9E"/>
    <w:rsid w:val="002A3370"/>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3DA5"/>
    <w:rsid w:val="002D4B52"/>
    <w:rsid w:val="002D6A4D"/>
    <w:rsid w:val="002D6E66"/>
    <w:rsid w:val="002D7DA1"/>
    <w:rsid w:val="002E0BE9"/>
    <w:rsid w:val="002E0EF4"/>
    <w:rsid w:val="002E22D1"/>
    <w:rsid w:val="002E2C70"/>
    <w:rsid w:val="002E35E1"/>
    <w:rsid w:val="002E7694"/>
    <w:rsid w:val="002F010B"/>
    <w:rsid w:val="002F1EF5"/>
    <w:rsid w:val="002F2274"/>
    <w:rsid w:val="002F2B58"/>
    <w:rsid w:val="002F2BB7"/>
    <w:rsid w:val="002F644B"/>
    <w:rsid w:val="002F6F9B"/>
    <w:rsid w:val="002F72D8"/>
    <w:rsid w:val="002F7F9E"/>
    <w:rsid w:val="00300647"/>
    <w:rsid w:val="00300B96"/>
    <w:rsid w:val="00301A34"/>
    <w:rsid w:val="00301FF9"/>
    <w:rsid w:val="00303D25"/>
    <w:rsid w:val="003049F6"/>
    <w:rsid w:val="00305320"/>
    <w:rsid w:val="00306569"/>
    <w:rsid w:val="00306AA2"/>
    <w:rsid w:val="003079C6"/>
    <w:rsid w:val="0031073A"/>
    <w:rsid w:val="00310E70"/>
    <w:rsid w:val="00312CCB"/>
    <w:rsid w:val="003141D7"/>
    <w:rsid w:val="003144A8"/>
    <w:rsid w:val="00315903"/>
    <w:rsid w:val="00315C0E"/>
    <w:rsid w:val="0031758C"/>
    <w:rsid w:val="00317E7C"/>
    <w:rsid w:val="003205AA"/>
    <w:rsid w:val="00321F33"/>
    <w:rsid w:val="00322DE4"/>
    <w:rsid w:val="00322F9F"/>
    <w:rsid w:val="00324A8D"/>
    <w:rsid w:val="00326F1B"/>
    <w:rsid w:val="00327439"/>
    <w:rsid w:val="003275A9"/>
    <w:rsid w:val="003302AD"/>
    <w:rsid w:val="00330A0A"/>
    <w:rsid w:val="00332E83"/>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6CFA"/>
    <w:rsid w:val="0036710C"/>
    <w:rsid w:val="00367358"/>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B01"/>
    <w:rsid w:val="00386DF7"/>
    <w:rsid w:val="003870D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7C0"/>
    <w:rsid w:val="003E694C"/>
    <w:rsid w:val="003F0F4D"/>
    <w:rsid w:val="003F4629"/>
    <w:rsid w:val="003F5E43"/>
    <w:rsid w:val="003F64BF"/>
    <w:rsid w:val="003F664B"/>
    <w:rsid w:val="003F7407"/>
    <w:rsid w:val="004013EE"/>
    <w:rsid w:val="00401CC3"/>
    <w:rsid w:val="00403260"/>
    <w:rsid w:val="0040455D"/>
    <w:rsid w:val="00404929"/>
    <w:rsid w:val="00407782"/>
    <w:rsid w:val="00407818"/>
    <w:rsid w:val="004110F6"/>
    <w:rsid w:val="0041154B"/>
    <w:rsid w:val="004122B7"/>
    <w:rsid w:val="004130C9"/>
    <w:rsid w:val="00414ED5"/>
    <w:rsid w:val="0041534F"/>
    <w:rsid w:val="00416BCF"/>
    <w:rsid w:val="004219A6"/>
    <w:rsid w:val="00423823"/>
    <w:rsid w:val="0042409F"/>
    <w:rsid w:val="00425522"/>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669"/>
    <w:rsid w:val="0045573F"/>
    <w:rsid w:val="00455BE2"/>
    <w:rsid w:val="004571C3"/>
    <w:rsid w:val="004574F0"/>
    <w:rsid w:val="00460535"/>
    <w:rsid w:val="00461222"/>
    <w:rsid w:val="00463675"/>
    <w:rsid w:val="0046535A"/>
    <w:rsid w:val="00465BC5"/>
    <w:rsid w:val="00465E01"/>
    <w:rsid w:val="004676E5"/>
    <w:rsid w:val="00472224"/>
    <w:rsid w:val="0047491E"/>
    <w:rsid w:val="00475BD5"/>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600A"/>
    <w:rsid w:val="004C17FA"/>
    <w:rsid w:val="004C1C45"/>
    <w:rsid w:val="004C38DB"/>
    <w:rsid w:val="004C4383"/>
    <w:rsid w:val="004C518E"/>
    <w:rsid w:val="004C5860"/>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275C"/>
    <w:rsid w:val="00533441"/>
    <w:rsid w:val="00533BFC"/>
    <w:rsid w:val="0053411B"/>
    <w:rsid w:val="005349F6"/>
    <w:rsid w:val="00537A8F"/>
    <w:rsid w:val="0054010A"/>
    <w:rsid w:val="00541010"/>
    <w:rsid w:val="005417E3"/>
    <w:rsid w:val="00541E8E"/>
    <w:rsid w:val="005430A1"/>
    <w:rsid w:val="00543F21"/>
    <w:rsid w:val="00545626"/>
    <w:rsid w:val="005473E9"/>
    <w:rsid w:val="00547CA6"/>
    <w:rsid w:val="00550900"/>
    <w:rsid w:val="00551C91"/>
    <w:rsid w:val="00551E8A"/>
    <w:rsid w:val="0055277A"/>
    <w:rsid w:val="00552C5E"/>
    <w:rsid w:val="00552E84"/>
    <w:rsid w:val="00553788"/>
    <w:rsid w:val="00554DAE"/>
    <w:rsid w:val="0055506A"/>
    <w:rsid w:val="00556A56"/>
    <w:rsid w:val="005601CB"/>
    <w:rsid w:val="00561447"/>
    <w:rsid w:val="00561557"/>
    <w:rsid w:val="00561869"/>
    <w:rsid w:val="00561F98"/>
    <w:rsid w:val="005625DA"/>
    <w:rsid w:val="00562C3C"/>
    <w:rsid w:val="00562D68"/>
    <w:rsid w:val="00562E45"/>
    <w:rsid w:val="00563401"/>
    <w:rsid w:val="0056568B"/>
    <w:rsid w:val="0056641B"/>
    <w:rsid w:val="00566A20"/>
    <w:rsid w:val="00571A08"/>
    <w:rsid w:val="00572CC8"/>
    <w:rsid w:val="00572F57"/>
    <w:rsid w:val="00573754"/>
    <w:rsid w:val="005739E2"/>
    <w:rsid w:val="00576687"/>
    <w:rsid w:val="00576807"/>
    <w:rsid w:val="00576C78"/>
    <w:rsid w:val="0057761C"/>
    <w:rsid w:val="005813C0"/>
    <w:rsid w:val="00581A32"/>
    <w:rsid w:val="00583C48"/>
    <w:rsid w:val="00585217"/>
    <w:rsid w:val="005855E5"/>
    <w:rsid w:val="005900C2"/>
    <w:rsid w:val="00590143"/>
    <w:rsid w:val="005906BA"/>
    <w:rsid w:val="005942C1"/>
    <w:rsid w:val="00595362"/>
    <w:rsid w:val="00595F4E"/>
    <w:rsid w:val="005961D6"/>
    <w:rsid w:val="005962B1"/>
    <w:rsid w:val="005A3E9D"/>
    <w:rsid w:val="005A5E4D"/>
    <w:rsid w:val="005A5EDC"/>
    <w:rsid w:val="005A70DA"/>
    <w:rsid w:val="005A7DA9"/>
    <w:rsid w:val="005A7DAD"/>
    <w:rsid w:val="005B56FA"/>
    <w:rsid w:val="005B63EF"/>
    <w:rsid w:val="005B742A"/>
    <w:rsid w:val="005B7A1F"/>
    <w:rsid w:val="005C0C09"/>
    <w:rsid w:val="005C103F"/>
    <w:rsid w:val="005C3135"/>
    <w:rsid w:val="005C3378"/>
    <w:rsid w:val="005C43E1"/>
    <w:rsid w:val="005D0850"/>
    <w:rsid w:val="005D1B3F"/>
    <w:rsid w:val="005D1E5A"/>
    <w:rsid w:val="005D633D"/>
    <w:rsid w:val="005D6984"/>
    <w:rsid w:val="005D6CA7"/>
    <w:rsid w:val="005D79F6"/>
    <w:rsid w:val="005D7B47"/>
    <w:rsid w:val="005E0EC2"/>
    <w:rsid w:val="005E1E3C"/>
    <w:rsid w:val="005E2D24"/>
    <w:rsid w:val="005E4635"/>
    <w:rsid w:val="005E4EDE"/>
    <w:rsid w:val="005E6388"/>
    <w:rsid w:val="005E66BA"/>
    <w:rsid w:val="005E69E5"/>
    <w:rsid w:val="005E6AE7"/>
    <w:rsid w:val="005E7174"/>
    <w:rsid w:val="005E74BD"/>
    <w:rsid w:val="005E7FCC"/>
    <w:rsid w:val="005F1954"/>
    <w:rsid w:val="005F2D42"/>
    <w:rsid w:val="005F2D45"/>
    <w:rsid w:val="005F6759"/>
    <w:rsid w:val="00602427"/>
    <w:rsid w:val="006024D6"/>
    <w:rsid w:val="00604A89"/>
    <w:rsid w:val="006056C2"/>
    <w:rsid w:val="00605CD0"/>
    <w:rsid w:val="00606F91"/>
    <w:rsid w:val="00610022"/>
    <w:rsid w:val="00611DED"/>
    <w:rsid w:val="00612EE4"/>
    <w:rsid w:val="00613E74"/>
    <w:rsid w:val="0061607F"/>
    <w:rsid w:val="00616474"/>
    <w:rsid w:val="006166E5"/>
    <w:rsid w:val="006175B8"/>
    <w:rsid w:val="00617D0F"/>
    <w:rsid w:val="006206C0"/>
    <w:rsid w:val="00620988"/>
    <w:rsid w:val="00625002"/>
    <w:rsid w:val="00625215"/>
    <w:rsid w:val="006274A4"/>
    <w:rsid w:val="006304F0"/>
    <w:rsid w:val="00632036"/>
    <w:rsid w:val="0063317B"/>
    <w:rsid w:val="0063323D"/>
    <w:rsid w:val="006336DB"/>
    <w:rsid w:val="00633E0C"/>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211A"/>
    <w:rsid w:val="00677C6A"/>
    <w:rsid w:val="00680ECE"/>
    <w:rsid w:val="0068106E"/>
    <w:rsid w:val="006814CE"/>
    <w:rsid w:val="00681687"/>
    <w:rsid w:val="0068258D"/>
    <w:rsid w:val="006848B2"/>
    <w:rsid w:val="00687B6D"/>
    <w:rsid w:val="0069072F"/>
    <w:rsid w:val="00690882"/>
    <w:rsid w:val="00695437"/>
    <w:rsid w:val="006955F7"/>
    <w:rsid w:val="00695F63"/>
    <w:rsid w:val="00696660"/>
    <w:rsid w:val="006A02B2"/>
    <w:rsid w:val="006A5101"/>
    <w:rsid w:val="006A5603"/>
    <w:rsid w:val="006A5D3C"/>
    <w:rsid w:val="006A60C3"/>
    <w:rsid w:val="006A6319"/>
    <w:rsid w:val="006B14A6"/>
    <w:rsid w:val="006B174C"/>
    <w:rsid w:val="006B24E0"/>
    <w:rsid w:val="006B2781"/>
    <w:rsid w:val="006B2F0A"/>
    <w:rsid w:val="006B4D94"/>
    <w:rsid w:val="006B508E"/>
    <w:rsid w:val="006B6E01"/>
    <w:rsid w:val="006B6E8A"/>
    <w:rsid w:val="006B775B"/>
    <w:rsid w:val="006C02C6"/>
    <w:rsid w:val="006C0400"/>
    <w:rsid w:val="006C24CE"/>
    <w:rsid w:val="006C3C10"/>
    <w:rsid w:val="006C6AE3"/>
    <w:rsid w:val="006D0C0E"/>
    <w:rsid w:val="006D118E"/>
    <w:rsid w:val="006D2D76"/>
    <w:rsid w:val="006D4FAA"/>
    <w:rsid w:val="006D55E8"/>
    <w:rsid w:val="006D656C"/>
    <w:rsid w:val="006D6ADC"/>
    <w:rsid w:val="006D7B84"/>
    <w:rsid w:val="006E02AD"/>
    <w:rsid w:val="006E04D6"/>
    <w:rsid w:val="006E0FD1"/>
    <w:rsid w:val="006E2A3D"/>
    <w:rsid w:val="006E335A"/>
    <w:rsid w:val="006E37D1"/>
    <w:rsid w:val="006E39FE"/>
    <w:rsid w:val="006E4811"/>
    <w:rsid w:val="006E61BC"/>
    <w:rsid w:val="006E65F6"/>
    <w:rsid w:val="006F11A1"/>
    <w:rsid w:val="006F2718"/>
    <w:rsid w:val="006F3751"/>
    <w:rsid w:val="006F45EE"/>
    <w:rsid w:val="006F46DA"/>
    <w:rsid w:val="006F4D85"/>
    <w:rsid w:val="006F697F"/>
    <w:rsid w:val="00700B45"/>
    <w:rsid w:val="00701718"/>
    <w:rsid w:val="00703E22"/>
    <w:rsid w:val="007048B1"/>
    <w:rsid w:val="00704E07"/>
    <w:rsid w:val="007062A0"/>
    <w:rsid w:val="0070756A"/>
    <w:rsid w:val="00707650"/>
    <w:rsid w:val="007104F4"/>
    <w:rsid w:val="00712A92"/>
    <w:rsid w:val="007133C7"/>
    <w:rsid w:val="00713406"/>
    <w:rsid w:val="00713599"/>
    <w:rsid w:val="00714014"/>
    <w:rsid w:val="007157DE"/>
    <w:rsid w:val="00715EFF"/>
    <w:rsid w:val="00715FA0"/>
    <w:rsid w:val="00717FA7"/>
    <w:rsid w:val="00721320"/>
    <w:rsid w:val="00723983"/>
    <w:rsid w:val="0072467C"/>
    <w:rsid w:val="00726FF1"/>
    <w:rsid w:val="007275EF"/>
    <w:rsid w:val="00730BEC"/>
    <w:rsid w:val="007320B4"/>
    <w:rsid w:val="00734A48"/>
    <w:rsid w:val="007360C5"/>
    <w:rsid w:val="00736A33"/>
    <w:rsid w:val="007371AF"/>
    <w:rsid w:val="0073773B"/>
    <w:rsid w:val="00737AEF"/>
    <w:rsid w:val="0074004A"/>
    <w:rsid w:val="0074252C"/>
    <w:rsid w:val="00742B21"/>
    <w:rsid w:val="00742C8D"/>
    <w:rsid w:val="007462A4"/>
    <w:rsid w:val="00747A7E"/>
    <w:rsid w:val="00751BAE"/>
    <w:rsid w:val="00754B8D"/>
    <w:rsid w:val="00756E3F"/>
    <w:rsid w:val="00756F1F"/>
    <w:rsid w:val="00760C37"/>
    <w:rsid w:val="007616DE"/>
    <w:rsid w:val="00764000"/>
    <w:rsid w:val="007656EF"/>
    <w:rsid w:val="0076614B"/>
    <w:rsid w:val="0076640F"/>
    <w:rsid w:val="00767FE3"/>
    <w:rsid w:val="00771E64"/>
    <w:rsid w:val="00772F7D"/>
    <w:rsid w:val="00773998"/>
    <w:rsid w:val="00773D13"/>
    <w:rsid w:val="00776830"/>
    <w:rsid w:val="00776D47"/>
    <w:rsid w:val="00782337"/>
    <w:rsid w:val="007829A0"/>
    <w:rsid w:val="00782AD4"/>
    <w:rsid w:val="00783E6A"/>
    <w:rsid w:val="0078489A"/>
    <w:rsid w:val="0078568B"/>
    <w:rsid w:val="00786799"/>
    <w:rsid w:val="00787423"/>
    <w:rsid w:val="00790C06"/>
    <w:rsid w:val="00791262"/>
    <w:rsid w:val="007930E8"/>
    <w:rsid w:val="00793AAD"/>
    <w:rsid w:val="00794E80"/>
    <w:rsid w:val="007965DE"/>
    <w:rsid w:val="007A1DB9"/>
    <w:rsid w:val="007A4959"/>
    <w:rsid w:val="007A4B94"/>
    <w:rsid w:val="007B05F9"/>
    <w:rsid w:val="007B0FC3"/>
    <w:rsid w:val="007B29C1"/>
    <w:rsid w:val="007B2E49"/>
    <w:rsid w:val="007B750C"/>
    <w:rsid w:val="007C0054"/>
    <w:rsid w:val="007C2A66"/>
    <w:rsid w:val="007C2E44"/>
    <w:rsid w:val="007C3F19"/>
    <w:rsid w:val="007C4716"/>
    <w:rsid w:val="007C5442"/>
    <w:rsid w:val="007C6515"/>
    <w:rsid w:val="007C6E5E"/>
    <w:rsid w:val="007D3275"/>
    <w:rsid w:val="007D5DA1"/>
    <w:rsid w:val="007D7384"/>
    <w:rsid w:val="007D765B"/>
    <w:rsid w:val="007E05AC"/>
    <w:rsid w:val="007E30B3"/>
    <w:rsid w:val="007E37BE"/>
    <w:rsid w:val="007E4C9F"/>
    <w:rsid w:val="007E700D"/>
    <w:rsid w:val="007E714F"/>
    <w:rsid w:val="007E73DD"/>
    <w:rsid w:val="007F01E6"/>
    <w:rsid w:val="007F068F"/>
    <w:rsid w:val="007F3B71"/>
    <w:rsid w:val="007F42A6"/>
    <w:rsid w:val="007F503A"/>
    <w:rsid w:val="007F7B4F"/>
    <w:rsid w:val="008011DD"/>
    <w:rsid w:val="00801754"/>
    <w:rsid w:val="00802DFE"/>
    <w:rsid w:val="0080425B"/>
    <w:rsid w:val="00806913"/>
    <w:rsid w:val="00806C2F"/>
    <w:rsid w:val="0080775C"/>
    <w:rsid w:val="00812A20"/>
    <w:rsid w:val="00815F5A"/>
    <w:rsid w:val="008168EE"/>
    <w:rsid w:val="00820E52"/>
    <w:rsid w:val="00821194"/>
    <w:rsid w:val="008211F4"/>
    <w:rsid w:val="008214E9"/>
    <w:rsid w:val="00821589"/>
    <w:rsid w:val="00827405"/>
    <w:rsid w:val="00831861"/>
    <w:rsid w:val="00833109"/>
    <w:rsid w:val="0083409A"/>
    <w:rsid w:val="00834513"/>
    <w:rsid w:val="00834A19"/>
    <w:rsid w:val="00835150"/>
    <w:rsid w:val="00835A93"/>
    <w:rsid w:val="008368B6"/>
    <w:rsid w:val="00840195"/>
    <w:rsid w:val="00845CD3"/>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D1D"/>
    <w:rsid w:val="008A7A60"/>
    <w:rsid w:val="008B294E"/>
    <w:rsid w:val="008B2AAD"/>
    <w:rsid w:val="008B58C8"/>
    <w:rsid w:val="008B5B40"/>
    <w:rsid w:val="008B6E3B"/>
    <w:rsid w:val="008B717D"/>
    <w:rsid w:val="008B7C7B"/>
    <w:rsid w:val="008C115C"/>
    <w:rsid w:val="008C1BA3"/>
    <w:rsid w:val="008C484B"/>
    <w:rsid w:val="008C4BC4"/>
    <w:rsid w:val="008C55D1"/>
    <w:rsid w:val="008C5719"/>
    <w:rsid w:val="008C6468"/>
    <w:rsid w:val="008C6730"/>
    <w:rsid w:val="008C6CF9"/>
    <w:rsid w:val="008C78B0"/>
    <w:rsid w:val="008D0A54"/>
    <w:rsid w:val="008D3C1E"/>
    <w:rsid w:val="008D46DE"/>
    <w:rsid w:val="008D60ED"/>
    <w:rsid w:val="008E0127"/>
    <w:rsid w:val="008E05E7"/>
    <w:rsid w:val="008E25E8"/>
    <w:rsid w:val="008E344E"/>
    <w:rsid w:val="008E3DD9"/>
    <w:rsid w:val="008E40BB"/>
    <w:rsid w:val="008F11F6"/>
    <w:rsid w:val="008F2B9B"/>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B31"/>
    <w:rsid w:val="00920D3F"/>
    <w:rsid w:val="00922A33"/>
    <w:rsid w:val="009239D2"/>
    <w:rsid w:val="0092431C"/>
    <w:rsid w:val="0092488E"/>
    <w:rsid w:val="009268D0"/>
    <w:rsid w:val="00931D4A"/>
    <w:rsid w:val="009326F5"/>
    <w:rsid w:val="0093775E"/>
    <w:rsid w:val="0094047F"/>
    <w:rsid w:val="00942261"/>
    <w:rsid w:val="00943769"/>
    <w:rsid w:val="00945CAD"/>
    <w:rsid w:val="00945D92"/>
    <w:rsid w:val="009468B1"/>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743D"/>
    <w:rsid w:val="009774F1"/>
    <w:rsid w:val="009779C7"/>
    <w:rsid w:val="00977BDA"/>
    <w:rsid w:val="00980121"/>
    <w:rsid w:val="00983119"/>
    <w:rsid w:val="00983447"/>
    <w:rsid w:val="009864B2"/>
    <w:rsid w:val="009919A0"/>
    <w:rsid w:val="00992291"/>
    <w:rsid w:val="0099342D"/>
    <w:rsid w:val="0099531E"/>
    <w:rsid w:val="00995774"/>
    <w:rsid w:val="00996BB0"/>
    <w:rsid w:val="009A1D99"/>
    <w:rsid w:val="009A25F5"/>
    <w:rsid w:val="009A3880"/>
    <w:rsid w:val="009A3F67"/>
    <w:rsid w:val="009A54B6"/>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1593"/>
    <w:rsid w:val="009E24E6"/>
    <w:rsid w:val="009E4136"/>
    <w:rsid w:val="009E462A"/>
    <w:rsid w:val="009E4AFB"/>
    <w:rsid w:val="009E6170"/>
    <w:rsid w:val="009E79FB"/>
    <w:rsid w:val="009E7C1F"/>
    <w:rsid w:val="009F1F90"/>
    <w:rsid w:val="009F293F"/>
    <w:rsid w:val="009F32AA"/>
    <w:rsid w:val="009F35EC"/>
    <w:rsid w:val="009F5016"/>
    <w:rsid w:val="009F5BAA"/>
    <w:rsid w:val="009F6A1F"/>
    <w:rsid w:val="009F7052"/>
    <w:rsid w:val="009F7AAD"/>
    <w:rsid w:val="00A0013C"/>
    <w:rsid w:val="00A02516"/>
    <w:rsid w:val="00A0332B"/>
    <w:rsid w:val="00A03BD0"/>
    <w:rsid w:val="00A03CD6"/>
    <w:rsid w:val="00A05D95"/>
    <w:rsid w:val="00A06675"/>
    <w:rsid w:val="00A06EE9"/>
    <w:rsid w:val="00A07CEA"/>
    <w:rsid w:val="00A10626"/>
    <w:rsid w:val="00A10750"/>
    <w:rsid w:val="00A117C1"/>
    <w:rsid w:val="00A12619"/>
    <w:rsid w:val="00A13985"/>
    <w:rsid w:val="00A13D2F"/>
    <w:rsid w:val="00A14745"/>
    <w:rsid w:val="00A14DDA"/>
    <w:rsid w:val="00A158B2"/>
    <w:rsid w:val="00A15EDF"/>
    <w:rsid w:val="00A16BDA"/>
    <w:rsid w:val="00A17767"/>
    <w:rsid w:val="00A20490"/>
    <w:rsid w:val="00A20E5B"/>
    <w:rsid w:val="00A218E1"/>
    <w:rsid w:val="00A21FAE"/>
    <w:rsid w:val="00A246D2"/>
    <w:rsid w:val="00A25B46"/>
    <w:rsid w:val="00A25B75"/>
    <w:rsid w:val="00A26063"/>
    <w:rsid w:val="00A320A5"/>
    <w:rsid w:val="00A32CB8"/>
    <w:rsid w:val="00A356DC"/>
    <w:rsid w:val="00A3661F"/>
    <w:rsid w:val="00A36D42"/>
    <w:rsid w:val="00A41366"/>
    <w:rsid w:val="00A41AF7"/>
    <w:rsid w:val="00A41D29"/>
    <w:rsid w:val="00A42A54"/>
    <w:rsid w:val="00A42D16"/>
    <w:rsid w:val="00A4324A"/>
    <w:rsid w:val="00A43E8E"/>
    <w:rsid w:val="00A45579"/>
    <w:rsid w:val="00A46DBF"/>
    <w:rsid w:val="00A478F8"/>
    <w:rsid w:val="00A47ABF"/>
    <w:rsid w:val="00A50ACB"/>
    <w:rsid w:val="00A533C1"/>
    <w:rsid w:val="00A60023"/>
    <w:rsid w:val="00A604FC"/>
    <w:rsid w:val="00A62A87"/>
    <w:rsid w:val="00A6319E"/>
    <w:rsid w:val="00A63F5D"/>
    <w:rsid w:val="00A65BCC"/>
    <w:rsid w:val="00A66C1B"/>
    <w:rsid w:val="00A70053"/>
    <w:rsid w:val="00A70DBE"/>
    <w:rsid w:val="00A721A3"/>
    <w:rsid w:val="00A72F7E"/>
    <w:rsid w:val="00A7417F"/>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2650"/>
    <w:rsid w:val="00A93B37"/>
    <w:rsid w:val="00A93CCF"/>
    <w:rsid w:val="00A94447"/>
    <w:rsid w:val="00A95B95"/>
    <w:rsid w:val="00A96510"/>
    <w:rsid w:val="00A96CE6"/>
    <w:rsid w:val="00AA0F26"/>
    <w:rsid w:val="00AA1A71"/>
    <w:rsid w:val="00AA1A7F"/>
    <w:rsid w:val="00AA4FEF"/>
    <w:rsid w:val="00AA5A6B"/>
    <w:rsid w:val="00AA5CC4"/>
    <w:rsid w:val="00AA6B46"/>
    <w:rsid w:val="00AA7381"/>
    <w:rsid w:val="00AA7500"/>
    <w:rsid w:val="00AB1A63"/>
    <w:rsid w:val="00AB1D27"/>
    <w:rsid w:val="00AB3771"/>
    <w:rsid w:val="00AB4FC0"/>
    <w:rsid w:val="00AB5273"/>
    <w:rsid w:val="00AC06E2"/>
    <w:rsid w:val="00AC1342"/>
    <w:rsid w:val="00AC270C"/>
    <w:rsid w:val="00AC2DBC"/>
    <w:rsid w:val="00AC2DCE"/>
    <w:rsid w:val="00AC2F96"/>
    <w:rsid w:val="00AC3E01"/>
    <w:rsid w:val="00AC56E3"/>
    <w:rsid w:val="00AC6E4D"/>
    <w:rsid w:val="00AC799F"/>
    <w:rsid w:val="00AC7C5C"/>
    <w:rsid w:val="00AD1853"/>
    <w:rsid w:val="00AD1FDD"/>
    <w:rsid w:val="00AD4F2A"/>
    <w:rsid w:val="00AD557A"/>
    <w:rsid w:val="00AD6F23"/>
    <w:rsid w:val="00AD6F74"/>
    <w:rsid w:val="00AD730D"/>
    <w:rsid w:val="00AD76E7"/>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227F"/>
    <w:rsid w:val="00B03FC8"/>
    <w:rsid w:val="00B04947"/>
    <w:rsid w:val="00B0537D"/>
    <w:rsid w:val="00B06020"/>
    <w:rsid w:val="00B0749D"/>
    <w:rsid w:val="00B118BD"/>
    <w:rsid w:val="00B16ACE"/>
    <w:rsid w:val="00B17665"/>
    <w:rsid w:val="00B20519"/>
    <w:rsid w:val="00B217C9"/>
    <w:rsid w:val="00B217D8"/>
    <w:rsid w:val="00B21E0E"/>
    <w:rsid w:val="00B27F79"/>
    <w:rsid w:val="00B30061"/>
    <w:rsid w:val="00B304F0"/>
    <w:rsid w:val="00B30A41"/>
    <w:rsid w:val="00B30BC1"/>
    <w:rsid w:val="00B33A52"/>
    <w:rsid w:val="00B33EFB"/>
    <w:rsid w:val="00B37038"/>
    <w:rsid w:val="00B4383E"/>
    <w:rsid w:val="00B44E0A"/>
    <w:rsid w:val="00B47031"/>
    <w:rsid w:val="00B47370"/>
    <w:rsid w:val="00B47C95"/>
    <w:rsid w:val="00B510B3"/>
    <w:rsid w:val="00B51291"/>
    <w:rsid w:val="00B53864"/>
    <w:rsid w:val="00B60657"/>
    <w:rsid w:val="00B637A5"/>
    <w:rsid w:val="00B6446E"/>
    <w:rsid w:val="00B65CB3"/>
    <w:rsid w:val="00B700C4"/>
    <w:rsid w:val="00B70BEB"/>
    <w:rsid w:val="00B72FE6"/>
    <w:rsid w:val="00B733B7"/>
    <w:rsid w:val="00B73C10"/>
    <w:rsid w:val="00B75625"/>
    <w:rsid w:val="00B76B0E"/>
    <w:rsid w:val="00B77337"/>
    <w:rsid w:val="00B80E77"/>
    <w:rsid w:val="00B8144D"/>
    <w:rsid w:val="00B82B1C"/>
    <w:rsid w:val="00B84CF1"/>
    <w:rsid w:val="00B85CC3"/>
    <w:rsid w:val="00B8633C"/>
    <w:rsid w:val="00B90B39"/>
    <w:rsid w:val="00B92320"/>
    <w:rsid w:val="00B92530"/>
    <w:rsid w:val="00B9353E"/>
    <w:rsid w:val="00B9419D"/>
    <w:rsid w:val="00B9492E"/>
    <w:rsid w:val="00B9546C"/>
    <w:rsid w:val="00B95CDC"/>
    <w:rsid w:val="00B95D60"/>
    <w:rsid w:val="00B96A55"/>
    <w:rsid w:val="00B97A53"/>
    <w:rsid w:val="00BA0268"/>
    <w:rsid w:val="00BA06FC"/>
    <w:rsid w:val="00BA4E7D"/>
    <w:rsid w:val="00BA536F"/>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5C32"/>
    <w:rsid w:val="00BD5F92"/>
    <w:rsid w:val="00BD7167"/>
    <w:rsid w:val="00BD765F"/>
    <w:rsid w:val="00BE1D81"/>
    <w:rsid w:val="00BE254F"/>
    <w:rsid w:val="00BE3C2F"/>
    <w:rsid w:val="00BE40E1"/>
    <w:rsid w:val="00BE4A52"/>
    <w:rsid w:val="00BE52FE"/>
    <w:rsid w:val="00BE7C32"/>
    <w:rsid w:val="00BF35DF"/>
    <w:rsid w:val="00BF64D9"/>
    <w:rsid w:val="00BF677A"/>
    <w:rsid w:val="00C001E9"/>
    <w:rsid w:val="00C00A5F"/>
    <w:rsid w:val="00C01DD9"/>
    <w:rsid w:val="00C022D1"/>
    <w:rsid w:val="00C02EC8"/>
    <w:rsid w:val="00C03AEE"/>
    <w:rsid w:val="00C04003"/>
    <w:rsid w:val="00C04EA9"/>
    <w:rsid w:val="00C04FD8"/>
    <w:rsid w:val="00C05D97"/>
    <w:rsid w:val="00C1093A"/>
    <w:rsid w:val="00C1541A"/>
    <w:rsid w:val="00C15CDE"/>
    <w:rsid w:val="00C174F9"/>
    <w:rsid w:val="00C21658"/>
    <w:rsid w:val="00C23FB8"/>
    <w:rsid w:val="00C25F65"/>
    <w:rsid w:val="00C265EC"/>
    <w:rsid w:val="00C27278"/>
    <w:rsid w:val="00C3227B"/>
    <w:rsid w:val="00C325BC"/>
    <w:rsid w:val="00C3281E"/>
    <w:rsid w:val="00C32A44"/>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3B9A"/>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557E"/>
    <w:rsid w:val="00C76591"/>
    <w:rsid w:val="00C766C5"/>
    <w:rsid w:val="00C76F99"/>
    <w:rsid w:val="00C81AFA"/>
    <w:rsid w:val="00C81D9C"/>
    <w:rsid w:val="00C824A9"/>
    <w:rsid w:val="00C829E5"/>
    <w:rsid w:val="00C864AE"/>
    <w:rsid w:val="00C90F8D"/>
    <w:rsid w:val="00C92424"/>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69FF"/>
    <w:rsid w:val="00CC7825"/>
    <w:rsid w:val="00CD086B"/>
    <w:rsid w:val="00CD12FD"/>
    <w:rsid w:val="00CD1544"/>
    <w:rsid w:val="00CD2853"/>
    <w:rsid w:val="00CD380F"/>
    <w:rsid w:val="00CD5316"/>
    <w:rsid w:val="00CD5E17"/>
    <w:rsid w:val="00CD6463"/>
    <w:rsid w:val="00CD71BD"/>
    <w:rsid w:val="00CD7913"/>
    <w:rsid w:val="00CD7E44"/>
    <w:rsid w:val="00CE201E"/>
    <w:rsid w:val="00CE2AD3"/>
    <w:rsid w:val="00CE34CD"/>
    <w:rsid w:val="00CE40E6"/>
    <w:rsid w:val="00CE4281"/>
    <w:rsid w:val="00CE4D4D"/>
    <w:rsid w:val="00CE6556"/>
    <w:rsid w:val="00CE6573"/>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441"/>
    <w:rsid w:val="00D12487"/>
    <w:rsid w:val="00D132E0"/>
    <w:rsid w:val="00D1513D"/>
    <w:rsid w:val="00D16248"/>
    <w:rsid w:val="00D163C5"/>
    <w:rsid w:val="00D1702C"/>
    <w:rsid w:val="00D2096C"/>
    <w:rsid w:val="00D20C76"/>
    <w:rsid w:val="00D21169"/>
    <w:rsid w:val="00D21289"/>
    <w:rsid w:val="00D22FB5"/>
    <w:rsid w:val="00D258C9"/>
    <w:rsid w:val="00D2673F"/>
    <w:rsid w:val="00D356F0"/>
    <w:rsid w:val="00D35AE2"/>
    <w:rsid w:val="00D3658B"/>
    <w:rsid w:val="00D36690"/>
    <w:rsid w:val="00D36E97"/>
    <w:rsid w:val="00D42C38"/>
    <w:rsid w:val="00D46D7A"/>
    <w:rsid w:val="00D5075A"/>
    <w:rsid w:val="00D50C0F"/>
    <w:rsid w:val="00D51723"/>
    <w:rsid w:val="00D51AE1"/>
    <w:rsid w:val="00D52618"/>
    <w:rsid w:val="00D52A04"/>
    <w:rsid w:val="00D53094"/>
    <w:rsid w:val="00D53265"/>
    <w:rsid w:val="00D5334F"/>
    <w:rsid w:val="00D543C6"/>
    <w:rsid w:val="00D544C3"/>
    <w:rsid w:val="00D55995"/>
    <w:rsid w:val="00D559A9"/>
    <w:rsid w:val="00D56162"/>
    <w:rsid w:val="00D60D71"/>
    <w:rsid w:val="00D63354"/>
    <w:rsid w:val="00D63A50"/>
    <w:rsid w:val="00D63E31"/>
    <w:rsid w:val="00D64B8C"/>
    <w:rsid w:val="00D65731"/>
    <w:rsid w:val="00D666A7"/>
    <w:rsid w:val="00D672C6"/>
    <w:rsid w:val="00D70434"/>
    <w:rsid w:val="00D7366A"/>
    <w:rsid w:val="00D737A9"/>
    <w:rsid w:val="00D75C5A"/>
    <w:rsid w:val="00D803EE"/>
    <w:rsid w:val="00D80643"/>
    <w:rsid w:val="00D81F64"/>
    <w:rsid w:val="00D822D8"/>
    <w:rsid w:val="00D82A3D"/>
    <w:rsid w:val="00D83231"/>
    <w:rsid w:val="00D84A07"/>
    <w:rsid w:val="00D85593"/>
    <w:rsid w:val="00D907F3"/>
    <w:rsid w:val="00D9271C"/>
    <w:rsid w:val="00D93352"/>
    <w:rsid w:val="00D94F42"/>
    <w:rsid w:val="00D9696F"/>
    <w:rsid w:val="00D97011"/>
    <w:rsid w:val="00D97B81"/>
    <w:rsid w:val="00D97C8A"/>
    <w:rsid w:val="00DA0293"/>
    <w:rsid w:val="00DA439E"/>
    <w:rsid w:val="00DA558D"/>
    <w:rsid w:val="00DA5904"/>
    <w:rsid w:val="00DA6853"/>
    <w:rsid w:val="00DA701E"/>
    <w:rsid w:val="00DB0940"/>
    <w:rsid w:val="00DB1304"/>
    <w:rsid w:val="00DB1333"/>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1E4E"/>
    <w:rsid w:val="00DD2045"/>
    <w:rsid w:val="00DD27AB"/>
    <w:rsid w:val="00DD3507"/>
    <w:rsid w:val="00DD5041"/>
    <w:rsid w:val="00DD5BED"/>
    <w:rsid w:val="00DD764E"/>
    <w:rsid w:val="00DE0098"/>
    <w:rsid w:val="00DE0575"/>
    <w:rsid w:val="00DE15CD"/>
    <w:rsid w:val="00DE1874"/>
    <w:rsid w:val="00DE2133"/>
    <w:rsid w:val="00DE47F2"/>
    <w:rsid w:val="00DE49C9"/>
    <w:rsid w:val="00DF3BA3"/>
    <w:rsid w:val="00E004E0"/>
    <w:rsid w:val="00E00C43"/>
    <w:rsid w:val="00E0104C"/>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EDA"/>
    <w:rsid w:val="00E354CF"/>
    <w:rsid w:val="00E35FE9"/>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2488"/>
    <w:rsid w:val="00E62D9D"/>
    <w:rsid w:val="00E6515D"/>
    <w:rsid w:val="00E673CF"/>
    <w:rsid w:val="00E67F10"/>
    <w:rsid w:val="00E70DE0"/>
    <w:rsid w:val="00E711CE"/>
    <w:rsid w:val="00E742FF"/>
    <w:rsid w:val="00E75558"/>
    <w:rsid w:val="00E76D70"/>
    <w:rsid w:val="00E809D3"/>
    <w:rsid w:val="00E80EDE"/>
    <w:rsid w:val="00E819A3"/>
    <w:rsid w:val="00E81DBD"/>
    <w:rsid w:val="00E82279"/>
    <w:rsid w:val="00E82988"/>
    <w:rsid w:val="00E8487B"/>
    <w:rsid w:val="00E86D68"/>
    <w:rsid w:val="00E91EE6"/>
    <w:rsid w:val="00E93F33"/>
    <w:rsid w:val="00E94B76"/>
    <w:rsid w:val="00E95D35"/>
    <w:rsid w:val="00E9780F"/>
    <w:rsid w:val="00EA08C6"/>
    <w:rsid w:val="00EA0E65"/>
    <w:rsid w:val="00EA16D5"/>
    <w:rsid w:val="00EA1A1F"/>
    <w:rsid w:val="00EA31A0"/>
    <w:rsid w:val="00EA5E4C"/>
    <w:rsid w:val="00EA61CA"/>
    <w:rsid w:val="00EA6F82"/>
    <w:rsid w:val="00EB0B2E"/>
    <w:rsid w:val="00EB6743"/>
    <w:rsid w:val="00EB735A"/>
    <w:rsid w:val="00EB7AD9"/>
    <w:rsid w:val="00EC1B09"/>
    <w:rsid w:val="00EC22A3"/>
    <w:rsid w:val="00EC2E12"/>
    <w:rsid w:val="00EC39EF"/>
    <w:rsid w:val="00EC48EF"/>
    <w:rsid w:val="00EC5963"/>
    <w:rsid w:val="00EC7694"/>
    <w:rsid w:val="00EC77F8"/>
    <w:rsid w:val="00ED0028"/>
    <w:rsid w:val="00ED0891"/>
    <w:rsid w:val="00ED180A"/>
    <w:rsid w:val="00ED4E6A"/>
    <w:rsid w:val="00ED5E47"/>
    <w:rsid w:val="00ED6EA6"/>
    <w:rsid w:val="00EE2081"/>
    <w:rsid w:val="00EE4101"/>
    <w:rsid w:val="00EE4AAA"/>
    <w:rsid w:val="00EE5E20"/>
    <w:rsid w:val="00EE6297"/>
    <w:rsid w:val="00EE6386"/>
    <w:rsid w:val="00EF079F"/>
    <w:rsid w:val="00EF0927"/>
    <w:rsid w:val="00EF5B9E"/>
    <w:rsid w:val="00F00017"/>
    <w:rsid w:val="00F00A24"/>
    <w:rsid w:val="00F01943"/>
    <w:rsid w:val="00F02943"/>
    <w:rsid w:val="00F03401"/>
    <w:rsid w:val="00F03729"/>
    <w:rsid w:val="00F04083"/>
    <w:rsid w:val="00F06121"/>
    <w:rsid w:val="00F0636C"/>
    <w:rsid w:val="00F06B78"/>
    <w:rsid w:val="00F10031"/>
    <w:rsid w:val="00F12708"/>
    <w:rsid w:val="00F12E1B"/>
    <w:rsid w:val="00F13DA8"/>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3D"/>
    <w:rsid w:val="00F50F17"/>
    <w:rsid w:val="00F51878"/>
    <w:rsid w:val="00F522F7"/>
    <w:rsid w:val="00F53158"/>
    <w:rsid w:val="00F53713"/>
    <w:rsid w:val="00F53B6D"/>
    <w:rsid w:val="00F5477D"/>
    <w:rsid w:val="00F54A5D"/>
    <w:rsid w:val="00F5532F"/>
    <w:rsid w:val="00F56EF6"/>
    <w:rsid w:val="00F60F51"/>
    <w:rsid w:val="00F6352C"/>
    <w:rsid w:val="00F638B4"/>
    <w:rsid w:val="00F643D3"/>
    <w:rsid w:val="00F6682B"/>
    <w:rsid w:val="00F67B56"/>
    <w:rsid w:val="00F70329"/>
    <w:rsid w:val="00F70964"/>
    <w:rsid w:val="00F70C73"/>
    <w:rsid w:val="00F70C87"/>
    <w:rsid w:val="00F70CCD"/>
    <w:rsid w:val="00F76EDE"/>
    <w:rsid w:val="00F76F80"/>
    <w:rsid w:val="00F770BC"/>
    <w:rsid w:val="00F771E2"/>
    <w:rsid w:val="00F7746E"/>
    <w:rsid w:val="00F82DBC"/>
    <w:rsid w:val="00F836B2"/>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69A9"/>
    <w:rsid w:val="00FB6DBF"/>
    <w:rsid w:val="00FC01F0"/>
    <w:rsid w:val="00FC0A6B"/>
    <w:rsid w:val="00FC139A"/>
    <w:rsid w:val="00FC1DDC"/>
    <w:rsid w:val="00FC3778"/>
    <w:rsid w:val="00FC4268"/>
    <w:rsid w:val="00FC5114"/>
    <w:rsid w:val="00FC647F"/>
    <w:rsid w:val="00FC6816"/>
    <w:rsid w:val="00FD13AA"/>
    <w:rsid w:val="00FD1424"/>
    <w:rsid w:val="00FD15C1"/>
    <w:rsid w:val="00FD2371"/>
    <w:rsid w:val="00FD301C"/>
    <w:rsid w:val="00FD36BF"/>
    <w:rsid w:val="00FE1353"/>
    <w:rsid w:val="00FE2052"/>
    <w:rsid w:val="00FE22A5"/>
    <w:rsid w:val="00FE3B29"/>
    <w:rsid w:val="00FE3FDF"/>
    <w:rsid w:val="00FE4CDC"/>
    <w:rsid w:val="00FE5356"/>
    <w:rsid w:val="00FE5754"/>
    <w:rsid w:val="00FE595C"/>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1D4A-6F34-44B3-83C7-43E86259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4</Pages>
  <Words>651</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Depraz Florian Vincent</cp:lastModifiedBy>
  <cp:revision>2132</cp:revision>
  <cp:lastPrinted>2017-02-03T17:03:00Z</cp:lastPrinted>
  <dcterms:created xsi:type="dcterms:W3CDTF">2016-03-23T15:30:00Z</dcterms:created>
  <dcterms:modified xsi:type="dcterms:W3CDTF">2017-02-03T17:03:00Z</dcterms:modified>
</cp:coreProperties>
</file>