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F70EA">
      <w:pPr>
        <w:spacing w:line="360" w:lineRule="auto"/>
        <w:rPr>
          <w:rFonts w:eastAsia="黑体"/>
          <w:sz w:val="52"/>
          <w:szCs w:val="52"/>
        </w:rPr>
      </w:pPr>
      <w:r>
        <w:rPr>
          <w:rFonts w:ascii="仿宋" w:hAnsi="宋体" w:eastAsia="仿宋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1752600" cy="571500"/>
            <wp:effectExtent l="0" t="0" r="0" b="0"/>
            <wp:wrapSquare wrapText="bothSides"/>
            <wp:docPr id="102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5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7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9721DA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77E1B691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5E719F19">
      <w:pPr>
        <w:spacing w:line="360" w:lineRule="auto"/>
        <w:rPr>
          <w:rFonts w:ascii="Times New Roman" w:hAnsi="Times New Roman" w:eastAsia="黑体"/>
          <w:sz w:val="52"/>
          <w:szCs w:val="52"/>
        </w:rPr>
      </w:pPr>
    </w:p>
    <w:p w14:paraId="5C5CBC95">
      <w:pPr>
        <w:pStyle w:val="13"/>
        <w:spacing w:line="480" w:lineRule="auto"/>
        <w:ind w:firstLine="0" w:firstLineChars="0"/>
        <w:jc w:val="center"/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  <w:highlight w:val="none"/>
          <w:lang w:val="en-US" w:eastAsia="zh-CN"/>
        </w:rPr>
      </w:pP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  <w:highlight w:val="none"/>
          <w:lang w:val="en-US" w:eastAsia="zh-CN"/>
        </w:rPr>
        <w:t>广南支干线南百支线水淹失效</w:t>
      </w:r>
    </w:p>
    <w:p w14:paraId="1E2907BB">
      <w:pPr>
        <w:pStyle w:val="13"/>
        <w:spacing w:line="480" w:lineRule="auto"/>
        <w:ind w:firstLine="0" w:firstLineChars="0"/>
        <w:jc w:val="center"/>
        <w:rPr>
          <w:rFonts w:ascii="Arial Unicode MS" w:hAnsi="宋体" w:eastAsia="Arial Unicode MS" w:cs="Arial Unicode MS"/>
          <w:b/>
          <w:bCs/>
          <w:kern w:val="2"/>
          <w:sz w:val="52"/>
          <w:szCs w:val="52"/>
        </w:rPr>
      </w:pP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</w:rPr>
        <w:t>应急处置预案</w:t>
      </w:r>
    </w:p>
    <w:p w14:paraId="08B01397"/>
    <w:p w14:paraId="2CCB5ABA">
      <w:pPr>
        <w:pStyle w:val="13"/>
        <w:spacing w:line="360" w:lineRule="auto"/>
        <w:ind w:firstLine="2144" w:firstLineChars="1021"/>
      </w:pPr>
      <w:r>
        <w:rPr>
          <w:rFonts w:hint="eastAsia"/>
        </w:rPr>
        <w:t xml:space="preserve"> </w:t>
      </w:r>
    </w:p>
    <w:p w14:paraId="6B5841E3">
      <w:pPr>
        <w:pStyle w:val="13"/>
        <w:spacing w:line="360" w:lineRule="auto"/>
        <w:ind w:firstLine="0" w:firstLineChars="0"/>
      </w:pPr>
    </w:p>
    <w:p w14:paraId="0A752EDF">
      <w:pPr>
        <w:pStyle w:val="13"/>
        <w:spacing w:line="360" w:lineRule="auto"/>
        <w:ind w:firstLine="2144" w:firstLineChars="1021"/>
      </w:pPr>
    </w:p>
    <w:p w14:paraId="2D6FCF7E">
      <w:pPr>
        <w:pStyle w:val="13"/>
        <w:spacing w:line="360" w:lineRule="auto"/>
        <w:ind w:left="3158" w:leftChars="1504" w:firstLine="0" w:firstLineChars="0"/>
        <w:jc w:val="both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编制：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徐欣波  冯瑶</w:t>
      </w:r>
    </w:p>
    <w:p w14:paraId="7529165F">
      <w:pPr>
        <w:pStyle w:val="13"/>
        <w:spacing w:line="360" w:lineRule="auto"/>
        <w:ind w:left="3158" w:leftChars="1504" w:firstLine="0" w:firstLineChars="0"/>
        <w:jc w:val="both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核稿：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孙晓波</w:t>
      </w:r>
    </w:p>
    <w:p w14:paraId="72D95EF3">
      <w:pPr>
        <w:pStyle w:val="13"/>
        <w:spacing w:line="360" w:lineRule="auto"/>
        <w:ind w:left="3158" w:leftChars="1504" w:firstLine="0" w:firstLineChars="0"/>
        <w:jc w:val="both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审核：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刁洪涛</w:t>
      </w:r>
    </w:p>
    <w:p w14:paraId="30A3E7F9">
      <w:pPr>
        <w:rPr>
          <w:rFonts w:hint="eastAsia" w:ascii="方正仿宋简体" w:hAnsi="方正仿宋简体" w:eastAsia="方正仿宋简体" w:cs="方正仿宋简体"/>
          <w:sz w:val="24"/>
          <w:szCs w:val="32"/>
        </w:rPr>
      </w:pPr>
    </w:p>
    <w:p w14:paraId="36CBFEA3">
      <w:pPr>
        <w:rPr>
          <w:rFonts w:hint="eastAsia" w:ascii="方正仿宋简体" w:hAnsi="方正仿宋简体" w:eastAsia="方正仿宋简体" w:cs="方正仿宋简体"/>
          <w:sz w:val="24"/>
          <w:szCs w:val="32"/>
        </w:rPr>
      </w:pPr>
    </w:p>
    <w:p w14:paraId="4BD95941">
      <w:pPr>
        <w:rPr>
          <w:rFonts w:hint="eastAsia" w:ascii="方正仿宋简体" w:hAnsi="方正仿宋简体" w:eastAsia="方正仿宋简体" w:cs="方正仿宋简体"/>
          <w:sz w:val="24"/>
          <w:szCs w:val="32"/>
        </w:rPr>
      </w:pPr>
    </w:p>
    <w:p w14:paraId="330EB71C">
      <w:pPr>
        <w:rPr>
          <w:rFonts w:hint="eastAsia" w:ascii="方正仿宋简体" w:hAnsi="方正仿宋简体" w:eastAsia="方正仿宋简体" w:cs="方正仿宋简体"/>
          <w:sz w:val="24"/>
          <w:szCs w:val="32"/>
        </w:rPr>
      </w:pPr>
    </w:p>
    <w:p w14:paraId="4267F6DE">
      <w:pPr>
        <w:rPr>
          <w:rFonts w:hint="eastAsia" w:ascii="方正仿宋简体" w:hAnsi="方正仿宋简体" w:eastAsia="方正仿宋简体" w:cs="方正仿宋简体"/>
          <w:sz w:val="24"/>
          <w:szCs w:val="32"/>
        </w:rPr>
      </w:pPr>
      <w:bookmarkStart w:id="1" w:name="_GoBack"/>
      <w:bookmarkEnd w:id="1"/>
    </w:p>
    <w:p w14:paraId="1080E2DA">
      <w:pPr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油气调控中心</w:t>
      </w:r>
      <w:r>
        <w:rPr>
          <w:rFonts w:hint="eastAsia" w:ascii="方正仿宋简体" w:hAnsi="方正仿宋简体" w:eastAsia="方正仿宋简体" w:cs="方正仿宋简体"/>
          <w:sz w:val="36"/>
          <w:szCs w:val="36"/>
          <w:lang w:val="en-US" w:eastAsia="zh-CN"/>
        </w:rPr>
        <w:t>天然气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调控部</w:t>
      </w:r>
    </w:p>
    <w:p w14:paraId="71F50799">
      <w:pPr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二〇二</w:t>
      </w:r>
      <w:r>
        <w:rPr>
          <w:rFonts w:hint="eastAsia" w:ascii="方正仿宋简体" w:hAnsi="方正仿宋简体" w:eastAsia="方正仿宋简体" w:cs="方正仿宋简体"/>
          <w:sz w:val="36"/>
          <w:szCs w:val="36"/>
          <w:lang w:val="en-US" w:eastAsia="zh-CN"/>
        </w:rPr>
        <w:t>四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年</w:t>
      </w:r>
      <w:r>
        <w:rPr>
          <w:rFonts w:hint="eastAsia" w:ascii="方正仿宋简体" w:hAnsi="方正仿宋简体" w:eastAsia="方正仿宋简体" w:cs="方正仿宋简体"/>
          <w:sz w:val="36"/>
          <w:szCs w:val="36"/>
          <w:lang w:val="en-US" w:eastAsia="zh-CN"/>
        </w:rPr>
        <w:t>九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月</w:t>
      </w:r>
    </w:p>
    <w:p w14:paraId="116081ED">
      <w:pPr>
        <w:jc w:val="center"/>
        <w:rPr>
          <w:rFonts w:ascii="Times New Roman" w:hAnsi="Times New Roman" w:eastAsia="宋体-方正超大字符集" w:cs="Times New Roman"/>
          <w:sz w:val="28"/>
          <w:szCs w:val="28"/>
        </w:rPr>
      </w:pPr>
    </w:p>
    <w:p w14:paraId="2C9487A2">
      <w:pPr>
        <w:pStyle w:val="3"/>
        <w:spacing w:before="312" w:beforeLines="100" w:after="312" w:afterLines="100" w:line="560" w:lineRule="exact"/>
        <w:jc w:val="left"/>
        <w:rPr>
          <w:rFonts w:hint="eastAsia" w:ascii="Arial Unicode MS" w:hAnsi="Times New Roman" w:eastAsia="Arial Unicode MS" w:cs="Times New Roman"/>
          <w:b w:val="0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395BD32">
      <w:pPr>
        <w:pStyle w:val="4"/>
        <w:numPr>
          <w:ilvl w:val="0"/>
          <w:numId w:val="0"/>
        </w:numPr>
        <w:ind w:left="420" w:leftChars="200"/>
        <w:rPr>
          <w:rFonts w:hint="eastAsia"/>
          <w:sz w:val="32"/>
        </w:rPr>
      </w:pPr>
      <w:r>
        <w:rPr>
          <w:rFonts w:hint="eastAsia"/>
          <w:sz w:val="32"/>
        </w:rPr>
        <w:t>一、</w:t>
      </w:r>
      <w:r>
        <w:rPr>
          <w:rFonts w:hint="eastAsia"/>
          <w:sz w:val="32"/>
          <w:lang w:val="en-US" w:eastAsia="zh-CN"/>
        </w:rPr>
        <w:t>编制</w:t>
      </w:r>
      <w:r>
        <w:rPr>
          <w:rFonts w:hint="eastAsia"/>
          <w:sz w:val="32"/>
        </w:rPr>
        <w:t>背景</w:t>
      </w:r>
    </w:p>
    <w:p w14:paraId="0AA7A5C7">
      <w:pPr>
        <w:adjustRightInd w:val="0"/>
        <w:spacing w:line="560" w:lineRule="exact"/>
        <w:ind w:firstLine="640" w:firstLineChars="200"/>
        <w:textAlignment w:val="baseline"/>
        <w:rPr>
          <w:rFonts w:hint="default" w:ascii="方正仿宋简体" w:hAnsi="方正仿宋简体" w:eastAsia="方正仿宋简体" w:cs="方正仿宋简体"/>
          <w:bCs/>
          <w:sz w:val="32"/>
          <w:szCs w:val="32"/>
          <w:lang w:val="en-US" w:eastAsia="zh-CN"/>
        </w:rPr>
      </w:pPr>
      <w:bookmarkStart w:id="0" w:name="_Toc31667"/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9月11日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起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，南百支线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由于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附近堤坝垮塌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及持续降雨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3#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阀室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1#阀室先后发生水淹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中心调度要求现场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将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设备断电、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干线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截断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阀ESD休眠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并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导通旁通流程。</w:t>
      </w:r>
    </w:p>
    <w:p w14:paraId="1FAFE983">
      <w:pPr>
        <w:adjustRightInd w:val="0"/>
        <w:spacing w:line="560" w:lineRule="exact"/>
        <w:ind w:firstLine="640" w:firstLineChars="200"/>
        <w:textAlignment w:val="baseline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为有效应对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水毁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风险，针对可能导致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南百支线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运行中断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情况，最大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程度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化解风险，保障能源供应安全，特编制本应急预案。</w:t>
      </w:r>
    </w:p>
    <w:p w14:paraId="423E4AD6">
      <w:pPr>
        <w:pStyle w:val="4"/>
        <w:numPr>
          <w:ilvl w:val="0"/>
          <w:numId w:val="0"/>
        </w:numPr>
        <w:ind w:left="420" w:leftChars="200"/>
        <w:rPr>
          <w:rFonts w:hint="eastAsia"/>
          <w:sz w:val="32"/>
        </w:rPr>
      </w:pPr>
      <w:r>
        <w:rPr>
          <w:rFonts w:hint="eastAsia"/>
          <w:sz w:val="32"/>
        </w:rPr>
        <w:t>二</w:t>
      </w:r>
      <w:bookmarkEnd w:id="0"/>
      <w:r>
        <w:rPr>
          <w:rFonts w:hint="eastAsia"/>
          <w:sz w:val="32"/>
        </w:rPr>
        <w:t>、</w:t>
      </w:r>
      <w:r>
        <w:rPr>
          <w:rFonts w:hint="eastAsia"/>
          <w:sz w:val="32"/>
          <w:lang w:val="en-US" w:eastAsia="zh-CN"/>
        </w:rPr>
        <w:t>南百支线</w:t>
      </w:r>
      <w:r>
        <w:rPr>
          <w:rFonts w:hint="eastAsia"/>
          <w:sz w:val="32"/>
        </w:rPr>
        <w:t>基本情况</w:t>
      </w:r>
    </w:p>
    <w:p w14:paraId="61AD4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313" w:afterLines="100" w:line="560" w:lineRule="exact"/>
        <w:ind w:firstLine="640" w:firstLineChars="200"/>
        <w:textAlignment w:val="baseline"/>
        <w:rPr>
          <w:rFonts w:hint="eastAsia" w:ascii="宋体-方正超大字符集" w:hAnsi="宋体-方正超大字符集" w:eastAsia="宋体-方正超大字符集" w:cs="宋体-方正超大字符集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广南支干线南百支线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起自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南宁分输站，终于百色末站。管道全线设南宁首站、吴圩分输站、百色末站和17座阀室，其中吴圩分输站位于2#和3#阀室之间。管道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全长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300km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，设计压力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6.3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MPa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南宁-吴圩段管径660mm，吴圩-百色段管径457mm，设计输量16.91亿方/年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。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管道沿线分输用户情况见下表：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855"/>
        <w:gridCol w:w="2345"/>
        <w:gridCol w:w="2263"/>
      </w:tblGrid>
      <w:tr w14:paraId="03C9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14831696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站场/阀室</w:t>
            </w:r>
          </w:p>
        </w:tc>
        <w:tc>
          <w:tcPr>
            <w:tcW w:w="1855" w:type="dxa"/>
          </w:tcPr>
          <w:p w14:paraId="6B6C6C63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用户</w:t>
            </w:r>
          </w:p>
        </w:tc>
        <w:tc>
          <w:tcPr>
            <w:tcW w:w="2345" w:type="dxa"/>
          </w:tcPr>
          <w:p w14:paraId="2EC9EC6F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日用气量，万方</w:t>
            </w:r>
          </w:p>
        </w:tc>
        <w:tc>
          <w:tcPr>
            <w:tcW w:w="2263" w:type="dxa"/>
          </w:tcPr>
          <w:p w14:paraId="72AEC7E9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最低压力，MPa</w:t>
            </w:r>
          </w:p>
        </w:tc>
      </w:tr>
      <w:tr w14:paraId="79CB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31C31558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吴圩分输站</w:t>
            </w:r>
          </w:p>
        </w:tc>
        <w:tc>
          <w:tcPr>
            <w:tcW w:w="1855" w:type="dxa"/>
          </w:tcPr>
          <w:p w14:paraId="4D60936F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广投管网</w:t>
            </w:r>
          </w:p>
        </w:tc>
        <w:tc>
          <w:tcPr>
            <w:tcW w:w="2345" w:type="dxa"/>
          </w:tcPr>
          <w:p w14:paraId="4104545F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2263" w:type="dxa"/>
          </w:tcPr>
          <w:p w14:paraId="78975E42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4.1</w:t>
            </w:r>
          </w:p>
        </w:tc>
      </w:tr>
      <w:tr w14:paraId="4532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vMerge w:val="restart"/>
            <w:vAlign w:val="center"/>
          </w:tcPr>
          <w:p w14:paraId="7E53CACE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10#阀室</w:t>
            </w:r>
          </w:p>
        </w:tc>
        <w:tc>
          <w:tcPr>
            <w:tcW w:w="1855" w:type="dxa"/>
          </w:tcPr>
          <w:p w14:paraId="13FD7E66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广投管网</w:t>
            </w:r>
          </w:p>
        </w:tc>
        <w:tc>
          <w:tcPr>
            <w:tcW w:w="2345" w:type="dxa"/>
          </w:tcPr>
          <w:p w14:paraId="4516DC34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22</w:t>
            </w:r>
          </w:p>
        </w:tc>
        <w:tc>
          <w:tcPr>
            <w:tcW w:w="2263" w:type="dxa"/>
          </w:tcPr>
          <w:p w14:paraId="2A5DDAB1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1.6</w:t>
            </w:r>
          </w:p>
        </w:tc>
      </w:tr>
      <w:tr w14:paraId="6497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vMerge w:val="continue"/>
          </w:tcPr>
          <w:p w14:paraId="7CB4484B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7A6EABF6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平安新能</w:t>
            </w:r>
          </w:p>
        </w:tc>
        <w:tc>
          <w:tcPr>
            <w:tcW w:w="2345" w:type="dxa"/>
          </w:tcPr>
          <w:p w14:paraId="1603B784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2.5</w:t>
            </w:r>
          </w:p>
        </w:tc>
        <w:tc>
          <w:tcPr>
            <w:tcW w:w="2263" w:type="dxa"/>
          </w:tcPr>
          <w:p w14:paraId="3696807A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1.6</w:t>
            </w:r>
          </w:p>
        </w:tc>
      </w:tr>
      <w:tr w14:paraId="68A2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1811A1B4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14#阀室</w:t>
            </w:r>
          </w:p>
        </w:tc>
        <w:tc>
          <w:tcPr>
            <w:tcW w:w="1855" w:type="dxa"/>
          </w:tcPr>
          <w:p w14:paraId="2B5B6C9A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田东新能</w:t>
            </w:r>
          </w:p>
        </w:tc>
        <w:tc>
          <w:tcPr>
            <w:tcW w:w="2345" w:type="dxa"/>
          </w:tcPr>
          <w:p w14:paraId="10AA7BF4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2263" w:type="dxa"/>
          </w:tcPr>
          <w:p w14:paraId="6BB2E8C1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1.0</w:t>
            </w:r>
          </w:p>
        </w:tc>
      </w:tr>
      <w:tr w14:paraId="04C8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63AE019F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百色末站</w:t>
            </w:r>
          </w:p>
        </w:tc>
        <w:tc>
          <w:tcPr>
            <w:tcW w:w="1855" w:type="dxa"/>
          </w:tcPr>
          <w:p w14:paraId="673FE5FF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百东新能</w:t>
            </w:r>
          </w:p>
        </w:tc>
        <w:tc>
          <w:tcPr>
            <w:tcW w:w="2345" w:type="dxa"/>
          </w:tcPr>
          <w:p w14:paraId="4B6A9FEA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17.5</w:t>
            </w:r>
          </w:p>
        </w:tc>
        <w:tc>
          <w:tcPr>
            <w:tcW w:w="2263" w:type="dxa"/>
          </w:tcPr>
          <w:p w14:paraId="13C43AF9">
            <w:pPr>
              <w:jc w:val="center"/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  <w:t>1.0</w:t>
            </w:r>
          </w:p>
        </w:tc>
      </w:tr>
    </w:tbl>
    <w:p w14:paraId="296C3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185" w:beforeLines="700" w:line="560" w:lineRule="exact"/>
        <w:ind w:firstLine="640" w:firstLineChars="200"/>
        <w:textAlignment w:val="baseline"/>
        <w:rPr>
          <w:rFonts w:hint="default" w:ascii="方正仿宋简体" w:hAnsi="方正仿宋简体" w:eastAsia="方正仿宋简体" w:cs="方正仿宋简体"/>
          <w:bCs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南百支线正常运行压力为4.6MPa，为降低事件风险，已将运行压力降至4.1MPa，3#阀室上游侧吴圩分输站用户日用气量约8万方，已达最低运行压力，3#阀室下游侧用户日用气量约52万方，最低运行压力1.6MPa。</w:t>
      </w:r>
    </w:p>
    <w:p w14:paraId="2C03368C">
      <w:pPr>
        <w:pStyle w:val="4"/>
        <w:numPr>
          <w:ilvl w:val="0"/>
          <w:numId w:val="0"/>
        </w:numPr>
        <w:ind w:left="420" w:leftChars="200"/>
        <w:rPr>
          <w:rFonts w:hint="default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三</w:t>
      </w:r>
      <w:r>
        <w:rPr>
          <w:rFonts w:hint="eastAsia"/>
          <w:sz w:val="32"/>
        </w:rPr>
        <w:t>、应急</w:t>
      </w:r>
      <w:r>
        <w:rPr>
          <w:rFonts w:hint="eastAsia"/>
          <w:sz w:val="32"/>
          <w:lang w:val="en-US" w:eastAsia="zh-CN"/>
        </w:rPr>
        <w:t>调整措施</w:t>
      </w:r>
    </w:p>
    <w:p w14:paraId="1391A8AD">
      <w:pPr>
        <w:adjustRightInd w:val="0"/>
        <w:spacing w:line="560" w:lineRule="exact"/>
        <w:ind w:firstLine="640" w:firstLineChars="200"/>
        <w:textAlignment w:val="baseline"/>
        <w:rPr>
          <w:rFonts w:hint="default" w:ascii="方正仿宋简体" w:hAnsi="方正仿宋简体" w:eastAsia="方正仿宋简体" w:cs="方正仿宋简体"/>
          <w:bCs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如南百支线受水毁影响导致管道损毁、泄漏等，需截断受损点上下游站场或阀室，南宁分输站停止向南百支线供气，对受损管道进行应急抢修。吴圩分输站运行压力已降至用户最低供气压力，若管道输气中断则直接影响用户分输，需协调用户停输。4#阀室-百色段可用管存约80万方，可供用户使用1.4天，如管道长时间输气中断，需协调用户停输或降低下载量。</w:t>
      </w:r>
    </w:p>
    <w:p w14:paraId="61AE6615">
      <w:pPr>
        <w:pStyle w:val="12"/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A684FAB-956C-4F6F-B3B4-80C427AC749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0F076D89-49A8-4A54-B059-3CE14DA37F7A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3" w:fontKey="{57A487D9-8603-4DF1-8AD6-0C225F2EBE54}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4" w:fontKey="{025F296F-1784-4311-A92E-26045D43BAC6}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5BB7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1" name="文本框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3E63B8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azvg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2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2RrO+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3E63B8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A57C7"/>
    <w:multiLevelType w:val="singleLevel"/>
    <w:tmpl w:val="62FA57C7"/>
    <w:lvl w:ilvl="0" w:tentative="0">
      <w:start w:val="1"/>
      <w:numFmt w:val="chineseCountingThousand"/>
      <w:pStyle w:val="4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eastAsia="宋体"/>
        <w:b/>
        <w:i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VhYTIyMDNlNDc4M2UyZDBmOTE0ZDc1Y2E1YmY5YmUifQ=="/>
  </w:docVars>
  <w:rsids>
    <w:rsidRoot w:val="006F5984"/>
    <w:rsid w:val="0043279E"/>
    <w:rsid w:val="00605392"/>
    <w:rsid w:val="006F5984"/>
    <w:rsid w:val="00B612B3"/>
    <w:rsid w:val="00C47A0A"/>
    <w:rsid w:val="00CC027D"/>
    <w:rsid w:val="00D97987"/>
    <w:rsid w:val="00FC30AA"/>
    <w:rsid w:val="01302711"/>
    <w:rsid w:val="016779CC"/>
    <w:rsid w:val="019A1E93"/>
    <w:rsid w:val="019F26AB"/>
    <w:rsid w:val="01D63554"/>
    <w:rsid w:val="0248617E"/>
    <w:rsid w:val="02503918"/>
    <w:rsid w:val="025B18C1"/>
    <w:rsid w:val="02986DD2"/>
    <w:rsid w:val="02AE4A05"/>
    <w:rsid w:val="02BA1949"/>
    <w:rsid w:val="02E06A0A"/>
    <w:rsid w:val="0313499F"/>
    <w:rsid w:val="03176086"/>
    <w:rsid w:val="03264573"/>
    <w:rsid w:val="032940BD"/>
    <w:rsid w:val="032A25D0"/>
    <w:rsid w:val="034D66E6"/>
    <w:rsid w:val="036C334E"/>
    <w:rsid w:val="03796BDD"/>
    <w:rsid w:val="037D5D46"/>
    <w:rsid w:val="037F78FF"/>
    <w:rsid w:val="03831C5D"/>
    <w:rsid w:val="03A3591C"/>
    <w:rsid w:val="03F139E0"/>
    <w:rsid w:val="03F96295"/>
    <w:rsid w:val="041C3600"/>
    <w:rsid w:val="04207640"/>
    <w:rsid w:val="04254F8B"/>
    <w:rsid w:val="04303E8C"/>
    <w:rsid w:val="043C2BAF"/>
    <w:rsid w:val="04842BC2"/>
    <w:rsid w:val="04F04F80"/>
    <w:rsid w:val="05304343"/>
    <w:rsid w:val="05420C5D"/>
    <w:rsid w:val="05433C0D"/>
    <w:rsid w:val="055304E3"/>
    <w:rsid w:val="0564248C"/>
    <w:rsid w:val="05706267"/>
    <w:rsid w:val="05A05073"/>
    <w:rsid w:val="05B15A95"/>
    <w:rsid w:val="05B81744"/>
    <w:rsid w:val="06492AFB"/>
    <w:rsid w:val="066F6D30"/>
    <w:rsid w:val="068B69C0"/>
    <w:rsid w:val="069459E1"/>
    <w:rsid w:val="071C00B6"/>
    <w:rsid w:val="0776397A"/>
    <w:rsid w:val="07BD7411"/>
    <w:rsid w:val="08C117CA"/>
    <w:rsid w:val="08F16E4C"/>
    <w:rsid w:val="0914227D"/>
    <w:rsid w:val="099078AE"/>
    <w:rsid w:val="09B329F7"/>
    <w:rsid w:val="09B51F32"/>
    <w:rsid w:val="09E03933"/>
    <w:rsid w:val="0A1533D0"/>
    <w:rsid w:val="0A9D4E2C"/>
    <w:rsid w:val="0ACA4EBF"/>
    <w:rsid w:val="0ADF683F"/>
    <w:rsid w:val="0B0135C7"/>
    <w:rsid w:val="0B1C60D9"/>
    <w:rsid w:val="0B1F1FA4"/>
    <w:rsid w:val="0B2025C1"/>
    <w:rsid w:val="0B3B2421"/>
    <w:rsid w:val="0B482457"/>
    <w:rsid w:val="0B4A3F08"/>
    <w:rsid w:val="0B6648C3"/>
    <w:rsid w:val="0B727463"/>
    <w:rsid w:val="0B86298E"/>
    <w:rsid w:val="0BBC4B7E"/>
    <w:rsid w:val="0BBD6A59"/>
    <w:rsid w:val="0BD1539D"/>
    <w:rsid w:val="0C4F1AFE"/>
    <w:rsid w:val="0C613530"/>
    <w:rsid w:val="0C893641"/>
    <w:rsid w:val="0C9E1D3D"/>
    <w:rsid w:val="0CCE71C8"/>
    <w:rsid w:val="0D030A04"/>
    <w:rsid w:val="0DB06AFC"/>
    <w:rsid w:val="0DE72094"/>
    <w:rsid w:val="0DF12826"/>
    <w:rsid w:val="0DFB59AE"/>
    <w:rsid w:val="0E1D41CD"/>
    <w:rsid w:val="0E280A40"/>
    <w:rsid w:val="0E5569E0"/>
    <w:rsid w:val="0E7752D8"/>
    <w:rsid w:val="0E8A0540"/>
    <w:rsid w:val="0EC52514"/>
    <w:rsid w:val="0EDE197D"/>
    <w:rsid w:val="0EDE7210"/>
    <w:rsid w:val="0F105461"/>
    <w:rsid w:val="0F4A391E"/>
    <w:rsid w:val="0F5C13E1"/>
    <w:rsid w:val="0F7B1E6D"/>
    <w:rsid w:val="0FB13E41"/>
    <w:rsid w:val="0FC37CD3"/>
    <w:rsid w:val="0FE53F11"/>
    <w:rsid w:val="0FE92399"/>
    <w:rsid w:val="100D32F6"/>
    <w:rsid w:val="10144CBE"/>
    <w:rsid w:val="10274915"/>
    <w:rsid w:val="107903F8"/>
    <w:rsid w:val="1098469D"/>
    <w:rsid w:val="10AD58B1"/>
    <w:rsid w:val="10D06B78"/>
    <w:rsid w:val="10F3246C"/>
    <w:rsid w:val="10FC27D3"/>
    <w:rsid w:val="11076388"/>
    <w:rsid w:val="113004F0"/>
    <w:rsid w:val="115E5577"/>
    <w:rsid w:val="115F33E6"/>
    <w:rsid w:val="117A654E"/>
    <w:rsid w:val="11BC726F"/>
    <w:rsid w:val="11DD7C9A"/>
    <w:rsid w:val="11F82C88"/>
    <w:rsid w:val="11FA1786"/>
    <w:rsid w:val="11FD2592"/>
    <w:rsid w:val="121C2B24"/>
    <w:rsid w:val="125B626E"/>
    <w:rsid w:val="125F7A2F"/>
    <w:rsid w:val="126066B8"/>
    <w:rsid w:val="12825474"/>
    <w:rsid w:val="12A10325"/>
    <w:rsid w:val="13417A03"/>
    <w:rsid w:val="13931883"/>
    <w:rsid w:val="139649D2"/>
    <w:rsid w:val="13F21AE8"/>
    <w:rsid w:val="141F6015"/>
    <w:rsid w:val="142C548A"/>
    <w:rsid w:val="145566D7"/>
    <w:rsid w:val="148F260F"/>
    <w:rsid w:val="14A0459F"/>
    <w:rsid w:val="14C85860"/>
    <w:rsid w:val="14D041B4"/>
    <w:rsid w:val="15171D35"/>
    <w:rsid w:val="152338D7"/>
    <w:rsid w:val="1532497A"/>
    <w:rsid w:val="15353327"/>
    <w:rsid w:val="1545733B"/>
    <w:rsid w:val="158223B3"/>
    <w:rsid w:val="1586419B"/>
    <w:rsid w:val="15917370"/>
    <w:rsid w:val="15B16A07"/>
    <w:rsid w:val="15BA55D7"/>
    <w:rsid w:val="15D74E7C"/>
    <w:rsid w:val="160E4234"/>
    <w:rsid w:val="16691B6D"/>
    <w:rsid w:val="167B5BA9"/>
    <w:rsid w:val="16AD0486"/>
    <w:rsid w:val="16EE298D"/>
    <w:rsid w:val="17741EDD"/>
    <w:rsid w:val="177F2085"/>
    <w:rsid w:val="1784675E"/>
    <w:rsid w:val="179D335E"/>
    <w:rsid w:val="17D36C74"/>
    <w:rsid w:val="180E135F"/>
    <w:rsid w:val="18811906"/>
    <w:rsid w:val="18A73ABC"/>
    <w:rsid w:val="18AC5598"/>
    <w:rsid w:val="18EA310B"/>
    <w:rsid w:val="18FD2F31"/>
    <w:rsid w:val="19543797"/>
    <w:rsid w:val="19627757"/>
    <w:rsid w:val="19685C16"/>
    <w:rsid w:val="198A1B0C"/>
    <w:rsid w:val="198C3446"/>
    <w:rsid w:val="19A31A40"/>
    <w:rsid w:val="19E933F7"/>
    <w:rsid w:val="1A272CAE"/>
    <w:rsid w:val="1A45413C"/>
    <w:rsid w:val="1A906B81"/>
    <w:rsid w:val="1AAE59DF"/>
    <w:rsid w:val="1ABC68F2"/>
    <w:rsid w:val="1AC00178"/>
    <w:rsid w:val="1AEF7B16"/>
    <w:rsid w:val="1B281054"/>
    <w:rsid w:val="1B320CBE"/>
    <w:rsid w:val="1B593049"/>
    <w:rsid w:val="1B7F75AE"/>
    <w:rsid w:val="1B9A31E2"/>
    <w:rsid w:val="1BD9489D"/>
    <w:rsid w:val="1BDE0EB0"/>
    <w:rsid w:val="1C0332A0"/>
    <w:rsid w:val="1C525C6A"/>
    <w:rsid w:val="1C5B0331"/>
    <w:rsid w:val="1C712790"/>
    <w:rsid w:val="1C8E6893"/>
    <w:rsid w:val="1C9B434E"/>
    <w:rsid w:val="1CC2076D"/>
    <w:rsid w:val="1CC31318"/>
    <w:rsid w:val="1CC663EC"/>
    <w:rsid w:val="1CD516A6"/>
    <w:rsid w:val="1CDE63EF"/>
    <w:rsid w:val="1CEC3E01"/>
    <w:rsid w:val="1CFA2B54"/>
    <w:rsid w:val="1D04362C"/>
    <w:rsid w:val="1D287A61"/>
    <w:rsid w:val="1D492719"/>
    <w:rsid w:val="1D8B5201"/>
    <w:rsid w:val="1DDB0E07"/>
    <w:rsid w:val="1E23331D"/>
    <w:rsid w:val="1E3818F4"/>
    <w:rsid w:val="1E532C5B"/>
    <w:rsid w:val="1E6D287C"/>
    <w:rsid w:val="1E8A0DC6"/>
    <w:rsid w:val="1EA1520D"/>
    <w:rsid w:val="1ECD0B7C"/>
    <w:rsid w:val="1ED446EC"/>
    <w:rsid w:val="1EDD66CF"/>
    <w:rsid w:val="1EDE1588"/>
    <w:rsid w:val="1EEA6A00"/>
    <w:rsid w:val="1EF1266B"/>
    <w:rsid w:val="1EF74BE4"/>
    <w:rsid w:val="1EFA3366"/>
    <w:rsid w:val="1F11052F"/>
    <w:rsid w:val="1F1654DF"/>
    <w:rsid w:val="1F2163AD"/>
    <w:rsid w:val="1F2D413B"/>
    <w:rsid w:val="1F462B55"/>
    <w:rsid w:val="1F6B5F2B"/>
    <w:rsid w:val="1F9C112A"/>
    <w:rsid w:val="1FA53E0D"/>
    <w:rsid w:val="1FB33667"/>
    <w:rsid w:val="1FD55E5F"/>
    <w:rsid w:val="1FDA7C17"/>
    <w:rsid w:val="1FF7761A"/>
    <w:rsid w:val="202A3795"/>
    <w:rsid w:val="202A396F"/>
    <w:rsid w:val="20621A00"/>
    <w:rsid w:val="20633300"/>
    <w:rsid w:val="20687E3E"/>
    <w:rsid w:val="20794931"/>
    <w:rsid w:val="20C12097"/>
    <w:rsid w:val="20C839B0"/>
    <w:rsid w:val="20E0403E"/>
    <w:rsid w:val="21096712"/>
    <w:rsid w:val="211E7C7F"/>
    <w:rsid w:val="2139782B"/>
    <w:rsid w:val="214A2365"/>
    <w:rsid w:val="21636A64"/>
    <w:rsid w:val="219C402C"/>
    <w:rsid w:val="21CE6861"/>
    <w:rsid w:val="21FA1C3A"/>
    <w:rsid w:val="21FA43DA"/>
    <w:rsid w:val="220A418B"/>
    <w:rsid w:val="22164672"/>
    <w:rsid w:val="22551AD0"/>
    <w:rsid w:val="22691494"/>
    <w:rsid w:val="22CF68A8"/>
    <w:rsid w:val="231E6726"/>
    <w:rsid w:val="232272F8"/>
    <w:rsid w:val="234910AA"/>
    <w:rsid w:val="238268FB"/>
    <w:rsid w:val="23CA61EF"/>
    <w:rsid w:val="23CC5F81"/>
    <w:rsid w:val="23E97B31"/>
    <w:rsid w:val="23EA7F7C"/>
    <w:rsid w:val="24337B0B"/>
    <w:rsid w:val="24464116"/>
    <w:rsid w:val="245D270C"/>
    <w:rsid w:val="2461413D"/>
    <w:rsid w:val="246C660C"/>
    <w:rsid w:val="24A3051D"/>
    <w:rsid w:val="24C141EF"/>
    <w:rsid w:val="24CB02FC"/>
    <w:rsid w:val="25047059"/>
    <w:rsid w:val="251A73D8"/>
    <w:rsid w:val="254B13A5"/>
    <w:rsid w:val="256807F4"/>
    <w:rsid w:val="257350B1"/>
    <w:rsid w:val="2599648A"/>
    <w:rsid w:val="25D67BB4"/>
    <w:rsid w:val="25D7401A"/>
    <w:rsid w:val="25FA24BF"/>
    <w:rsid w:val="26472D9C"/>
    <w:rsid w:val="264A7BE2"/>
    <w:rsid w:val="264C0E57"/>
    <w:rsid w:val="265251B8"/>
    <w:rsid w:val="26713EC8"/>
    <w:rsid w:val="267A6C13"/>
    <w:rsid w:val="26FB47E2"/>
    <w:rsid w:val="272D2F79"/>
    <w:rsid w:val="273539F0"/>
    <w:rsid w:val="27361CC7"/>
    <w:rsid w:val="277A7FAB"/>
    <w:rsid w:val="2791752E"/>
    <w:rsid w:val="27C26572"/>
    <w:rsid w:val="27E1319F"/>
    <w:rsid w:val="27FF406B"/>
    <w:rsid w:val="2809601B"/>
    <w:rsid w:val="280B7BF2"/>
    <w:rsid w:val="28773C79"/>
    <w:rsid w:val="28784A41"/>
    <w:rsid w:val="28D038CE"/>
    <w:rsid w:val="28EA5387"/>
    <w:rsid w:val="28F34370"/>
    <w:rsid w:val="295C2484"/>
    <w:rsid w:val="29B67871"/>
    <w:rsid w:val="29C122E0"/>
    <w:rsid w:val="29C63088"/>
    <w:rsid w:val="29E60F2B"/>
    <w:rsid w:val="29F00A9B"/>
    <w:rsid w:val="2A2229BC"/>
    <w:rsid w:val="2A324C7A"/>
    <w:rsid w:val="2A376F0F"/>
    <w:rsid w:val="2A5A007A"/>
    <w:rsid w:val="2A8A0E6E"/>
    <w:rsid w:val="2AA57912"/>
    <w:rsid w:val="2AA85103"/>
    <w:rsid w:val="2ABC31F7"/>
    <w:rsid w:val="2AD66C0E"/>
    <w:rsid w:val="2AE674E3"/>
    <w:rsid w:val="2B0B4ECE"/>
    <w:rsid w:val="2B3511AA"/>
    <w:rsid w:val="2B416842"/>
    <w:rsid w:val="2B486800"/>
    <w:rsid w:val="2B8D156D"/>
    <w:rsid w:val="2B986745"/>
    <w:rsid w:val="2BA1371B"/>
    <w:rsid w:val="2BB2472F"/>
    <w:rsid w:val="2BE31872"/>
    <w:rsid w:val="2BF253E3"/>
    <w:rsid w:val="2BF424A3"/>
    <w:rsid w:val="2C053FA0"/>
    <w:rsid w:val="2C40733B"/>
    <w:rsid w:val="2C583830"/>
    <w:rsid w:val="2C7B24C2"/>
    <w:rsid w:val="2C7B5653"/>
    <w:rsid w:val="2C8C06F7"/>
    <w:rsid w:val="2CAB71A5"/>
    <w:rsid w:val="2CB06A11"/>
    <w:rsid w:val="2CBC1F65"/>
    <w:rsid w:val="2CCD376F"/>
    <w:rsid w:val="2CF467DB"/>
    <w:rsid w:val="2D6D5912"/>
    <w:rsid w:val="2DCE7B18"/>
    <w:rsid w:val="2DCF7A25"/>
    <w:rsid w:val="2DD44F3E"/>
    <w:rsid w:val="2E16196C"/>
    <w:rsid w:val="2E3417B7"/>
    <w:rsid w:val="2E360E5F"/>
    <w:rsid w:val="2E4D5CBF"/>
    <w:rsid w:val="2E7E7347"/>
    <w:rsid w:val="2E803DD4"/>
    <w:rsid w:val="2E98720D"/>
    <w:rsid w:val="2EC12B76"/>
    <w:rsid w:val="2EDC7682"/>
    <w:rsid w:val="2EEF2E9B"/>
    <w:rsid w:val="2F4F4058"/>
    <w:rsid w:val="2F7F4883"/>
    <w:rsid w:val="2F9B5230"/>
    <w:rsid w:val="2FA63FFB"/>
    <w:rsid w:val="30642386"/>
    <w:rsid w:val="3075710C"/>
    <w:rsid w:val="30BA17CB"/>
    <w:rsid w:val="310156C4"/>
    <w:rsid w:val="3129084C"/>
    <w:rsid w:val="314D0206"/>
    <w:rsid w:val="316E3890"/>
    <w:rsid w:val="31E15BDC"/>
    <w:rsid w:val="31E27A83"/>
    <w:rsid w:val="31E67A07"/>
    <w:rsid w:val="320F549D"/>
    <w:rsid w:val="321649ED"/>
    <w:rsid w:val="32283CFA"/>
    <w:rsid w:val="32434E88"/>
    <w:rsid w:val="32744ADF"/>
    <w:rsid w:val="32844B57"/>
    <w:rsid w:val="32A315DA"/>
    <w:rsid w:val="32AD321F"/>
    <w:rsid w:val="32CD2B7A"/>
    <w:rsid w:val="32FA6920"/>
    <w:rsid w:val="33172681"/>
    <w:rsid w:val="331F4F34"/>
    <w:rsid w:val="336D3923"/>
    <w:rsid w:val="33772B5F"/>
    <w:rsid w:val="33B02BB7"/>
    <w:rsid w:val="33F01A86"/>
    <w:rsid w:val="33FA6589"/>
    <w:rsid w:val="344901FA"/>
    <w:rsid w:val="3480465B"/>
    <w:rsid w:val="34867D24"/>
    <w:rsid w:val="34A108E0"/>
    <w:rsid w:val="34E13DCF"/>
    <w:rsid w:val="35035D94"/>
    <w:rsid w:val="352845C6"/>
    <w:rsid w:val="35384B9F"/>
    <w:rsid w:val="354C509C"/>
    <w:rsid w:val="35733844"/>
    <w:rsid w:val="35787C38"/>
    <w:rsid w:val="35861ADF"/>
    <w:rsid w:val="359E5F50"/>
    <w:rsid w:val="35A23DEC"/>
    <w:rsid w:val="35B8597F"/>
    <w:rsid w:val="36167BF5"/>
    <w:rsid w:val="36263578"/>
    <w:rsid w:val="36540DFB"/>
    <w:rsid w:val="369D1AE0"/>
    <w:rsid w:val="36CA2A97"/>
    <w:rsid w:val="36D8005F"/>
    <w:rsid w:val="374E3835"/>
    <w:rsid w:val="37556BD7"/>
    <w:rsid w:val="376864B1"/>
    <w:rsid w:val="379157BB"/>
    <w:rsid w:val="37C5792E"/>
    <w:rsid w:val="38030C8D"/>
    <w:rsid w:val="383F6362"/>
    <w:rsid w:val="38723FCD"/>
    <w:rsid w:val="38785617"/>
    <w:rsid w:val="38902ED4"/>
    <w:rsid w:val="38C0789A"/>
    <w:rsid w:val="38D6101F"/>
    <w:rsid w:val="38DE2758"/>
    <w:rsid w:val="3932798A"/>
    <w:rsid w:val="39737D49"/>
    <w:rsid w:val="39812AB8"/>
    <w:rsid w:val="399D7D26"/>
    <w:rsid w:val="39D07C2A"/>
    <w:rsid w:val="39D27510"/>
    <w:rsid w:val="3A06045F"/>
    <w:rsid w:val="3A19766D"/>
    <w:rsid w:val="3A2428D8"/>
    <w:rsid w:val="3A2E3F1B"/>
    <w:rsid w:val="3A3036FD"/>
    <w:rsid w:val="3A3A3724"/>
    <w:rsid w:val="3A6636CE"/>
    <w:rsid w:val="3A67607C"/>
    <w:rsid w:val="3AB01459"/>
    <w:rsid w:val="3ABC045D"/>
    <w:rsid w:val="3AD920A6"/>
    <w:rsid w:val="3AFC58F6"/>
    <w:rsid w:val="3B2022B9"/>
    <w:rsid w:val="3B42397C"/>
    <w:rsid w:val="3B607CEE"/>
    <w:rsid w:val="3BCD3493"/>
    <w:rsid w:val="3BED40D9"/>
    <w:rsid w:val="3C485660"/>
    <w:rsid w:val="3C562EBF"/>
    <w:rsid w:val="3C602D6C"/>
    <w:rsid w:val="3C711E35"/>
    <w:rsid w:val="3CB307FE"/>
    <w:rsid w:val="3CB8381F"/>
    <w:rsid w:val="3CBF4AC3"/>
    <w:rsid w:val="3CC30A9D"/>
    <w:rsid w:val="3CC33675"/>
    <w:rsid w:val="3CCF7CE9"/>
    <w:rsid w:val="3CD74644"/>
    <w:rsid w:val="3CD91375"/>
    <w:rsid w:val="3CDE2C47"/>
    <w:rsid w:val="3D183837"/>
    <w:rsid w:val="3D5B1D07"/>
    <w:rsid w:val="3D7F7C14"/>
    <w:rsid w:val="3D836CAD"/>
    <w:rsid w:val="3DD37C52"/>
    <w:rsid w:val="3DE20368"/>
    <w:rsid w:val="3DEB7AF7"/>
    <w:rsid w:val="3E1B5037"/>
    <w:rsid w:val="3E3E544C"/>
    <w:rsid w:val="3E454A34"/>
    <w:rsid w:val="3E5730AB"/>
    <w:rsid w:val="3E605BB2"/>
    <w:rsid w:val="3E611910"/>
    <w:rsid w:val="3E636F08"/>
    <w:rsid w:val="3E722500"/>
    <w:rsid w:val="3E8F1134"/>
    <w:rsid w:val="3E906BBD"/>
    <w:rsid w:val="3ED30BCA"/>
    <w:rsid w:val="3F0329B6"/>
    <w:rsid w:val="3F511EA4"/>
    <w:rsid w:val="3F6616B4"/>
    <w:rsid w:val="3F68475B"/>
    <w:rsid w:val="3F922F72"/>
    <w:rsid w:val="3FB31A3F"/>
    <w:rsid w:val="3FE15D2F"/>
    <w:rsid w:val="3FE27DC8"/>
    <w:rsid w:val="3FE63885"/>
    <w:rsid w:val="401D1313"/>
    <w:rsid w:val="403F0094"/>
    <w:rsid w:val="403F2A1B"/>
    <w:rsid w:val="404564D8"/>
    <w:rsid w:val="40572736"/>
    <w:rsid w:val="40661700"/>
    <w:rsid w:val="40773466"/>
    <w:rsid w:val="409749EB"/>
    <w:rsid w:val="410F0CCF"/>
    <w:rsid w:val="4158614C"/>
    <w:rsid w:val="41706DCB"/>
    <w:rsid w:val="41795662"/>
    <w:rsid w:val="418C0A78"/>
    <w:rsid w:val="41930D53"/>
    <w:rsid w:val="41AF5AE9"/>
    <w:rsid w:val="41CA3FB3"/>
    <w:rsid w:val="41E832DF"/>
    <w:rsid w:val="421D6627"/>
    <w:rsid w:val="422B5A9B"/>
    <w:rsid w:val="42517F25"/>
    <w:rsid w:val="4296387C"/>
    <w:rsid w:val="42A804FE"/>
    <w:rsid w:val="42A953BC"/>
    <w:rsid w:val="42EE1950"/>
    <w:rsid w:val="431F02A7"/>
    <w:rsid w:val="4336380E"/>
    <w:rsid w:val="43572FA8"/>
    <w:rsid w:val="43673323"/>
    <w:rsid w:val="43A4763D"/>
    <w:rsid w:val="43C6357E"/>
    <w:rsid w:val="43D36E4C"/>
    <w:rsid w:val="43EB2F67"/>
    <w:rsid w:val="442019EF"/>
    <w:rsid w:val="442A0DC7"/>
    <w:rsid w:val="44412E49"/>
    <w:rsid w:val="444A6219"/>
    <w:rsid w:val="448F243A"/>
    <w:rsid w:val="44E215CB"/>
    <w:rsid w:val="451F11A7"/>
    <w:rsid w:val="45381441"/>
    <w:rsid w:val="455272E7"/>
    <w:rsid w:val="45884C6B"/>
    <w:rsid w:val="45B228A2"/>
    <w:rsid w:val="45B504BB"/>
    <w:rsid w:val="45D225C3"/>
    <w:rsid w:val="46024314"/>
    <w:rsid w:val="46054E87"/>
    <w:rsid w:val="460C4BD6"/>
    <w:rsid w:val="467A7649"/>
    <w:rsid w:val="46DA7330"/>
    <w:rsid w:val="46DB789B"/>
    <w:rsid w:val="46E95F48"/>
    <w:rsid w:val="46FF498F"/>
    <w:rsid w:val="47061822"/>
    <w:rsid w:val="4768088A"/>
    <w:rsid w:val="47975F16"/>
    <w:rsid w:val="47AC0655"/>
    <w:rsid w:val="48231E24"/>
    <w:rsid w:val="4835194F"/>
    <w:rsid w:val="483F26D8"/>
    <w:rsid w:val="484072B5"/>
    <w:rsid w:val="484A164B"/>
    <w:rsid w:val="48534926"/>
    <w:rsid w:val="48CB48C1"/>
    <w:rsid w:val="49127527"/>
    <w:rsid w:val="49257288"/>
    <w:rsid w:val="499C13D5"/>
    <w:rsid w:val="49FE3CE1"/>
    <w:rsid w:val="4A033277"/>
    <w:rsid w:val="4A29002A"/>
    <w:rsid w:val="4A3054A8"/>
    <w:rsid w:val="4A4E48FC"/>
    <w:rsid w:val="4A852B53"/>
    <w:rsid w:val="4AAB5B08"/>
    <w:rsid w:val="4ABA065A"/>
    <w:rsid w:val="4AFA2B23"/>
    <w:rsid w:val="4B3C32AB"/>
    <w:rsid w:val="4B501922"/>
    <w:rsid w:val="4B9F458C"/>
    <w:rsid w:val="4BC32E7D"/>
    <w:rsid w:val="4BDE1F46"/>
    <w:rsid w:val="4C192BE9"/>
    <w:rsid w:val="4C3000FD"/>
    <w:rsid w:val="4C6D3454"/>
    <w:rsid w:val="4C760D6A"/>
    <w:rsid w:val="4C7B7D21"/>
    <w:rsid w:val="4C8A34B9"/>
    <w:rsid w:val="4CEF2F7A"/>
    <w:rsid w:val="4CF8173E"/>
    <w:rsid w:val="4D3354A5"/>
    <w:rsid w:val="4D376547"/>
    <w:rsid w:val="4D4720A8"/>
    <w:rsid w:val="4D541AB3"/>
    <w:rsid w:val="4D7A2F4D"/>
    <w:rsid w:val="4D915494"/>
    <w:rsid w:val="4DC505B4"/>
    <w:rsid w:val="4E1017B0"/>
    <w:rsid w:val="4E140EA1"/>
    <w:rsid w:val="4E4A6693"/>
    <w:rsid w:val="4E687EF0"/>
    <w:rsid w:val="4E796B97"/>
    <w:rsid w:val="4EDB3206"/>
    <w:rsid w:val="4F0B4967"/>
    <w:rsid w:val="4F4036FD"/>
    <w:rsid w:val="4F69249F"/>
    <w:rsid w:val="4F6938EE"/>
    <w:rsid w:val="4FB17321"/>
    <w:rsid w:val="4FCE5C63"/>
    <w:rsid w:val="502301DD"/>
    <w:rsid w:val="50285701"/>
    <w:rsid w:val="5044067A"/>
    <w:rsid w:val="50752981"/>
    <w:rsid w:val="507C345D"/>
    <w:rsid w:val="50EB5265"/>
    <w:rsid w:val="50F559BA"/>
    <w:rsid w:val="51227441"/>
    <w:rsid w:val="5131753B"/>
    <w:rsid w:val="51897B38"/>
    <w:rsid w:val="519615E5"/>
    <w:rsid w:val="521433D7"/>
    <w:rsid w:val="522A7A83"/>
    <w:rsid w:val="526E11F6"/>
    <w:rsid w:val="52727873"/>
    <w:rsid w:val="52945433"/>
    <w:rsid w:val="52964031"/>
    <w:rsid w:val="52AB4840"/>
    <w:rsid w:val="52CE687A"/>
    <w:rsid w:val="53274F20"/>
    <w:rsid w:val="532A057E"/>
    <w:rsid w:val="53586B20"/>
    <w:rsid w:val="535D56EC"/>
    <w:rsid w:val="535F0C2B"/>
    <w:rsid w:val="536562C8"/>
    <w:rsid w:val="538976BD"/>
    <w:rsid w:val="53A10645"/>
    <w:rsid w:val="53AA76F4"/>
    <w:rsid w:val="53EF5428"/>
    <w:rsid w:val="54011C8F"/>
    <w:rsid w:val="54865F52"/>
    <w:rsid w:val="54AF6406"/>
    <w:rsid w:val="54B3071A"/>
    <w:rsid w:val="54E370AD"/>
    <w:rsid w:val="55387A41"/>
    <w:rsid w:val="554278B9"/>
    <w:rsid w:val="554B7662"/>
    <w:rsid w:val="55587A1B"/>
    <w:rsid w:val="556D6203"/>
    <w:rsid w:val="5579095F"/>
    <w:rsid w:val="558C05C8"/>
    <w:rsid w:val="559219F3"/>
    <w:rsid w:val="55E17F50"/>
    <w:rsid w:val="560734BC"/>
    <w:rsid w:val="563502F2"/>
    <w:rsid w:val="563746CB"/>
    <w:rsid w:val="569B03FC"/>
    <w:rsid w:val="56BD7540"/>
    <w:rsid w:val="56BE73F4"/>
    <w:rsid w:val="57121286"/>
    <w:rsid w:val="57165795"/>
    <w:rsid w:val="57263B59"/>
    <w:rsid w:val="57B25A1B"/>
    <w:rsid w:val="57F07045"/>
    <w:rsid w:val="58117711"/>
    <w:rsid w:val="581D3879"/>
    <w:rsid w:val="583446E5"/>
    <w:rsid w:val="58726CA9"/>
    <w:rsid w:val="58AC58E7"/>
    <w:rsid w:val="58FF420A"/>
    <w:rsid w:val="593F21C1"/>
    <w:rsid w:val="59620D5E"/>
    <w:rsid w:val="59696818"/>
    <w:rsid w:val="599D7B5B"/>
    <w:rsid w:val="59A04E10"/>
    <w:rsid w:val="59A06C0E"/>
    <w:rsid w:val="59A31360"/>
    <w:rsid w:val="5A006E37"/>
    <w:rsid w:val="5A5E751B"/>
    <w:rsid w:val="5AA63D00"/>
    <w:rsid w:val="5AD129FB"/>
    <w:rsid w:val="5B1B1421"/>
    <w:rsid w:val="5B3A58BA"/>
    <w:rsid w:val="5B4579F6"/>
    <w:rsid w:val="5B717B0E"/>
    <w:rsid w:val="5BA3368E"/>
    <w:rsid w:val="5BD82D64"/>
    <w:rsid w:val="5C072C1D"/>
    <w:rsid w:val="5C3C245F"/>
    <w:rsid w:val="5C54162C"/>
    <w:rsid w:val="5C700652"/>
    <w:rsid w:val="5C956B0A"/>
    <w:rsid w:val="5C9621D2"/>
    <w:rsid w:val="5CB42556"/>
    <w:rsid w:val="5D0D39AD"/>
    <w:rsid w:val="5D14262D"/>
    <w:rsid w:val="5D146FC9"/>
    <w:rsid w:val="5D1960E7"/>
    <w:rsid w:val="5D352FE0"/>
    <w:rsid w:val="5D383CE6"/>
    <w:rsid w:val="5D4941A2"/>
    <w:rsid w:val="5D735FE1"/>
    <w:rsid w:val="5D7C0537"/>
    <w:rsid w:val="5D9C654B"/>
    <w:rsid w:val="5E081E29"/>
    <w:rsid w:val="5E0F79D4"/>
    <w:rsid w:val="5E233ED1"/>
    <w:rsid w:val="5E324AA2"/>
    <w:rsid w:val="5E343AA4"/>
    <w:rsid w:val="5E4237C6"/>
    <w:rsid w:val="5E5E22AD"/>
    <w:rsid w:val="5E6D27D5"/>
    <w:rsid w:val="5E992E92"/>
    <w:rsid w:val="5EAD78C0"/>
    <w:rsid w:val="5EB037A7"/>
    <w:rsid w:val="5EF80421"/>
    <w:rsid w:val="5F1E7854"/>
    <w:rsid w:val="5F8D3598"/>
    <w:rsid w:val="5FA30D2C"/>
    <w:rsid w:val="5FBA00A5"/>
    <w:rsid w:val="5FBC6619"/>
    <w:rsid w:val="60036D96"/>
    <w:rsid w:val="605552B4"/>
    <w:rsid w:val="606938DC"/>
    <w:rsid w:val="60A37287"/>
    <w:rsid w:val="60E00B9E"/>
    <w:rsid w:val="60FF714A"/>
    <w:rsid w:val="610024FF"/>
    <w:rsid w:val="61223E77"/>
    <w:rsid w:val="612A5D5E"/>
    <w:rsid w:val="61336AB3"/>
    <w:rsid w:val="61586BC5"/>
    <w:rsid w:val="615A0A3E"/>
    <w:rsid w:val="61E168EE"/>
    <w:rsid w:val="61E52323"/>
    <w:rsid w:val="61EC53CA"/>
    <w:rsid w:val="620C6AC0"/>
    <w:rsid w:val="626D1A34"/>
    <w:rsid w:val="626D2CC8"/>
    <w:rsid w:val="628808F0"/>
    <w:rsid w:val="62A3382B"/>
    <w:rsid w:val="62AD6BCC"/>
    <w:rsid w:val="632100A0"/>
    <w:rsid w:val="63367EA2"/>
    <w:rsid w:val="63612BFA"/>
    <w:rsid w:val="637C086B"/>
    <w:rsid w:val="63AD253A"/>
    <w:rsid w:val="63D35912"/>
    <w:rsid w:val="63DC293E"/>
    <w:rsid w:val="63F37D8E"/>
    <w:rsid w:val="64133A3F"/>
    <w:rsid w:val="647907AA"/>
    <w:rsid w:val="647A1833"/>
    <w:rsid w:val="6488757E"/>
    <w:rsid w:val="64EB5AB7"/>
    <w:rsid w:val="64F248DE"/>
    <w:rsid w:val="651C1F35"/>
    <w:rsid w:val="652E58DF"/>
    <w:rsid w:val="658A2228"/>
    <w:rsid w:val="65A75AAF"/>
    <w:rsid w:val="65C0148C"/>
    <w:rsid w:val="65C30E0D"/>
    <w:rsid w:val="65C57B43"/>
    <w:rsid w:val="65CD4FE8"/>
    <w:rsid w:val="662F47D5"/>
    <w:rsid w:val="663C3103"/>
    <w:rsid w:val="664A0B90"/>
    <w:rsid w:val="664F631F"/>
    <w:rsid w:val="66587B45"/>
    <w:rsid w:val="666E155C"/>
    <w:rsid w:val="66C30829"/>
    <w:rsid w:val="66EE0C89"/>
    <w:rsid w:val="66EE41C6"/>
    <w:rsid w:val="66FA290D"/>
    <w:rsid w:val="66FD7342"/>
    <w:rsid w:val="674E2C9C"/>
    <w:rsid w:val="675644DC"/>
    <w:rsid w:val="67661276"/>
    <w:rsid w:val="677E14AD"/>
    <w:rsid w:val="67A27113"/>
    <w:rsid w:val="67C66D1A"/>
    <w:rsid w:val="67D07621"/>
    <w:rsid w:val="67F607F1"/>
    <w:rsid w:val="68036FFF"/>
    <w:rsid w:val="681F6BE2"/>
    <w:rsid w:val="686458BA"/>
    <w:rsid w:val="686678FB"/>
    <w:rsid w:val="68992C15"/>
    <w:rsid w:val="68D54B24"/>
    <w:rsid w:val="68F01F18"/>
    <w:rsid w:val="692A02F6"/>
    <w:rsid w:val="69347A64"/>
    <w:rsid w:val="694206A1"/>
    <w:rsid w:val="694C6BE0"/>
    <w:rsid w:val="69773707"/>
    <w:rsid w:val="698839D3"/>
    <w:rsid w:val="6998459F"/>
    <w:rsid w:val="69CA37F3"/>
    <w:rsid w:val="69DD3463"/>
    <w:rsid w:val="6A0A0E2C"/>
    <w:rsid w:val="6A4B0C67"/>
    <w:rsid w:val="6A770669"/>
    <w:rsid w:val="6A7F35D5"/>
    <w:rsid w:val="6A8248B1"/>
    <w:rsid w:val="6ABB1377"/>
    <w:rsid w:val="6ACC24C8"/>
    <w:rsid w:val="6AD25296"/>
    <w:rsid w:val="6ADD2888"/>
    <w:rsid w:val="6B3B36A2"/>
    <w:rsid w:val="6B7A4F61"/>
    <w:rsid w:val="6B8A5947"/>
    <w:rsid w:val="6B8F4ED4"/>
    <w:rsid w:val="6BBC3C62"/>
    <w:rsid w:val="6BC36CAF"/>
    <w:rsid w:val="6BCE5921"/>
    <w:rsid w:val="6C28615F"/>
    <w:rsid w:val="6C3B744F"/>
    <w:rsid w:val="6C457472"/>
    <w:rsid w:val="6C8E3622"/>
    <w:rsid w:val="6C9B463A"/>
    <w:rsid w:val="6CB65FAE"/>
    <w:rsid w:val="6D116B09"/>
    <w:rsid w:val="6D3855D4"/>
    <w:rsid w:val="6D3D7737"/>
    <w:rsid w:val="6D5D0085"/>
    <w:rsid w:val="6D7E4CEA"/>
    <w:rsid w:val="6D8F5167"/>
    <w:rsid w:val="6DCB1BBE"/>
    <w:rsid w:val="6DF034FF"/>
    <w:rsid w:val="6DFE7409"/>
    <w:rsid w:val="6E054371"/>
    <w:rsid w:val="6E12540B"/>
    <w:rsid w:val="6E126BCC"/>
    <w:rsid w:val="6E3229BC"/>
    <w:rsid w:val="6E371C1D"/>
    <w:rsid w:val="6E9C0605"/>
    <w:rsid w:val="6EC726DE"/>
    <w:rsid w:val="6EDC0BE3"/>
    <w:rsid w:val="6EDE5411"/>
    <w:rsid w:val="6EE558DF"/>
    <w:rsid w:val="6EE70E17"/>
    <w:rsid w:val="6EFE66D9"/>
    <w:rsid w:val="6F096FEA"/>
    <w:rsid w:val="6F126462"/>
    <w:rsid w:val="6F797119"/>
    <w:rsid w:val="6F8968A0"/>
    <w:rsid w:val="6F9545C8"/>
    <w:rsid w:val="6F9B06DA"/>
    <w:rsid w:val="6FEC0BEF"/>
    <w:rsid w:val="7009713A"/>
    <w:rsid w:val="7034750B"/>
    <w:rsid w:val="704C0F4A"/>
    <w:rsid w:val="7070779B"/>
    <w:rsid w:val="70750356"/>
    <w:rsid w:val="70785F9C"/>
    <w:rsid w:val="70997DF0"/>
    <w:rsid w:val="70B65C09"/>
    <w:rsid w:val="70FE4F54"/>
    <w:rsid w:val="71000F64"/>
    <w:rsid w:val="71105619"/>
    <w:rsid w:val="716A490C"/>
    <w:rsid w:val="71860CB0"/>
    <w:rsid w:val="71865DB2"/>
    <w:rsid w:val="718B3EE4"/>
    <w:rsid w:val="719D185A"/>
    <w:rsid w:val="71A43FE9"/>
    <w:rsid w:val="72562FC9"/>
    <w:rsid w:val="725C7985"/>
    <w:rsid w:val="72727F4E"/>
    <w:rsid w:val="728876B7"/>
    <w:rsid w:val="72A72CA1"/>
    <w:rsid w:val="72C42558"/>
    <w:rsid w:val="72C86D91"/>
    <w:rsid w:val="72FC55E8"/>
    <w:rsid w:val="7315480B"/>
    <w:rsid w:val="73251972"/>
    <w:rsid w:val="73442B3F"/>
    <w:rsid w:val="734648D2"/>
    <w:rsid w:val="735F41FE"/>
    <w:rsid w:val="737C5C05"/>
    <w:rsid w:val="73AF3469"/>
    <w:rsid w:val="73B67252"/>
    <w:rsid w:val="73C574DE"/>
    <w:rsid w:val="73CF636E"/>
    <w:rsid w:val="740727C6"/>
    <w:rsid w:val="741F3E0B"/>
    <w:rsid w:val="74505F96"/>
    <w:rsid w:val="746C17F5"/>
    <w:rsid w:val="747662BB"/>
    <w:rsid w:val="74A340F8"/>
    <w:rsid w:val="74CC19C7"/>
    <w:rsid w:val="74ED743A"/>
    <w:rsid w:val="75102E55"/>
    <w:rsid w:val="7515611A"/>
    <w:rsid w:val="75834EB2"/>
    <w:rsid w:val="758B490A"/>
    <w:rsid w:val="75960739"/>
    <w:rsid w:val="75966222"/>
    <w:rsid w:val="759A332A"/>
    <w:rsid w:val="75D52EDA"/>
    <w:rsid w:val="75F93D2F"/>
    <w:rsid w:val="75FB123F"/>
    <w:rsid w:val="76041630"/>
    <w:rsid w:val="762A159A"/>
    <w:rsid w:val="767534D7"/>
    <w:rsid w:val="76A07A73"/>
    <w:rsid w:val="77077D5F"/>
    <w:rsid w:val="773526FB"/>
    <w:rsid w:val="775407D3"/>
    <w:rsid w:val="775A3E32"/>
    <w:rsid w:val="77610E03"/>
    <w:rsid w:val="776B0FDC"/>
    <w:rsid w:val="77881C5F"/>
    <w:rsid w:val="77DC3B1D"/>
    <w:rsid w:val="77FC231F"/>
    <w:rsid w:val="781C5BF2"/>
    <w:rsid w:val="7865693E"/>
    <w:rsid w:val="7899426D"/>
    <w:rsid w:val="78E06A1E"/>
    <w:rsid w:val="78E14DA2"/>
    <w:rsid w:val="79036A29"/>
    <w:rsid w:val="791235ED"/>
    <w:rsid w:val="79304D91"/>
    <w:rsid w:val="79434799"/>
    <w:rsid w:val="7974668A"/>
    <w:rsid w:val="79794659"/>
    <w:rsid w:val="797A754E"/>
    <w:rsid w:val="797D6850"/>
    <w:rsid w:val="799B47E6"/>
    <w:rsid w:val="79A52105"/>
    <w:rsid w:val="79BA7CC2"/>
    <w:rsid w:val="79CE0D51"/>
    <w:rsid w:val="7A4877F6"/>
    <w:rsid w:val="7A4D7665"/>
    <w:rsid w:val="7A733217"/>
    <w:rsid w:val="7B3437A0"/>
    <w:rsid w:val="7B4878F2"/>
    <w:rsid w:val="7B4F3EDB"/>
    <w:rsid w:val="7B925DE2"/>
    <w:rsid w:val="7BA84B10"/>
    <w:rsid w:val="7BEC0706"/>
    <w:rsid w:val="7BF5630C"/>
    <w:rsid w:val="7C2B5E67"/>
    <w:rsid w:val="7C2D0418"/>
    <w:rsid w:val="7C304967"/>
    <w:rsid w:val="7C4C7B85"/>
    <w:rsid w:val="7C5B3A94"/>
    <w:rsid w:val="7C6C6E8F"/>
    <w:rsid w:val="7C8622BE"/>
    <w:rsid w:val="7C99231E"/>
    <w:rsid w:val="7CAE7D93"/>
    <w:rsid w:val="7CC600D2"/>
    <w:rsid w:val="7CE35830"/>
    <w:rsid w:val="7CE54743"/>
    <w:rsid w:val="7D447489"/>
    <w:rsid w:val="7D5536EF"/>
    <w:rsid w:val="7D651876"/>
    <w:rsid w:val="7D865582"/>
    <w:rsid w:val="7DB079DD"/>
    <w:rsid w:val="7DBA1FD5"/>
    <w:rsid w:val="7DC84BF0"/>
    <w:rsid w:val="7E3C294C"/>
    <w:rsid w:val="7E672C95"/>
    <w:rsid w:val="7EC46D1C"/>
    <w:rsid w:val="7ED170F5"/>
    <w:rsid w:val="7EE07B07"/>
    <w:rsid w:val="7F8457C9"/>
    <w:rsid w:val="7F8D1255"/>
    <w:rsid w:val="7FA702A7"/>
    <w:rsid w:val="7FBE1115"/>
    <w:rsid w:val="7FD35D98"/>
    <w:rsid w:val="7FD52DEE"/>
    <w:rsid w:val="7FF1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qFormat/>
    <w:uiPriority w:val="0"/>
    <w:pPr>
      <w:keepNext w:val="0"/>
      <w:keepLines w:val="0"/>
      <w:numPr>
        <w:ilvl w:val="0"/>
        <w:numId w:val="1"/>
      </w:numPr>
      <w:adjustRightInd w:val="0"/>
      <w:spacing w:line="560" w:lineRule="exact"/>
      <w:ind w:left="0" w:firstLine="643" w:firstLineChars="200"/>
      <w:jc w:val="left"/>
      <w:outlineLvl w:val="1"/>
    </w:pPr>
    <w:rPr>
      <w:rFonts w:ascii="Arial" w:hAnsi="Arial" w:eastAsia="方正黑体简体" w:cs="Times New Roman"/>
      <w:color w:val="auto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Body Text Indent"/>
    <w:basedOn w:val="1"/>
    <w:qFormat/>
    <w:uiPriority w:val="0"/>
    <w:pPr>
      <w:ind w:firstLine="560" w:firstLineChars="200"/>
    </w:pPr>
    <w:rPr>
      <w:color w:val="000000"/>
      <w:sz w:val="28"/>
      <w:szCs w:val="2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First Indent 2"/>
    <w:basedOn w:val="6"/>
    <w:qFormat/>
    <w:uiPriority w:val="0"/>
    <w:pPr>
      <w:ind w:firstLine="420"/>
    </w:pPr>
    <w:rPr>
      <w:rFonts w:ascii="宋体" w:hAnsi="宋体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5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451</Words>
  <Characters>482</Characters>
  <Lines>26</Lines>
  <Paragraphs>7</Paragraphs>
  <TotalTime>38</TotalTime>
  <ScaleCrop>false</ScaleCrop>
  <LinksUpToDate>false</LinksUpToDate>
  <CharactersWithSpaces>483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2023-11-20T13:32:00Z</dcterms:created>
  <dc:creator>dzh</dc:creator>
  <cp:lastModifiedBy> </cp:lastModifiedBy>
  <dcterms:modified xsi:type="dcterms:W3CDTF">2025-03-31T04:59:02Z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FE215358C70546DE84B7613B990DAF31</vt:lpwstr>
  </property>
</Properties>
</file>