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t>履歴書</w:t>
      </w:r>
    </w:p>
    <w:p>
      <w:pPr>
        <w:pStyle w:val="DocTitle"/>
      </w:pPr>
      <w:r>
        <w:t>Japanese Resume Artifact</w:t>
      </w:r>
    </w:p>
    <w:p/>
    <w:p>
      <w:pPr>
        <w:pStyle w:val="SectionHeading"/>
      </w:pPr>
      <w:r>
        <w:t>Candidate Snapshot</w:t>
      </w:r>
    </w:p>
    <w:p/>
    <w:p>
      <w:pPr>
        <w:pStyle w:val="CompactBody"/>
      </w:pPr>
      <w:r>
        <w:t>| 項目 | 内容 |</w:t>
      </w:r>
    </w:p>
    <w:p>
      <w:pPr>
        <w:pStyle w:val="CompactBody"/>
      </w:pPr>
      <w:r>
        <w:t>|------|------|</w:t>
      </w:r>
    </w:p>
    <w:p/>
    <w:p>
      <w:pPr>
        <w:pStyle w:val="SubHeading"/>
      </w:pPr>
      <w:r>
        <w:t>言語能力</w:t>
      </w:r>
    </w:p>
    <w:p/>
    <w:p>
      <w:pPr>
        <w:pStyle w:val="CompactBody"/>
      </w:pPr>
      <w:r>
        <w:t>| 言語 | レベル | 証明 |</w:t>
      </w:r>
    </w:p>
    <w:p>
      <w:pPr>
        <w:pStyle w:val="CompactBody"/>
      </w:pPr>
      <w:r>
        <w:t>|------|--------|------|</w:t>
      </w:r>
    </w:p>
    <w:p>
      <w:pPr>
        <w:pStyle w:val="CompactBody"/>
      </w:pPr>
      <w:r>
        <w:t>| Chinese | Native | — |</w:t>
      </w:r>
    </w:p>
    <w:p>
      <w:pPr>
        <w:pStyle w:val="CompactBody"/>
      </w:pPr>
      <w:r>
        <w:t>| Japanese | JLPT N2 | JLPT N2 |</w:t>
      </w:r>
    </w:p>
    <w:p>
      <w:pPr>
        <w:pStyle w:val="CompactBody"/>
      </w:pPr>
      <w:r>
        <w:t>| English | TOEIC 750 | TOEIC 750 |</w:t>
      </w:r>
    </w:p>
    <w:p/>
    <w:p>
      <w:pPr>
        <w:pStyle w:val="SectionHeading"/>
      </w:pPr>
      <w:r>
        <w:t>Education</w:t>
      </w:r>
    </w:p>
    <w:p/>
    <w:p>
      <w:pPr>
        <w:pStyle w:val="CompactBody"/>
      </w:pPr>
      <w:r>
        <w:t>| 期間 | 学校 | 学位 | 専攻 | 研究室 |</w:t>
      </w:r>
    </w:p>
    <w:p>
      <w:pPr>
        <w:pStyle w:val="CompactBody"/>
      </w:pPr>
      <w:r>
        <w:t>|------|------|------|------|--------|</w:t>
      </w:r>
    </w:p>
    <w:p>
      <w:pPr>
        <w:pStyle w:val="CompactBody"/>
      </w:pPr>
      <w:r>
        <w:t>| 2026-04 – 2028-03 | Kyushu University Graduate School of Systems Information Science | M.S. | Information Science and Technology (システム情報科学府 情報理工専攻) | Pangu Research Lab |</w:t>
      </w:r>
    </w:p>
    <w:p>
      <w:pPr>
        <w:pStyle w:val="CompactBody"/>
      </w:pPr>
      <w:r>
        <w:t>| 2024-10 – 2026-04 | Kyushu University Graduate School of Information Science | Research Student | Information Science | Pangu Research Lab |</w:t>
      </w:r>
    </w:p>
    <w:p>
      <w:pPr>
        <w:pStyle w:val="CompactBody"/>
      </w:pPr>
      <w:r>
        <w:t>| 2019-09 – 2024-06 | Shanghai Polytechnic University | B.S. | Intelligence Science and Technology | — |</w:t>
      </w:r>
    </w:p>
    <w:p/>
    <w:p/>
    <w:p/>
    <w:p/>
    <w:p/>
    <w:p>
      <w:pPr>
        <w:pStyle w:val="SectionHeading"/>
      </w:pPr>
      <w:r>
        <w:t>Projects</w:t>
      </w:r>
    </w:p>
    <w:p/>
    <w:p>
      <w:pPr>
        <w:pStyle w:val="SubHeading"/>
      </w:pPr>
      <w:r>
        <w:t>Edge-device Object Recognition Optimization</w:t>
      </w:r>
    </w:p>
    <w:p>
      <w:pPr>
        <w:pStyle w:val="PlainBody"/>
      </w:pPr>
      <w:r>
        <w:t>領域: Computer Vision / Edge AI</w:t>
      </w:r>
    </w:p>
    <w:p>
      <w:pPr>
        <w:pStyle w:val="PlainBody"/>
      </w:pPr>
      <w:r>
        <w:t>期間: 2023-07 to 2024-04</w:t>
      </w:r>
    </w:p>
    <w:p/>
    <w:p>
      <w:pPr>
        <w:pStyle w:val="PlainBody"/>
      </w:pPr>
      <w:r>
        <w:t>Deploy object recognition on edge devices with limited compute resources while maintaining recognition accuracy.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・model_size_reduction:  →  %</w:t>
      </w:r>
    </w:p>
    <w:p>
      <w:pPr>
        <w:pStyle w:val="PlainBody"/>
      </w:pPr>
      <w:r>
        <w:t>・latency:  →  ms</w:t>
      </w:r>
    </w:p>
    <w:p/>
    <w:p>
      <w:pPr>
        <w:pStyle w:val="SubHeading"/>
      </w:pPr>
      <w:r>
        <w:t>Lightweight Visual Backbone Research</w:t>
      </w:r>
    </w:p>
    <w:p>
      <w:pPr>
        <w:pStyle w:val="PlainBody"/>
      </w:pPr>
      <w:r>
        <w:t>領域: Computer Vision / Lightweight Models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Improve lightweight computer vision backbones while balancing accuracy, efficiency, and deployability.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>
      <w:pPr>
        <w:pStyle w:val="SubHeading"/>
      </w:pPr>
      <w:r>
        <w:t>YOLOv5 Detection Latency Reduction for Lightweight Robots</w:t>
      </w:r>
    </w:p>
    <w:p>
      <w:pPr>
        <w:pStyle w:val="PlainBody"/>
      </w:pPr>
      <w:r>
        <w:t>領域: Object Detection / Real-time Inference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Reduce detection latency in YOLOv5 to prevent real-time tracking failures in lightweight robotic scenarios.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/>
    <w:p>
      <w:pPr>
        <w:pStyle w:val="PlainBody"/>
      </w:pPr>
      <w:r>
        <w:t>---</w:t>
      </w:r>
    </w:p>
    <w:p/>
    <w:p>
      <w:pPr>
        <w:pStyle w:val="PlainBody"/>
      </w:pPr>
      <w:r>
        <w:t>This document was auto-generated from candidate profile data.</w:t>
      </w:r>
    </w:p>
    <w:p>
      <w:pPr>
        <w:pStyle w:val="PlainBody"/>
      </w:pPr>
      <w:r>
        <w:t>Human review and editing required before submission.</w:t>
      </w:r>
    </w:p>
    <w:p/>
    <w:p>
      <w:pPr>
        <w:pStyle w:val="SectionHeading"/>
      </w:pPr>
      <w:r>
        <w:t>Safety Boundary</w:t>
      </w:r>
    </w:p>
    <w:p/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p/>
    <w:p>
      <w:pPr>
        <w:pStyle w:val="SectionHeading"/>
      </w:pPr>
      <w:r>
        <w:t>人間による確認</w:t>
      </w:r>
    </w:p>
    <w:p>
      <w:pPr>
        <w:pStyle w:val="PlainBody"/>
      </w:pPr>
      <w:r>
        <w:t>本書類は提出前に内容・日付・所属・連絡先・改ページを人間が確認すること。</w:t>
      </w:r>
    </w:p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/>
    </w:pPr>
    <w:rPr>
      <w:rFonts w:ascii="Yu Gothic" w:eastAsia="Yu Gothic" w:hAnsi="Yu Gothic"/>
      <w:sz w:val="21"/>
    </w:rPr>
  </w:style>
  <w:style w:type="paragraph" w:styleId="DocTitle">
    <w:name w:val="DocTitle"/>
    <w:basedOn w:val="Normal"/>
    <w:qFormat/>
    <w:pPr>
      <w:jc w:val="center"/>
      <w:spacing w:before="120" w:after="220"/>
    </w:pPr>
    <w:rPr>
      <w:b/>
      <w:rFonts w:ascii="Yu Gothic" w:eastAsia="Yu Gothic" w:hAnsi="Yu Gothic"/>
      <w:sz w:val="32"/>
    </w:rPr>
  </w:style>
  <w:style w:type="paragraph" w:styleId="SectionHeading">
    <w:name w:val="SectionHeading"/>
    <w:basedOn w:val="Normal"/>
    <w:qFormat/>
    <w:pPr>
      <w:spacing w:before="220" w:after="100"/>
      <w:pBdr>
        <w:bottom w:val="single" w:sz="6" w:space="1" w:color="auto"/>
      </w:pBdr>
    </w:pPr>
    <w:rPr>
      <w:b/>
      <w:rFonts w:ascii="Yu Gothic" w:eastAsia="Yu Gothic" w:hAnsi="Yu Gothic"/>
      <w:sz w:val="24"/>
    </w:rPr>
  </w:style>
  <w:style w:type="paragraph" w:styleId="SubHeading">
    <w:name w:val="SubHeading"/>
    <w:basedOn w:val="Normal"/>
    <w:pPr>
      <w:spacing w:before="120" w:after="80"/>
    </w:pPr>
    <w:rPr>
      <w:b/>
      <w:rFonts w:ascii="Yu Gothic" w:eastAsia="Yu Gothic" w:hAnsi="Yu Gothic"/>
      <w:sz w:val="22"/>
    </w:rPr>
  </w:style>
  <w:style w:type="paragraph" w:styleId="PlainBody">
    <w:name w:val="PlainBody"/>
    <w:basedOn w:val="Normal"/>
    <w:pPr>
      <w:spacing w:after="90" w:line="300" w:lineRule="auto"/>
    </w:pPr>
    <w:rPr>
      <w:rFonts w:ascii="Yu Gothic" w:eastAsia="Yu Gothic" w:hAnsi="Yu Gothic"/>
      <w:sz w:val="21"/>
    </w:rPr>
  </w:style>
  <w:style w:type="paragraph" w:styleId="CompactBody">
    <w:name w:val="CompactBody"/>
    <w:basedOn w:val="Normal"/>
    <w:pPr>
      <w:spacing w:after="40" w:line="260" w:lineRule="auto"/>
    </w:pPr>
    <w:rPr>
      <w:rFonts w:ascii="Yu Gothic" w:eastAsia="Yu Gothic" w:hAnsi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</dc:title>
  <dc:creator>Hermes job-hunt resume-tailor</dc:creator>
  <cp:lastModifiedBy>Hermes job-hunt resume-tailor</cp:lastModifiedBy>
  <dcterms:created xsi:type="dcterms:W3CDTF">2026-05-17T01:02:04Z</dcterms:created>
  <dcterms:modified xsi:type="dcterms:W3CDTF">2026-05-17T01:02:04Z</dcterms:modified>
</cp:coreProperties>
</file>