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AD" w:rsidRDefault="00995BDD">
      <w:pPr>
        <w:rPr>
          <w:rFonts w:ascii="FocoLight-Regular" w:hAnsi="FocoLight-Regular" w:cs="FocoLight-Regular"/>
          <w:color w:val="646464"/>
          <w:sz w:val="68"/>
          <w:szCs w:val="68"/>
        </w:rPr>
      </w:pPr>
      <w:r>
        <w:rPr>
          <w:rFonts w:ascii="FocoLight-Regular" w:hAnsi="FocoLight-Regular" w:cs="FocoLight-Regular"/>
          <w:color w:val="646464"/>
          <w:sz w:val="68"/>
          <w:szCs w:val="68"/>
          <w:lang w:val="es-US"/>
        </w:rPr>
        <w:t>Reclamos médicos</w:t>
      </w:r>
    </w:p>
    <w:p w:rsidR="00995BDD" w:rsidRDefault="009A2B44">
      <w:pPr>
        <w:rPr>
          <w:rFonts w:ascii="Foco-Regular" w:hAnsi="Foco-Regular" w:cs="Foco-Regular"/>
          <w:color w:val="282828"/>
          <w:sz w:val="28"/>
          <w:szCs w:val="28"/>
        </w:rPr>
      </w:pPr>
      <w:r>
        <w:rPr>
          <w:rFonts w:ascii="Foco-Bold" w:hAnsi="Foco-Bold"/>
          <w:b/>
          <w:bCs/>
          <w:color w:val="0070C0"/>
          <w:sz w:val="28"/>
          <w:szCs w:val="28"/>
          <w:lang w:val="es-US"/>
        </w:rPr>
        <w:t>COMPLETO</w:t>
      </w:r>
      <w:r w:rsidR="00995BDD">
        <w:rPr>
          <w:rFonts w:ascii="Foco-Bold" w:hAnsi="Foco-Bold"/>
          <w:b/>
          <w:bCs/>
          <w:color w:val="0070C0"/>
          <w:sz w:val="28"/>
          <w:szCs w:val="28"/>
          <w:lang w:val="es-US"/>
        </w:rPr>
        <w:t xml:space="preserve"> </w:t>
      </w:r>
      <w:r>
        <w:rPr>
          <w:rFonts w:ascii="Foco-Bold" w:hAnsi="Foco-Bold"/>
          <w:b/>
          <w:bCs/>
          <w:color w:val="0070C0"/>
          <w:sz w:val="28"/>
          <w:szCs w:val="28"/>
          <w:lang w:val="es-US"/>
        </w:rPr>
        <w:tab/>
      </w:r>
      <w:r>
        <w:rPr>
          <w:rFonts w:ascii="Foco-Bold" w:hAnsi="Foco-Bold"/>
          <w:b/>
          <w:bCs/>
          <w:color w:val="0070C0"/>
          <w:sz w:val="28"/>
          <w:szCs w:val="28"/>
          <w:lang w:val="es-US"/>
        </w:rPr>
        <w:tab/>
      </w:r>
      <w:r w:rsidR="00995BDD">
        <w:rPr>
          <w:rFonts w:ascii="Foco-Regular" w:hAnsi="Foco-Regular"/>
          <w:color w:val="282828"/>
          <w:sz w:val="28"/>
          <w:szCs w:val="28"/>
          <w:lang w:val="es-US"/>
        </w:rPr>
        <w:t>EN PROGRESO</w:t>
      </w:r>
    </w:p>
    <w:p w:rsidR="00995BDD" w:rsidRDefault="00EF23B0">
      <w:pPr>
        <w:rPr>
          <w:rFonts w:ascii="Foco-Regular" w:hAnsi="Foco-Regular" w:cs="Foco-Regular"/>
          <w:color w:val="282828"/>
          <w:sz w:val="28"/>
          <w:szCs w:val="28"/>
        </w:rPr>
      </w:pPr>
      <w:r>
        <w:rPr>
          <w:rFonts w:ascii="Foco-Regular" w:hAnsi="Foco-Regular" w:cs="Foco-Regular"/>
          <w:color w:val="282828"/>
          <w:sz w:val="28"/>
          <w:szCs w:val="28"/>
          <w:lang w:val="es-US"/>
        </w:rPr>
        <w:t>&lt;Month Year&gt;</w:t>
      </w:r>
    </w:p>
    <w:p w:rsidR="00995BDD" w:rsidRDefault="00995BDD" w:rsidP="009A2B44">
      <w:pPr>
        <w:tabs>
          <w:tab w:val="left" w:pos="3828"/>
        </w:tabs>
        <w:rPr>
          <w:rFonts w:ascii="FocoLight-Regular" w:hAnsi="FocoLight-Regular" w:cs="FocoLight-Regular"/>
          <w:color w:val="646464"/>
          <w:sz w:val="48"/>
          <w:szCs w:val="48"/>
        </w:rPr>
      </w:pPr>
      <w:r>
        <w:rPr>
          <w:rFonts w:ascii="FocoLight-Regular" w:hAnsi="FocoLight-Regular" w:cs="FocoLight-Regular"/>
          <w:color w:val="646464"/>
          <w:sz w:val="48"/>
          <w:szCs w:val="48"/>
          <w:lang w:val="es-US"/>
        </w:rPr>
        <w:t>Usted no tiene reclamos completos este mes</w:t>
      </w:r>
      <w:r w:rsidR="009A2B44">
        <w:rPr>
          <w:rFonts w:ascii="FocoLight-Regular" w:hAnsi="FocoLight-Regular" w:cs="FocoLight-Regular"/>
          <w:color w:val="646464"/>
          <w:sz w:val="48"/>
          <w:szCs w:val="48"/>
          <w:lang w:val="es-US"/>
        </w:rPr>
        <w:t>.</w:t>
      </w:r>
    </w:p>
    <w:p w:rsidR="00995BDD" w:rsidRDefault="00995BDD">
      <w:pPr>
        <w:rPr>
          <w:rFonts w:ascii="Foco-Regular" w:hAnsi="Foco-Regular" w:cs="Foco-Regular"/>
          <w:color w:val="3C3C3C"/>
          <w:sz w:val="28"/>
          <w:szCs w:val="28"/>
        </w:rPr>
      </w:pPr>
      <w:r>
        <w:rPr>
          <w:rFonts w:ascii="Foco-Regular" w:hAnsi="Foco-Regular" w:cs="Foco-Regular"/>
          <w:color w:val="3C3C3C"/>
          <w:sz w:val="28"/>
          <w:szCs w:val="28"/>
          <w:lang w:val="es-US"/>
        </w:rPr>
        <w:t xml:space="preserve">¿Le parece que tiene un reclamo en progreso? Haga clic en la pestaña </w:t>
      </w:r>
      <w:r>
        <w:rPr>
          <w:rFonts w:ascii="Foco-Regular" w:hAnsi="Foco-Regular" w:cs="Foco-Regular"/>
          <w:color w:val="0491C9"/>
          <w:sz w:val="28"/>
          <w:szCs w:val="28"/>
          <w:lang w:val="es-US"/>
        </w:rPr>
        <w:t xml:space="preserve">En progreso </w:t>
      </w:r>
      <w:r>
        <w:rPr>
          <w:rFonts w:ascii="Foco-Regular" w:hAnsi="Foco-Regular" w:cs="Foco-Regular"/>
          <w:color w:val="3C3C3C"/>
          <w:sz w:val="28"/>
          <w:szCs w:val="28"/>
          <w:lang w:val="es-US"/>
        </w:rPr>
        <w:t>más arriba para verificar si existen reclamos pendientes.</w:t>
      </w:r>
    </w:p>
    <w:p w:rsidR="00995BDD" w:rsidRPr="00B22B94" w:rsidRDefault="001E4D19" w:rsidP="001E4D19">
      <w:pPr>
        <w:tabs>
          <w:tab w:val="left" w:pos="1985"/>
          <w:tab w:val="left" w:pos="3828"/>
        </w:tabs>
        <w:rPr>
          <w:rFonts w:ascii="Foco-Regular" w:hAnsi="Foco-Regular" w:cs="Foco-Regular"/>
          <w:color w:val="646464"/>
          <w:sz w:val="20"/>
          <w:szCs w:val="20"/>
        </w:rPr>
      </w:pPr>
      <w:r>
        <w:rPr>
          <w:rFonts w:ascii="Foco-Regular" w:hAnsi="Foco-Regular" w:cs="Foco-Regular"/>
          <w:color w:val="646464"/>
          <w:sz w:val="20"/>
          <w:szCs w:val="20"/>
          <w:lang w:val="es-US"/>
        </w:rPr>
        <w:t xml:space="preserve">PROVEEDOR </w:t>
      </w:r>
      <w:r>
        <w:rPr>
          <w:rFonts w:ascii="Foco-Regular" w:hAnsi="Foco-Regular" w:cs="Foco-Regular"/>
          <w:color w:val="646464"/>
          <w:sz w:val="20"/>
          <w:szCs w:val="20"/>
          <w:lang w:val="es-US"/>
        </w:rPr>
        <w:tab/>
      </w:r>
      <w:r w:rsidR="00995BDD">
        <w:rPr>
          <w:rFonts w:ascii="Foco-Regular" w:hAnsi="Foco-Regular" w:cs="Foco-Regular"/>
          <w:color w:val="646464"/>
          <w:sz w:val="20"/>
          <w:szCs w:val="20"/>
          <w:lang w:val="es-US"/>
        </w:rPr>
        <w:t xml:space="preserve">NÚMERO DE RECLAMO </w:t>
      </w:r>
      <w:r w:rsidR="00995BDD">
        <w:rPr>
          <w:rFonts w:ascii="Foco-Regular" w:hAnsi="Foco-Regular" w:cs="Foco-Regular"/>
          <w:color w:val="646464"/>
          <w:sz w:val="20"/>
          <w:szCs w:val="20"/>
          <w:lang w:val="es-US"/>
        </w:rPr>
        <w:tab/>
        <w:t xml:space="preserve">FECHA DE SERVICIO </w:t>
      </w:r>
      <w:r w:rsidR="00995BDD">
        <w:rPr>
          <w:rFonts w:ascii="Foco-Regular" w:hAnsi="Foco-Regular" w:cs="Foco-Regular"/>
          <w:color w:val="646464"/>
          <w:sz w:val="20"/>
          <w:szCs w:val="20"/>
          <w:lang w:val="es-US"/>
        </w:rPr>
        <w:tab/>
        <w:t>USTED PUEDE DEBER</w:t>
      </w:r>
    </w:p>
    <w:p w:rsidR="00995BDD" w:rsidRPr="00B22B94" w:rsidRDefault="003D4E8E" w:rsidP="001E4D19">
      <w:pPr>
        <w:tabs>
          <w:tab w:val="left" w:pos="1985"/>
          <w:tab w:val="left" w:pos="3828"/>
        </w:tabs>
        <w:rPr>
          <w:rFonts w:ascii="Foco-Regular" w:hAnsi="Foco-Regular" w:cs="Foco-Regular"/>
          <w:color w:val="646464"/>
          <w:sz w:val="20"/>
          <w:szCs w:val="20"/>
        </w:rPr>
      </w:pPr>
      <w:r>
        <w:rPr>
          <w:rFonts w:ascii="Foco-Regular" w:hAnsi="Foco-Regular" w:cs="Foco-Regular"/>
          <w:color w:val="646464"/>
          <w:sz w:val="20"/>
          <w:szCs w:val="20"/>
          <w:lang w:val="es-US"/>
        </w:rPr>
        <w:t>&lt;</w:t>
      </w:r>
      <w:proofErr w:type="spellStart"/>
      <w:proofErr w:type="gramStart"/>
      <w:r>
        <w:rPr>
          <w:rFonts w:ascii="Foco-Regular" w:hAnsi="Foco-Regular" w:cs="Foco-Regular"/>
          <w:color w:val="646464"/>
          <w:sz w:val="20"/>
          <w:szCs w:val="20"/>
          <w:lang w:val="es-US"/>
        </w:rPr>
        <w:t>name</w:t>
      </w:r>
      <w:proofErr w:type="spellEnd"/>
      <w:proofErr w:type="gramEnd"/>
      <w:r>
        <w:rPr>
          <w:rFonts w:ascii="Foco-Regular" w:hAnsi="Foco-Regular" w:cs="Foco-Regular"/>
          <w:color w:val="646464"/>
          <w:sz w:val="20"/>
          <w:szCs w:val="20"/>
          <w:lang w:val="es-US"/>
        </w:rPr>
        <w:t>&gt;</w:t>
      </w:r>
      <w:r>
        <w:rPr>
          <w:rFonts w:ascii="Foco-Regular" w:hAnsi="Foco-Regular" w:cs="Foco-Regular"/>
          <w:color w:val="646464"/>
          <w:sz w:val="20"/>
          <w:szCs w:val="20"/>
          <w:lang w:val="es-US"/>
        </w:rPr>
        <w:tab/>
      </w:r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&lt;</w:t>
      </w:r>
      <w:proofErr w:type="spellStart"/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claim</w:t>
      </w:r>
      <w:proofErr w:type="spellEnd"/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 xml:space="preserve"> ID&gt;</w:t>
      </w:r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ab/>
      </w:r>
      <w:r w:rsidR="001E4D19">
        <w:rPr>
          <w:rFonts w:ascii="Foco-Regular" w:hAnsi="Foco-Regular" w:cs="Foco-Regular"/>
          <w:color w:val="646464"/>
          <w:sz w:val="20"/>
          <w:szCs w:val="20"/>
          <w:lang w:val="es-US"/>
        </w:rPr>
        <w:tab/>
      </w:r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&lt;MM/</w:t>
      </w:r>
      <w:proofErr w:type="spellStart"/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DD</w:t>
      </w:r>
      <w:proofErr w:type="spellEnd"/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/</w:t>
      </w:r>
      <w:proofErr w:type="spellStart"/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YYYY</w:t>
      </w:r>
      <w:proofErr w:type="spellEnd"/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&gt;</w:t>
      </w:r>
      <w:r>
        <w:rPr>
          <w:rFonts w:ascii="Foco-Regular" w:hAnsi="Foco-Regular" w:cs="Foco-Regular"/>
          <w:color w:val="646464"/>
          <w:sz w:val="20"/>
          <w:szCs w:val="20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0"/>
          <w:szCs w:val="20"/>
          <w:lang w:val="es-US"/>
        </w:rPr>
        <w:tab/>
      </w:r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$&lt;</w:t>
      </w:r>
      <w:proofErr w:type="spellStart"/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XXX.XX</w:t>
      </w:r>
      <w:proofErr w:type="spellEnd"/>
      <w:r w:rsidR="00EF23B0">
        <w:rPr>
          <w:rFonts w:ascii="Foco-Regular" w:hAnsi="Foco-Regular" w:cs="Foco-Regular"/>
          <w:color w:val="646464"/>
          <w:sz w:val="20"/>
          <w:szCs w:val="20"/>
          <w:lang w:val="es-US"/>
        </w:rPr>
        <w:t>&gt; SERVICIOS RECHAZADOS</w:t>
      </w:r>
    </w:p>
    <w:p w:rsidR="00995BDD" w:rsidRDefault="00EF23B0" w:rsidP="00995BDD">
      <w:pPr>
        <w:rPr>
          <w:rFonts w:ascii="Foco-Regular" w:hAnsi="Foco-Regular" w:cs="Foco-Regular"/>
          <w:color w:val="282828"/>
          <w:sz w:val="28"/>
          <w:szCs w:val="28"/>
        </w:rPr>
      </w:pPr>
      <w:r>
        <w:rPr>
          <w:rFonts w:ascii="Foco-Regular" w:hAnsi="Foco-Regular" w:cs="Foco-Regular"/>
          <w:color w:val="282828"/>
          <w:sz w:val="28"/>
          <w:szCs w:val="28"/>
          <w:lang w:val="es-US"/>
        </w:rPr>
        <w:t>&lt;Month Year&gt;</w:t>
      </w:r>
    </w:p>
    <w:p w:rsidR="00995BDD" w:rsidRDefault="00995BDD"/>
    <w:p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>
        <w:rPr>
          <w:rFonts w:ascii="FocoLight-Regular" w:hAnsi="FocoLight-Regular" w:cs="FocoLight-Regular"/>
          <w:color w:val="646464"/>
          <w:sz w:val="24"/>
          <w:szCs w:val="24"/>
          <w:lang w:val="es-US"/>
        </w:rPr>
        <w:t>PACIENTE &lt;name&gt;</w:t>
      </w:r>
    </w:p>
    <w:p w:rsid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</w:p>
    <w:p w:rsidR="002D45CD" w:rsidRP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>
        <w:rPr>
          <w:rFonts w:ascii="FocoLight-Regular" w:hAnsi="FocoLight-Regular" w:cs="FocoLight-Regular"/>
          <w:color w:val="646464"/>
          <w:sz w:val="24"/>
          <w:szCs w:val="24"/>
          <w:lang w:val="es-US"/>
        </w:rPr>
        <w:t>FECHA DE SERVICIO</w:t>
      </w:r>
      <w:r>
        <w:rPr>
          <w:rFonts w:ascii="FocoLight-Regular" w:hAnsi="FocoLight-Regular" w:cs="FocoLight-Regular"/>
          <w:color w:val="646464"/>
          <w:sz w:val="24"/>
          <w:szCs w:val="24"/>
          <w:lang w:val="es-US"/>
        </w:rPr>
        <w:br/>
        <w:t>&lt;MM/DD/YYYY – MM/DD/YYYY&gt;</w:t>
      </w:r>
    </w:p>
    <w:p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 xml:space="preserve">Consulte la </w:t>
      </w:r>
      <w:r>
        <w:rPr>
          <w:rFonts w:ascii="Foco-Regular" w:hAnsi="Foco-Regular" w:cs="Foco-Regular"/>
          <w:i/>
          <w:iCs/>
          <w:color w:val="0391C9"/>
          <w:sz w:val="28"/>
          <w:szCs w:val="28"/>
          <w:lang w:val="es-US"/>
        </w:rPr>
        <w:t>Explicación de beneficios(EOB)</w:t>
      </w:r>
      <w:r>
        <w:rPr>
          <w:rFonts w:ascii="Foco-Regular" w:hAnsi="Foco-Regular" w:cs="Foco-Regular"/>
          <w:color w:val="0391C9"/>
          <w:sz w:val="28"/>
          <w:szCs w:val="28"/>
          <w:lang w:val="es-US"/>
        </w:rPr>
        <w:t xml:space="preserve"> de este reclamo {link}</w:t>
      </w:r>
    </w:p>
    <w:p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Light-Italic" w:hAnsi="FocoLight-Italic" w:cs="FocoLight-Italic"/>
          <w:i/>
          <w:iCs/>
          <w:color w:val="646464"/>
          <w:sz w:val="24"/>
          <w:szCs w:val="24"/>
        </w:rPr>
      </w:pPr>
      <w:r>
        <w:rPr>
          <w:rFonts w:ascii="FocoLight-Italic" w:hAnsi="FocoLight-Italic" w:cs="FocoLight-Italic"/>
          <w:i/>
          <w:iCs/>
          <w:color w:val="646464"/>
          <w:sz w:val="24"/>
          <w:szCs w:val="24"/>
          <w:lang w:val="es-US"/>
        </w:rPr>
        <w:t>Última actualización - &lt;MM/DD/YYYY&gt;</w:t>
      </w:r>
    </w:p>
    <w:p w:rsidR="00995BDD" w:rsidRPr="00DC0AF4" w:rsidRDefault="00995BDD" w:rsidP="00044100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Su </w:t>
      </w:r>
      <w:r>
        <w:rPr>
          <w:rFonts w:ascii="Foco-Regular" w:hAnsi="Foco-Regular" w:cs="Foco-Regular"/>
          <w:i/>
          <w:iCs/>
          <w:color w:val="646464"/>
          <w:sz w:val="24"/>
          <w:szCs w:val="24"/>
          <w:lang w:val="es-US"/>
        </w:rPr>
        <w:t>EOB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contiene todos los detalles de su reclamo, como los gastos, los pagos,</w:t>
      </w:r>
      <w:r w:rsidR="003D4E8E"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>los saldos que adeuda y la información sobre cómo se procesó su reclamo. Siempre</w:t>
      </w:r>
    </w:p>
    <w:p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proporcionaremos la </w:t>
      </w:r>
      <w:r>
        <w:rPr>
          <w:rFonts w:ascii="Foco-Regular" w:hAnsi="Foco-Regular" w:cs="Foco-Regular"/>
          <w:i/>
          <w:iCs/>
          <w:color w:val="646464"/>
          <w:sz w:val="24"/>
          <w:szCs w:val="24"/>
          <w:lang w:val="es-US"/>
        </w:rPr>
        <w:t>EOB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más reciente que incluye este reclamo.</w:t>
      </w: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 xml:space="preserve">Cómo leer sus </w:t>
      </w:r>
      <w:r>
        <w:rPr>
          <w:rFonts w:ascii="Foco-Regular" w:hAnsi="Foco-Regular" w:cs="Foco-Regular"/>
          <w:i/>
          <w:iCs/>
          <w:color w:val="0391C9"/>
          <w:sz w:val="28"/>
          <w:szCs w:val="28"/>
          <w:lang w:val="es-US"/>
        </w:rPr>
        <w:t>EOB</w:t>
      </w:r>
      <w:r>
        <w:rPr>
          <w:rFonts w:ascii="Foco-Regular" w:hAnsi="Foco-Regular" w:cs="Foco-Regular"/>
          <w:color w:val="0391C9"/>
          <w:sz w:val="28"/>
          <w:szCs w:val="28"/>
          <w:lang w:val="es-US"/>
        </w:rPr>
        <w:t xml:space="preserve"> {link}</w:t>
      </w:r>
    </w:p>
    <w:p w:rsid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Lea esta guía práctica para ayudarlo a entender los detalles.</w:t>
      </w: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>Llámenos {link}</w:t>
      </w: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¿Tiene preguntas sobre su reclamo? Estamos aquí para ayudarlo.</w:t>
      </w:r>
    </w:p>
    <w:p w:rsid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>Apelación de reclamos {link}</w:t>
      </w:r>
    </w:p>
    <w:p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Complete y envíe el formulario de apelación de reclamos;</w:t>
      </w:r>
      <w:r w:rsidR="003D4E8E"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>nosotros lo revisaremos.</w:t>
      </w: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r>
        <w:rPr>
          <w:rFonts w:ascii="Foco-Bold" w:hAnsi="Foco-Bold" w:cs="Foco-Bold"/>
          <w:b/>
          <w:bCs/>
          <w:color w:val="282828"/>
          <w:sz w:val="24"/>
          <w:szCs w:val="24"/>
          <w:lang w:val="es-US"/>
        </w:rPr>
        <w:t>ASPECTOS GENERALES DEL COSTO TOTAL</w:t>
      </w: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36"/>
          <w:szCs w:val="36"/>
        </w:rPr>
      </w:pPr>
      <w:r>
        <w:rPr>
          <w:rFonts w:ascii="FocoLight-Regular" w:hAnsi="FocoLight-Regular" w:cs="FocoLight-Regular"/>
          <w:color w:val="646464"/>
          <w:sz w:val="36"/>
          <w:szCs w:val="36"/>
          <w:lang w:val="es-US"/>
        </w:rPr>
        <w:t xml:space="preserve">Monto facturado </w:t>
      </w:r>
      <w:r w:rsidR="001E4D19">
        <w:rPr>
          <w:rFonts w:ascii="FocoLight-Regular" w:hAnsi="FocoLight-Regular" w:cs="FocoLight-Regular"/>
          <w:color w:val="646464"/>
          <w:sz w:val="36"/>
          <w:szCs w:val="36"/>
          <w:lang w:val="es-US"/>
        </w:rPr>
        <w:tab/>
      </w:r>
      <w:r w:rsidR="001E4D19">
        <w:rPr>
          <w:rFonts w:ascii="FocoLight-Regular" w:hAnsi="FocoLight-Regular" w:cs="FocoLight-Regular"/>
          <w:color w:val="646464"/>
          <w:sz w:val="36"/>
          <w:szCs w:val="36"/>
          <w:lang w:val="es-US"/>
        </w:rPr>
        <w:tab/>
      </w:r>
      <w:r>
        <w:rPr>
          <w:rFonts w:ascii="FocoLight-Regular" w:hAnsi="FocoLight-Regular" w:cs="FocoLight-Regular"/>
          <w:color w:val="646464"/>
          <w:sz w:val="36"/>
          <w:szCs w:val="36"/>
          <w:lang w:val="es-US"/>
        </w:rPr>
        <w:t>&lt;$X&gt;</w:t>
      </w: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36"/>
          <w:szCs w:val="36"/>
        </w:rPr>
      </w:pPr>
      <w:r>
        <w:rPr>
          <w:rFonts w:ascii="FocoLight-Regular" w:hAnsi="FocoLight-Regular" w:cs="FocoLight-Regular"/>
          <w:color w:val="646464"/>
          <w:sz w:val="36"/>
          <w:szCs w:val="36"/>
          <w:lang w:val="es-US"/>
        </w:rPr>
        <w:t xml:space="preserve">Su plan pagó </w:t>
      </w:r>
      <w:r w:rsidR="001E4D19">
        <w:rPr>
          <w:rFonts w:ascii="FocoLight-Regular" w:hAnsi="FocoLight-Regular" w:cs="FocoLight-Regular"/>
          <w:color w:val="646464"/>
          <w:sz w:val="36"/>
          <w:szCs w:val="36"/>
          <w:lang w:val="es-US"/>
        </w:rPr>
        <w:tab/>
      </w:r>
      <w:r w:rsidR="001E4D19">
        <w:rPr>
          <w:rFonts w:ascii="FocoLight-Regular" w:hAnsi="FocoLight-Regular" w:cs="FocoLight-Regular"/>
          <w:color w:val="646464"/>
          <w:sz w:val="36"/>
          <w:szCs w:val="36"/>
          <w:lang w:val="es-US"/>
        </w:rPr>
        <w:tab/>
      </w:r>
      <w:r>
        <w:rPr>
          <w:rFonts w:ascii="FocoLight-Regular" w:hAnsi="FocoLight-Regular" w:cs="FocoLight-Regular"/>
          <w:color w:val="646464"/>
          <w:sz w:val="36"/>
          <w:szCs w:val="36"/>
          <w:lang w:val="es-US"/>
        </w:rPr>
        <w:t>&lt;$X&gt;</w:t>
      </w: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66666"/>
          <w:sz w:val="36"/>
          <w:szCs w:val="36"/>
        </w:rPr>
      </w:pPr>
      <w:r>
        <w:rPr>
          <w:rFonts w:ascii="FocoLight-Regular" w:hAnsi="FocoLight-Regular" w:cs="FocoLight-Regular"/>
          <w:color w:val="666666"/>
          <w:sz w:val="36"/>
          <w:szCs w:val="36"/>
          <w:lang w:val="es-US"/>
        </w:rPr>
        <w:t xml:space="preserve">Monto que ahorró </w:t>
      </w:r>
      <w:r w:rsidR="001E4D19">
        <w:rPr>
          <w:rFonts w:ascii="FocoLight-Regular" w:hAnsi="FocoLight-Regular" w:cs="FocoLight-Regular"/>
          <w:color w:val="666666"/>
          <w:sz w:val="36"/>
          <w:szCs w:val="36"/>
          <w:lang w:val="es-US"/>
        </w:rPr>
        <w:tab/>
      </w:r>
      <w:r>
        <w:rPr>
          <w:rFonts w:ascii="FocoLight-Regular" w:hAnsi="FocoLight-Regular" w:cs="FocoLight-Regular"/>
          <w:color w:val="646464"/>
          <w:sz w:val="36"/>
          <w:szCs w:val="36"/>
          <w:lang w:val="es-US"/>
        </w:rPr>
        <w:t>&lt;$X&gt;</w:t>
      </w: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F47721"/>
          <w:sz w:val="40"/>
          <w:szCs w:val="40"/>
        </w:rPr>
      </w:pPr>
    </w:p>
    <w:p w:rsidR="002D45CD" w:rsidRDefault="002D45CD" w:rsidP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F47721"/>
          <w:sz w:val="48"/>
          <w:szCs w:val="48"/>
        </w:rPr>
      </w:pPr>
      <w:r>
        <w:rPr>
          <w:rFonts w:ascii="Foco-Regular" w:hAnsi="Foco-Regular" w:cs="Foco-Regular"/>
          <w:color w:val="F47721"/>
          <w:sz w:val="40"/>
          <w:szCs w:val="40"/>
          <w:lang w:val="es-US"/>
        </w:rPr>
        <w:t xml:space="preserve">Monto que debe o que ya pagó </w:t>
      </w:r>
      <w:r>
        <w:rPr>
          <w:rFonts w:ascii="Foco-Regular" w:hAnsi="Foco-Regular" w:cs="Foco-Regular"/>
          <w:color w:val="F47721"/>
          <w:sz w:val="48"/>
          <w:szCs w:val="48"/>
          <w:lang w:val="es-US"/>
        </w:rPr>
        <w:t>$&lt;XX,XXX.XX&gt;</w:t>
      </w:r>
    </w:p>
    <w:p w:rsidR="002D45CD" w:rsidRDefault="002D45C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>Ver progreso de los costos {link}</w:t>
      </w:r>
    </w:p>
    <w:p w:rsidR="00995BDD" w:rsidRDefault="00995BDD" w:rsidP="00995BD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Consulte cuánto invirtió en su deducible y su desembolso máximo.</w:t>
      </w:r>
    </w:p>
    <w:p w:rsidR="002D45CD" w:rsidRDefault="002D45CD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F47721"/>
          <w:sz w:val="48"/>
          <w:szCs w:val="48"/>
        </w:rPr>
      </w:pPr>
    </w:p>
    <w:p w:rsidR="00B22B94" w:rsidRDefault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>Saber más {link}</w:t>
      </w:r>
    </w:p>
    <w:p w:rsidR="00B22B94" w:rsidRDefault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B22B94" w:rsidRDefault="00B22B94">
      <w:pPr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br w:type="page"/>
      </w:r>
    </w:p>
    <w:p w:rsidR="000605C5" w:rsidRPr="00DC0AF4" w:rsidRDefault="00966A42" w:rsidP="000605C5">
      <w:pPr>
        <w:rPr>
          <w:rFonts w:ascii="Foco-Bold" w:hAnsi="Foco-Bold" w:cs="Foco-Bold"/>
          <w:b/>
          <w:bCs/>
          <w:color w:val="0070C0"/>
          <w:sz w:val="28"/>
          <w:szCs w:val="28"/>
        </w:rPr>
      </w:pPr>
      <w:r>
        <w:rPr>
          <w:rFonts w:ascii="Foco-Bold" w:hAnsi="Foco-Bold" w:cs="Foco-Bold"/>
          <w:b/>
          <w:bCs/>
          <w:color w:val="0070C0"/>
          <w:sz w:val="28"/>
          <w:szCs w:val="28"/>
          <w:lang w:val="es-US"/>
        </w:rPr>
        <w:lastRenderedPageBreak/>
        <w:t>{NO EOB AVAILABLE}</w:t>
      </w:r>
    </w:p>
    <w:p w:rsidR="000605C5" w:rsidRPr="00DC0AF4" w:rsidRDefault="000605C5" w:rsidP="000605C5">
      <w:pPr>
        <w:autoSpaceDE w:val="0"/>
        <w:autoSpaceDN w:val="0"/>
        <w:adjustRightInd w:val="0"/>
        <w:spacing w:after="0" w:line="240" w:lineRule="auto"/>
        <w:rPr>
          <w:rFonts w:ascii="Foco-Italic" w:hAnsi="Foco-Italic" w:cs="Foco-Italic"/>
          <w:i/>
          <w:iCs/>
          <w:color w:val="666666"/>
          <w:sz w:val="28"/>
          <w:szCs w:val="28"/>
        </w:rPr>
      </w:pPr>
      <w:r>
        <w:rPr>
          <w:rFonts w:ascii="Foco-Italic" w:hAnsi="Foco-Italic" w:cs="Foco-Italic"/>
          <w:i/>
          <w:iCs/>
          <w:color w:val="666666"/>
          <w:sz w:val="28"/>
          <w:szCs w:val="28"/>
          <w:lang w:val="es-US"/>
        </w:rPr>
        <w:t xml:space="preserve">La </w:t>
      </w:r>
      <w:r>
        <w:rPr>
          <w:rFonts w:ascii="Foco-Italic" w:hAnsi="Foco-Italic" w:cs="Foco-Italic"/>
          <w:color w:val="666666"/>
          <w:sz w:val="28"/>
          <w:szCs w:val="28"/>
          <w:lang w:val="es-US"/>
        </w:rPr>
        <w:t>Explicación de Beneficios</w:t>
      </w:r>
      <w:r>
        <w:rPr>
          <w:rFonts w:ascii="Foco-Italic" w:hAnsi="Foco-Italic" w:cs="Foco-Italic"/>
          <w:i/>
          <w:iCs/>
          <w:color w:val="666666"/>
          <w:sz w:val="28"/>
          <w:szCs w:val="28"/>
          <w:lang w:val="es-US"/>
        </w:rPr>
        <w:t xml:space="preserve"> (</w:t>
      </w:r>
      <w:r>
        <w:rPr>
          <w:rFonts w:ascii="Foco-Italic" w:hAnsi="Foco-Italic" w:cs="Foco-Italic"/>
          <w:color w:val="666666"/>
          <w:sz w:val="28"/>
          <w:szCs w:val="28"/>
          <w:lang w:val="es-US"/>
        </w:rPr>
        <w:t>EOB</w:t>
      </w:r>
      <w:r>
        <w:rPr>
          <w:rFonts w:ascii="Foco-Italic" w:hAnsi="Foco-Italic" w:cs="Foco-Italic"/>
          <w:i/>
          <w:iCs/>
          <w:color w:val="666666"/>
          <w:sz w:val="28"/>
          <w:szCs w:val="28"/>
          <w:lang w:val="es-US"/>
        </w:rPr>
        <w:t>) todavía no está disponible.</w:t>
      </w:r>
    </w:p>
    <w:p w:rsidR="000605C5" w:rsidRPr="00DC0AF4" w:rsidRDefault="000605C5" w:rsidP="000605C5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Las </w:t>
      </w:r>
      <w:r>
        <w:rPr>
          <w:rFonts w:ascii="Foco-Regular" w:hAnsi="Foco-Regular" w:cs="Foco-Regular"/>
          <w:i/>
          <w:iCs/>
          <w:color w:val="646464"/>
          <w:sz w:val="24"/>
          <w:szCs w:val="24"/>
          <w:lang w:val="es-US"/>
        </w:rPr>
        <w:t>EOB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se generan mensualmente. </w:t>
      </w:r>
      <w:r>
        <w:rPr>
          <w:rFonts w:ascii="Foco-Regular" w:hAnsi="Foco-Regular" w:cs="Foco-Regular"/>
          <w:color w:val="0491C9"/>
          <w:sz w:val="24"/>
          <w:szCs w:val="24"/>
          <w:lang w:val="es-US"/>
        </w:rPr>
        <w:t xml:space="preserve">Comuníquese con nosotros </w:t>
      </w:r>
      <w:r>
        <w:rPr>
          <w:rFonts w:ascii="Foco-Regular" w:hAnsi="Foco-Regular" w:cs="Foco-Regular"/>
          <w:color w:val="0391C9"/>
          <w:sz w:val="28"/>
          <w:szCs w:val="28"/>
          <w:lang w:val="es-US"/>
        </w:rPr>
        <w:t>{link}</w:t>
      </w:r>
      <w:r w:rsidR="001E4D19">
        <w:rPr>
          <w:rFonts w:ascii="Foco-Regular" w:hAnsi="Foco-Regular" w:cs="Foco-Regular"/>
          <w:color w:val="0391C9"/>
          <w:sz w:val="28"/>
          <w:szCs w:val="28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>si tiene preguntas.</w:t>
      </w:r>
    </w:p>
    <w:p w:rsidR="000605C5" w:rsidRPr="00DC0AF4" w:rsidRDefault="000605C5" w:rsidP="000605C5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</w:p>
    <w:p w:rsidR="000605C5" w:rsidRPr="00DC0AF4" w:rsidRDefault="000605C5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</w:p>
    <w:p w:rsidR="00B22B94" w:rsidRPr="00DC0AF4" w:rsidRDefault="00966A42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>
        <w:rPr>
          <w:rFonts w:ascii="FocoLight-Regular" w:hAnsi="FocoLight-Regular" w:cs="FocoLight-Regular"/>
          <w:color w:val="646464"/>
          <w:sz w:val="24"/>
          <w:szCs w:val="24"/>
          <w:lang w:val="es-US"/>
        </w:rPr>
        <w:t>{CLAIM WITH DENIED SERVICE ITEMS/STEPS FOR APPEAL}</w:t>
      </w: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>
        <w:rPr>
          <w:rFonts w:ascii="FocoLight-Regular" w:hAnsi="FocoLight-Regular" w:cs="FocoLight-Regular"/>
          <w:color w:val="646464"/>
          <w:sz w:val="24"/>
          <w:szCs w:val="24"/>
          <w:lang w:val="es-US"/>
        </w:rPr>
        <w:t>PACIENTE &lt;name&gt;</w:t>
      </w: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Regular" w:hAnsi="FocoLight-Regular" w:cs="FocoLight-Regular"/>
          <w:color w:val="646464"/>
          <w:sz w:val="24"/>
          <w:szCs w:val="24"/>
        </w:rPr>
      </w:pPr>
      <w:r>
        <w:rPr>
          <w:rFonts w:ascii="FocoLight-Regular" w:hAnsi="FocoLight-Regular" w:cs="FocoLight-Regular"/>
          <w:color w:val="646464"/>
          <w:sz w:val="24"/>
          <w:szCs w:val="24"/>
          <w:lang w:val="es-US"/>
        </w:rPr>
        <w:t>FECHA DE SERVICIO</w:t>
      </w:r>
      <w:r>
        <w:rPr>
          <w:rFonts w:ascii="FocoLight-Regular" w:hAnsi="FocoLight-Regular" w:cs="FocoLight-Regular"/>
          <w:color w:val="646464"/>
          <w:sz w:val="24"/>
          <w:szCs w:val="24"/>
          <w:lang w:val="es-US"/>
        </w:rPr>
        <w:br/>
        <w:t>&lt;MM/DD/YYYY – MM/DD/YYYY&gt;</w:t>
      </w:r>
    </w:p>
    <w:p w:rsidR="00B22B94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>Este reclamo contiene artículos de servicio rechazados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Su plan de salud no paga todos los tipos de atención de salud. Algunos reclamos por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servicios que su plan no cubre fueron rechazados. Puede encontrar más</w:t>
      </w:r>
      <w:r w:rsidR="003D4E8E"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detalles acerca de los servicios cubiertos en los </w:t>
      </w:r>
      <w:r>
        <w:rPr>
          <w:rFonts w:ascii="Foco-Regular" w:hAnsi="Foco-Regular" w:cs="Foco-Regular"/>
          <w:color w:val="0391C9"/>
          <w:sz w:val="24"/>
          <w:szCs w:val="24"/>
          <w:lang w:val="es-US"/>
        </w:rPr>
        <w:t>documentos de póliza de su cobertura {link}</w:t>
      </w:r>
      <w:r w:rsidR="003D4E8E" w:rsidRPr="003D4E8E">
        <w:rPr>
          <w:rFonts w:ascii="Foco-Regular" w:hAnsi="Foco-Regular" w:cs="Foco-Regular"/>
          <w:color w:val="646464"/>
          <w:sz w:val="24"/>
          <w:szCs w:val="24"/>
          <w:lang w:val="es-US"/>
        </w:rPr>
        <w:t>.</w:t>
      </w:r>
    </w:p>
    <w:p w:rsidR="00665712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sz w:val="24"/>
          <w:szCs w:val="24"/>
        </w:rPr>
      </w:pPr>
      <w:r>
        <w:rPr>
          <w:rFonts w:ascii="Foco-Regular" w:hAnsi="Foco-Regular" w:cs="Foco-Regular"/>
          <w:sz w:val="24"/>
          <w:szCs w:val="24"/>
          <w:lang w:val="es-US"/>
        </w:rPr>
        <w:t xml:space="preserve">Paso 1: </w:t>
      </w:r>
      <w:r>
        <w:rPr>
          <w:rFonts w:ascii="Foco-Regular" w:hAnsi="Foco-Regular" w:cs="Foco-Regular"/>
          <w:sz w:val="28"/>
          <w:szCs w:val="28"/>
          <w:lang w:val="es-US"/>
        </w:rPr>
        <w:t xml:space="preserve">Consulte su </w:t>
      </w:r>
      <w:r>
        <w:rPr>
          <w:rFonts w:ascii="Foco-Regular" w:hAnsi="Foco-Regular" w:cs="Foco-Regular"/>
          <w:i/>
          <w:iCs/>
          <w:sz w:val="28"/>
          <w:szCs w:val="28"/>
          <w:lang w:val="es-US"/>
        </w:rPr>
        <w:t>Explicación de beneficios (EOB)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Su </w:t>
      </w:r>
      <w:r>
        <w:rPr>
          <w:rFonts w:ascii="Foco-Regular" w:hAnsi="Foco-Regular" w:cs="Foco-Regular"/>
          <w:i/>
          <w:iCs/>
          <w:color w:val="646464"/>
          <w:sz w:val="24"/>
          <w:szCs w:val="24"/>
          <w:lang w:val="es-US"/>
        </w:rPr>
        <w:t>EOB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contiene todos los detalles de su reclamo, como los gastos, los pagos,</w:t>
      </w:r>
      <w:r w:rsidR="003D4E8E"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>los saldos que adeuda y la información sobre cómo se procesó su reclamo. La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i/>
          <w:iCs/>
          <w:color w:val="646464"/>
          <w:sz w:val="24"/>
          <w:szCs w:val="24"/>
          <w:lang w:val="es-US"/>
        </w:rPr>
        <w:t>EOB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puede ser reemplazada con el tiempo a medida que los reclamos se ajustan, así que siempre</w:t>
      </w:r>
      <w:r w:rsidR="003D4E8E"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>ofreceremos la última versión disponible.</w:t>
      </w:r>
    </w:p>
    <w:p w:rsidR="00665712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 xml:space="preserve">Consulte la </w:t>
      </w:r>
      <w:r>
        <w:rPr>
          <w:rFonts w:ascii="Foco-Regular" w:hAnsi="Foco-Regular" w:cs="Foco-Regular"/>
          <w:i/>
          <w:iCs/>
          <w:color w:val="0391C9"/>
          <w:sz w:val="28"/>
          <w:szCs w:val="28"/>
          <w:lang w:val="es-US"/>
        </w:rPr>
        <w:t>Explicación de beneficios(EOB)</w:t>
      </w:r>
      <w:r>
        <w:rPr>
          <w:rFonts w:ascii="Foco-Regular" w:hAnsi="Foco-Regular" w:cs="Foco-Regular"/>
          <w:color w:val="0391C9"/>
          <w:sz w:val="28"/>
          <w:szCs w:val="28"/>
          <w:lang w:val="es-US"/>
        </w:rPr>
        <w:t xml:space="preserve"> de este reclamo {link}</w:t>
      </w: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Light-Italic" w:hAnsi="FocoLight-Italic" w:cs="FocoLight-Italic"/>
          <w:i/>
          <w:iCs/>
          <w:color w:val="646464"/>
          <w:sz w:val="24"/>
          <w:szCs w:val="24"/>
        </w:rPr>
      </w:pPr>
      <w:r>
        <w:rPr>
          <w:rFonts w:ascii="FocoLight-Italic" w:hAnsi="FocoLight-Italic" w:cs="FocoLight-Italic"/>
          <w:i/>
          <w:iCs/>
          <w:color w:val="646464"/>
          <w:sz w:val="24"/>
          <w:szCs w:val="24"/>
          <w:lang w:val="es-US"/>
        </w:rPr>
        <w:t>Última actualización - &lt;MM/DD/YYYY&gt;</w:t>
      </w: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 xml:space="preserve">Cómo leer sus </w:t>
      </w:r>
      <w:r>
        <w:rPr>
          <w:rFonts w:ascii="Foco-Regular" w:hAnsi="Foco-Regular" w:cs="Foco-Regular"/>
          <w:i/>
          <w:iCs/>
          <w:color w:val="0391C9"/>
          <w:sz w:val="28"/>
          <w:szCs w:val="28"/>
          <w:lang w:val="es-US"/>
        </w:rPr>
        <w:t>EOB</w:t>
      </w:r>
      <w:r>
        <w:rPr>
          <w:rFonts w:ascii="Foco-Regular" w:hAnsi="Foco-Regular" w:cs="Foco-Regular"/>
          <w:color w:val="0391C9"/>
          <w:sz w:val="28"/>
          <w:szCs w:val="28"/>
          <w:lang w:val="es-US"/>
        </w:rPr>
        <w:t xml:space="preserve"> {link}</w:t>
      </w: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Lea esta guía práctica para ayudarlo a entender los detalles.</w:t>
      </w: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B22B94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>Paso 2: Comuníquese con nosotros {link}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¿Tiene preguntas sobre su reclamo? Solo llámenos. Además, si necesita presentar</w:t>
      </w:r>
    </w:p>
    <w:p w:rsidR="00B22B94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ciertos documentos para finalizar su reclamo, podemos brindarle ayuda.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>Apelación de reclamos {link}</w:t>
      </w: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Complete y envíe el formulario de apelación de reclamos;</w:t>
      </w:r>
      <w:r w:rsidR="003D4E8E"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>nosotros lo revisaremos.</w:t>
      </w: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:rsidR="00665712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r>
        <w:rPr>
          <w:rFonts w:ascii="Foco-Bold" w:hAnsi="Foco-Bold" w:cs="Foco-Bold"/>
          <w:b/>
          <w:bCs/>
          <w:color w:val="282828"/>
          <w:sz w:val="24"/>
          <w:szCs w:val="24"/>
          <w:lang w:val="es-US"/>
        </w:rPr>
        <w:t>Llámenos</w:t>
      </w:r>
    </w:p>
    <w:p w:rsidR="00665712" w:rsidRPr="00DC0AF4" w:rsidRDefault="00102305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r>
        <w:rPr>
          <w:rFonts w:ascii="Foco-Bold" w:hAnsi="Foco-Bold" w:cs="Foco-Bold"/>
          <w:b/>
          <w:bCs/>
          <w:color w:val="282828"/>
          <w:sz w:val="24"/>
          <w:szCs w:val="24"/>
          <w:lang w:val="es-US"/>
        </w:rPr>
        <w:t>&lt;XXX-XXX-XXXX (TTY: 711) days &amp; hours of operation&gt;</w:t>
      </w:r>
    </w:p>
    <w:p w:rsidR="00B22B94" w:rsidRPr="00DC0AF4" w:rsidRDefault="00B22B94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282828"/>
          <w:sz w:val="32"/>
          <w:szCs w:val="32"/>
        </w:rPr>
      </w:pPr>
      <w:r>
        <w:rPr>
          <w:rFonts w:ascii="Foco-Regular" w:hAnsi="Foco-Regular" w:cs="Foco-Regular"/>
          <w:color w:val="282828"/>
          <w:sz w:val="32"/>
          <w:szCs w:val="32"/>
          <w:lang w:val="es-US"/>
        </w:rPr>
        <w:t>Paso 3: Apele el reclamo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Si rechazamos su reclamo y no está de acuerdo, puede apelar nuestra decisión. Esto</w:t>
      </w:r>
      <w:r w:rsidR="003D4E8E"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>significa que volveremos a revisar su reclamo. Para apelar, complete y envíe el siguiente formulario.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646464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lastRenderedPageBreak/>
        <w:t>Puede apelar usted mismo o un representante autorizado lo puede hacer por usted.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0B0F0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Si le gustaría usar un representante autorizado, puede completar el </w:t>
      </w:r>
      <w:r>
        <w:rPr>
          <w:rFonts w:ascii="Foco-Regular" w:hAnsi="Foco-Regular" w:cs="Foco-Regular"/>
          <w:color w:val="00B0F0"/>
          <w:sz w:val="24"/>
          <w:szCs w:val="24"/>
          <w:lang w:val="es-US"/>
        </w:rPr>
        <w:t>Formulario de</w:t>
      </w: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r>
        <w:rPr>
          <w:rFonts w:ascii="Foco-Regular" w:hAnsi="Foco-Regular" w:cs="Foco-Regular"/>
          <w:color w:val="00B0F0"/>
          <w:sz w:val="24"/>
          <w:szCs w:val="24"/>
          <w:lang w:val="es-US"/>
        </w:rPr>
        <w:t>designación de representante autorizado</w:t>
      </w:r>
      <w:r>
        <w:rPr>
          <w:rFonts w:ascii="Foco-Regular" w:hAnsi="Foco-Regular" w:cs="Foco-Regular"/>
          <w:color w:val="0391C9"/>
          <w:sz w:val="28"/>
          <w:szCs w:val="28"/>
          <w:lang w:val="es-US"/>
        </w:rPr>
        <w:t>{link}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>. Para obtener más información sobre el proceso de apelación de reclamos,</w:t>
      </w:r>
      <w:r w:rsidR="003D4E8E"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consulte su </w:t>
      </w:r>
      <w:proofErr w:type="spellStart"/>
      <w:r>
        <w:rPr>
          <w:rFonts w:ascii="Foco-Regular" w:hAnsi="Foco-Regular" w:cs="Foco-Regular"/>
          <w:i/>
          <w:iCs/>
          <w:color w:val="646464"/>
          <w:sz w:val="24"/>
          <w:szCs w:val="24"/>
          <w:lang w:val="es-US"/>
        </w:rPr>
        <w:t>EOB</w:t>
      </w:r>
      <w:proofErr w:type="spellEnd"/>
      <w:r>
        <w:rPr>
          <w:rFonts w:ascii="Foco-Regular" w:hAnsi="Foco-Regular" w:cs="Foco-Regular"/>
          <w:color w:val="646464"/>
          <w:sz w:val="24"/>
          <w:szCs w:val="24"/>
          <w:lang w:val="es-US"/>
        </w:rPr>
        <w:t>.</w:t>
      </w:r>
    </w:p>
    <w:p w:rsidR="00665712" w:rsidRPr="00DC0AF4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:rsidR="00665712" w:rsidRPr="00DC0AF4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0391C9"/>
          <w:sz w:val="28"/>
          <w:szCs w:val="28"/>
        </w:rPr>
      </w:pPr>
      <w:r>
        <w:rPr>
          <w:rFonts w:ascii="Foco-Regular" w:hAnsi="Foco-Regular" w:cs="Foco-Regular"/>
          <w:color w:val="0391C9"/>
          <w:sz w:val="28"/>
          <w:szCs w:val="28"/>
          <w:lang w:val="es-US"/>
        </w:rPr>
        <w:t>Apelación de reclamos {link}</w:t>
      </w:r>
    </w:p>
    <w:p w:rsidR="00665712" w:rsidRDefault="00665712" w:rsidP="00665712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  <w:r>
        <w:rPr>
          <w:rFonts w:ascii="Foco-Regular" w:hAnsi="Foco-Regular" w:cs="Foco-Regular"/>
          <w:color w:val="646464"/>
          <w:sz w:val="24"/>
          <w:szCs w:val="24"/>
          <w:lang w:val="es-US"/>
        </w:rPr>
        <w:t>Complete y envíe el form</w:t>
      </w:r>
      <w:r w:rsidR="007A1ED7">
        <w:rPr>
          <w:rFonts w:ascii="Foco-Regular" w:hAnsi="Foco-Regular" w:cs="Foco-Regular"/>
          <w:color w:val="646464"/>
          <w:sz w:val="24"/>
          <w:szCs w:val="24"/>
          <w:lang w:val="es-US"/>
        </w:rPr>
        <w:t>ulario de apelación de reclamos;</w:t>
      </w:r>
      <w:r>
        <w:rPr>
          <w:rFonts w:ascii="Foco-Regular" w:hAnsi="Foco-Regular" w:cs="Foco-Regular"/>
          <w:color w:val="646464"/>
          <w:sz w:val="24"/>
          <w:szCs w:val="24"/>
          <w:lang w:val="es-US"/>
        </w:rPr>
        <w:t xml:space="preserve"> nosotros lo revisaremos.</w:t>
      </w:r>
    </w:p>
    <w:p w:rsidR="00665712" w:rsidRDefault="00665712" w:rsidP="00B22B94">
      <w:pPr>
        <w:autoSpaceDE w:val="0"/>
        <w:autoSpaceDN w:val="0"/>
        <w:adjustRightInd w:val="0"/>
        <w:spacing w:after="0" w:line="240" w:lineRule="auto"/>
        <w:rPr>
          <w:rFonts w:ascii="Foco-Bold" w:hAnsi="Foco-Bold" w:cs="Foco-Bold"/>
          <w:b/>
          <w:bCs/>
          <w:color w:val="282828"/>
          <w:sz w:val="24"/>
          <w:szCs w:val="24"/>
        </w:rPr>
      </w:pPr>
    </w:p>
    <w:p w:rsidR="00E14D93" w:rsidRDefault="00DC0AF4">
      <w:pPr>
        <w:rPr>
          <w:rFonts w:ascii="Foco-Regular" w:hAnsi="Foco-Regular" w:cs="Foco-Regular"/>
          <w:color w:val="F47721"/>
          <w:sz w:val="48"/>
          <w:szCs w:val="48"/>
        </w:rPr>
      </w:pPr>
      <w:r>
        <w:rPr>
          <w:sz w:val="26"/>
          <w:szCs w:val="26"/>
          <w:lang w:val="es-US"/>
        </w:rPr>
        <w:t>NR_0009_10388 08/2017</w:t>
      </w:r>
      <w:r>
        <w:rPr>
          <w:color w:val="F47721"/>
          <w:sz w:val="48"/>
          <w:szCs w:val="48"/>
          <w:lang w:val="es-US"/>
        </w:rPr>
        <w:br w:type="page"/>
      </w:r>
    </w:p>
    <w:p w:rsidR="00E14D93" w:rsidRDefault="00E14D93">
      <w:pPr>
        <w:rPr>
          <w:rFonts w:ascii="Foco-Regular" w:hAnsi="Foco-Regular" w:cs="Foco-Regular"/>
          <w:color w:val="F47721"/>
          <w:sz w:val="48"/>
          <w:szCs w:val="48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943600" cy="10220907"/>
            <wp:effectExtent l="0" t="0" r="0" b="9525"/>
            <wp:docPr id="2" name="Picture 2" descr="cid:image001.png@01D3129A.BDB2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129A.BDB251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B94" w:rsidRDefault="00E14D93">
      <w:pPr>
        <w:autoSpaceDE w:val="0"/>
        <w:autoSpaceDN w:val="0"/>
        <w:adjustRightInd w:val="0"/>
        <w:spacing w:after="0" w:line="240" w:lineRule="auto"/>
        <w:rPr>
          <w:rFonts w:ascii="Foco-Regular" w:hAnsi="Foco-Regular" w:cs="Foco-Regular"/>
          <w:color w:val="F47721"/>
          <w:sz w:val="48"/>
          <w:szCs w:val="48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943600" cy="10220907"/>
            <wp:effectExtent l="0" t="0" r="0" b="9525"/>
            <wp:docPr id="1" name="Picture 1" descr="cid:image001.png@01D3129B.72D7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_x0020_1" descr="cid:image001.png@01D3129B.72D79C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B94" w:rsidSect="005B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coLigh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c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c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coLight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c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95BDD"/>
    <w:rsid w:val="00044100"/>
    <w:rsid w:val="000605C5"/>
    <w:rsid w:val="00070F06"/>
    <w:rsid w:val="000C060F"/>
    <w:rsid w:val="00102305"/>
    <w:rsid w:val="00165D97"/>
    <w:rsid w:val="001E4D19"/>
    <w:rsid w:val="002504AF"/>
    <w:rsid w:val="002D45CD"/>
    <w:rsid w:val="003D4E8E"/>
    <w:rsid w:val="005B60BE"/>
    <w:rsid w:val="00665712"/>
    <w:rsid w:val="007A1ED7"/>
    <w:rsid w:val="008E24D3"/>
    <w:rsid w:val="00966A42"/>
    <w:rsid w:val="00995BDD"/>
    <w:rsid w:val="009A2B44"/>
    <w:rsid w:val="00B22B94"/>
    <w:rsid w:val="00C035E6"/>
    <w:rsid w:val="00C84955"/>
    <w:rsid w:val="00DC0AF4"/>
    <w:rsid w:val="00E14D93"/>
    <w:rsid w:val="00EF2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0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D9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F23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23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23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23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23B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EF23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F2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3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3B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F23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png@01D3129B.72D79C00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cid:image001.png@01D3129A.BDB25180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112E8-E2A7-4871-A8BE-2AA46EE51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A5A94-9FBA-4F2B-A77A-05E66337F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FB7AB3-A43B-4973-898F-EE69E3339B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306912-A687-4867-9613-6162E896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530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Aetna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Brooks</dc:creator>
  <cp:lastModifiedBy>BRV</cp:lastModifiedBy>
  <cp:revision>6</cp:revision>
  <dcterms:created xsi:type="dcterms:W3CDTF">2017-08-23T21:38:00Z</dcterms:created>
  <dcterms:modified xsi:type="dcterms:W3CDTF">2017-08-28T01:41:00Z</dcterms:modified>
</cp:coreProperties>
</file>