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sz w:val="44"/>
          <w:szCs w:val="44"/>
        </w:rPr>
      </w:pPr>
      <w:r>
        <w:rPr>
          <w:rFonts w:hint="eastAsia" w:ascii="宋体" w:hAnsi="宋体" w:eastAsia="宋体"/>
          <w:b/>
          <w:sz w:val="44"/>
          <w:szCs w:val="44"/>
        </w:rPr>
        <w:t>第</w:t>
      </w:r>
      <w:r>
        <w:rPr>
          <w:rFonts w:hint="eastAsia" w:ascii="宋体" w:hAnsi="宋体" w:eastAsia="宋体"/>
          <w:b/>
          <w:sz w:val="44"/>
          <w:szCs w:val="44"/>
          <w:lang w:val="en-US" w:eastAsia="zh-CN"/>
        </w:rPr>
        <w:t>七</w:t>
      </w:r>
      <w:r>
        <w:rPr>
          <w:rFonts w:hint="eastAsia" w:ascii="宋体" w:hAnsi="宋体" w:eastAsia="宋体"/>
          <w:b/>
          <w:sz w:val="44"/>
          <w:szCs w:val="44"/>
        </w:rPr>
        <w:t>周作业</w:t>
      </w:r>
    </w:p>
    <w:p>
      <w:pPr>
        <w:jc w:val="left"/>
        <w:rPr>
          <w:rFonts w:hint="eastAsia" w:ascii="宋体" w:hAnsi="宋体" w:eastAsia="宋体"/>
          <w:b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sz w:val="32"/>
          <w:szCs w:val="32"/>
        </w:rPr>
        <w:t>姓名：</w:t>
      </w:r>
      <w:r>
        <w:rPr>
          <w:rFonts w:hint="eastAsia" w:ascii="宋体" w:hAnsi="宋体" w:eastAsia="宋体"/>
          <w:b/>
          <w:sz w:val="32"/>
          <w:szCs w:val="32"/>
          <w:lang w:val="en-US" w:eastAsia="zh-CN"/>
        </w:rPr>
        <w:t>陈岳阳</w:t>
      </w:r>
    </w:p>
    <w:p>
      <w:pPr>
        <w:jc w:val="left"/>
        <w:rPr>
          <w:rFonts w:hint="default" w:ascii="宋体" w:hAnsi="宋体" w:eastAsia="宋体"/>
          <w:b/>
          <w:color w:val="FF000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sz w:val="32"/>
          <w:szCs w:val="32"/>
        </w:rPr>
        <w:t>学号：</w:t>
      </w:r>
      <w:r>
        <w:rPr>
          <w:rFonts w:hint="eastAsia" w:ascii="宋体" w:hAnsi="宋体" w:eastAsia="宋体"/>
          <w:b/>
          <w:sz w:val="32"/>
          <w:szCs w:val="32"/>
          <w:lang w:val="en-US" w:eastAsia="zh-CN"/>
        </w:rPr>
        <w:t>21020007009</w:t>
      </w:r>
    </w:p>
    <w:p>
      <w:pPr>
        <w:jc w:val="left"/>
        <w:rPr>
          <w:rFonts w:ascii="宋体" w:hAnsi="宋体" w:eastAsia="宋体"/>
          <w:b/>
          <w:sz w:val="32"/>
          <w:szCs w:val="32"/>
        </w:rPr>
      </w:pPr>
    </w:p>
    <w:p>
      <w:pPr>
        <w:numPr>
          <w:ilvl w:val="0"/>
          <w:numId w:val="1"/>
        </w:numPr>
        <w:jc w:val="left"/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试按表头、表尾的分析方法重写广义表的深度的递归算法。</w:t>
      </w:r>
    </w:p>
    <w:p>
      <w:pPr>
        <w:numPr>
          <w:numId w:val="0"/>
        </w:numPr>
        <w:jc w:val="left"/>
        <w:rPr>
          <w:rFonts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答：</w:t>
      </w:r>
    </w:p>
    <w:p>
      <w:pPr>
        <w:ind w:firstLine="420"/>
        <w:jc w:val="both"/>
        <w:rPr>
          <w:rFonts w:hint="eastAsia" w:ascii="宋体" w:hAnsi="宋体" w:eastAsia="宋体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原子项深度为0，空表深度为1，表L深度为其子表深度最大值+1，可以写出算法。</w:t>
      </w:r>
    </w:p>
    <w:p>
      <w:pPr>
        <w:ind w:firstLine="420"/>
        <w:jc w:val="both"/>
        <w:rPr>
          <w:rFonts w:hint="default" w:ascii="宋体" w:hAnsi="宋体" w:eastAsia="宋体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4"/>
          <w:szCs w:val="32"/>
          <w:bdr w:val="single" w:sz="4" w:space="0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00040" cy="3037840"/>
            <wp:effectExtent l="0" t="0" r="10160" b="10160"/>
            <wp:docPr id="1" name="图片 1" descr="作业5.30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作业5.30代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default" w:ascii="宋体" w:hAnsi="宋体" w:eastAsia="宋体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4"/>
          <w:szCs w:val="32"/>
          <w:bdr w:val="single" w:sz="4" w:space="0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00040" cy="3037840"/>
            <wp:effectExtent l="0" t="0" r="10160" b="10160"/>
            <wp:docPr id="3" name="图片 3" descr="作业5.30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作业5.30结果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二、</w:t>
      </w: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试编写判别两个广义表是否相等的递归算法。</w:t>
      </w:r>
    </w:p>
    <w:p>
      <w:pPr>
        <w:rPr>
          <w:rFonts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答：</w:t>
      </w:r>
    </w:p>
    <w:p>
      <w:pPr>
        <w:ind w:firstLine="420" w:firstLineChars="0"/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设L1、L2为两个广义表，它们相等当且仅当</w:t>
      </w:r>
    </w:p>
    <w:p>
      <w:pP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·L1和L2均为空表</w:t>
      </w:r>
    </w:p>
    <w:p>
      <w:pP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·L1和L2均为ATOM，且L1-&gt;atom==L2-&gt;atom</w:t>
      </w:r>
    </w:p>
    <w:p>
      <w:pP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·L1和L2均为LIST，两表长度相等，且数据项依次相等。</w:t>
      </w:r>
    </w:p>
    <w:p>
      <w:pPr>
        <w:ind w:firstLine="420" w:firstLineChars="0"/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由此可以写出递归算法：</w:t>
      </w:r>
    </w:p>
    <w:p>
      <w:pPr>
        <w:jc w:val="center"/>
        <w:rPr>
          <w:rFonts w:hint="default" w:ascii="宋体" w:hAnsi="宋体" w:eastAsia="宋体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b w:val="0"/>
          <w:bCs w:val="0"/>
          <w:color w:val="000000" w:themeColor="text1"/>
          <w:sz w:val="24"/>
          <w:szCs w:val="32"/>
          <w:bdr w:val="single" w:sz="4" w:space="0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60085" cy="3240405"/>
            <wp:effectExtent l="0" t="0" r="635" b="5715"/>
            <wp:docPr id="4" name="图片 4" descr="作业5.32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作业5.32结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三</w:t>
      </w: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试编写递归算法，输出广义表中所有原子项及其所在层次</w:t>
      </w:r>
    </w:p>
    <w:p>
      <w:pPr>
        <w:jc w:val="left"/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答：</w:t>
      </w:r>
    </w:p>
    <w:p>
      <w:pPr>
        <w:ind w:firstLine="420" w:firstLineChars="0"/>
        <w:jc w:val="left"/>
        <w:rPr>
          <w:rFonts w:hint="default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由于需要输入原子项所在层次，Traverse函数需要有一个参数depth记录层次</w:t>
      </w:r>
    </w:p>
    <w:p>
      <w:pPr>
        <w:jc w:val="left"/>
        <w:rPr>
          <w:rFonts w:hint="default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·</w:t>
      </w:r>
      <w:r>
        <w:rPr>
          <w:rFonts w:hint="eastAsia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如果L是ATOM，输出原子项和depth</w:t>
      </w:r>
    </w:p>
    <w:p>
      <w:pPr>
        <w:jc w:val="left"/>
        <w:rPr>
          <w:rFonts w:hint="eastAsia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·如果L是LIST</w:t>
      </w:r>
    </w:p>
    <w:p>
      <w:pPr>
        <w:ind w:firstLine="420" w:firstLineChars="0"/>
        <w:jc w:val="left"/>
        <w:rPr>
          <w:rFonts w:hint="eastAsia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·如果L是空表，结束</w:t>
      </w:r>
    </w:p>
    <w:p>
      <w:pPr>
        <w:ind w:firstLine="420" w:firstLineChars="0"/>
        <w:jc w:val="left"/>
        <w:rPr>
          <w:rFonts w:hint="default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·否则，depth++，对L的每个数据项调Traverse</w:t>
      </w:r>
    </w:p>
    <w:p>
      <w:pPr>
        <w:jc w:val="center"/>
        <w:rPr>
          <w:rFonts w:hint="eastAsia" w:ascii="宋体" w:hAnsi="宋体" w:eastAsia="宋体"/>
          <w:color w:val="000000" w:themeColor="text1"/>
          <w:sz w:val="24"/>
          <w:szCs w:val="32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32"/>
          <w:bdr w:val="single" w:sz="4" w:space="0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60085" cy="3240405"/>
            <wp:effectExtent l="0" t="0" r="635" b="5715"/>
            <wp:docPr id="5" name="图片 5" descr="作业5.33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作业5.33结果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四</w:t>
      </w: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试编写递归算法，删除广义表中所有值等于x的原子项</w:t>
      </w:r>
    </w:p>
    <w:p>
      <w:pPr>
        <w:jc w:val="left"/>
        <w:rPr>
          <w:rFonts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答：</w:t>
      </w:r>
    </w:p>
    <w:p>
      <w:pPr>
        <w:ind w:firstLine="420"/>
        <w:jc w:val="left"/>
        <w:rPr>
          <w:rFonts w:hint="eastAsia" w:ascii="宋体" w:hAnsi="宋体" w:eastAsia="宋体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递归查找L每个数据项中值等于x的原子项。题目中没有说删除以后的形式，默认删除以后都变成空表。</w:t>
      </w:r>
    </w:p>
    <w:p>
      <w:pPr>
        <w:jc w:val="center"/>
        <w:rPr>
          <w:rFonts w:hint="default" w:ascii="宋体" w:hAnsi="宋体" w:eastAsia="宋体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4"/>
          <w:szCs w:val="32"/>
          <w:bdr w:val="single" w:sz="4" w:space="0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60085" cy="3240405"/>
            <wp:effectExtent l="0" t="0" r="635" b="5715"/>
            <wp:docPr id="6" name="图片 6" descr="作业5.37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作业5.37结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五</w:t>
      </w: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宋体" w:hAnsi="宋体" w:eastAsia="宋体"/>
          <w:b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试编写算法，依次从左至右输出广义表中第l层的原子项。</w:t>
      </w:r>
    </w:p>
    <w:p>
      <w:pPr>
        <w:jc w:val="left"/>
        <w:rPr>
          <w:rFonts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答：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  <w:t>和第三题相同，只要添加参数l，判断当前是否在第l层即可。</w:t>
      </w:r>
    </w:p>
    <w:p>
      <w:pPr>
        <w:jc w:val="center"/>
        <w:rPr>
          <w:rFonts w:hint="default" w:ascii="Times New Roman" w:hAnsi="Times New Roman" w:eastAsia="宋体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32"/>
          <w:bdr w:val="single" w:sz="4" w:space="0"/>
          <w:lang w:val="en-US" w:eastAsia="zh-CN"/>
        </w:rPr>
        <w:drawing>
          <wp:inline distT="0" distB="0" distL="114300" distR="114300">
            <wp:extent cx="5760085" cy="3240405"/>
            <wp:effectExtent l="0" t="0" r="635" b="5715"/>
            <wp:docPr id="7" name="图片 7" descr="作业5.38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作业5.38结果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宋体" w:hAnsi="宋体" w:eastAsia="宋体"/>
          <w:b/>
          <w:sz w:val="24"/>
          <w:szCs w:val="32"/>
        </w:rPr>
      </w:pPr>
    </w:p>
    <w:p>
      <w:pPr>
        <w:rPr>
          <w:rFonts w:ascii="宋体" w:hAnsi="宋体" w:eastAsia="宋体"/>
          <w:b/>
          <w:sz w:val="24"/>
          <w:szCs w:val="32"/>
        </w:rPr>
      </w:pPr>
    </w:p>
    <w:p>
      <w:pPr>
        <w:rPr>
          <w:rFonts w:ascii="宋体" w:hAnsi="宋体" w:eastAsia="宋体"/>
          <w:b/>
          <w:sz w:val="24"/>
          <w:szCs w:val="32"/>
        </w:rPr>
      </w:pPr>
    </w:p>
    <w:p>
      <w:pPr>
        <w:rPr>
          <w:rFonts w:ascii="宋体" w:hAnsi="宋体" w:eastAsia="宋体"/>
          <w:b/>
          <w:sz w:val="24"/>
          <w:szCs w:val="32"/>
        </w:rPr>
      </w:pPr>
      <w:r>
        <w:rPr>
          <w:rFonts w:hint="eastAsia" w:ascii="宋体" w:hAnsi="宋体" w:eastAsia="宋体"/>
          <w:b/>
          <w:sz w:val="24"/>
          <w:szCs w:val="32"/>
        </w:rPr>
        <w:t>注：</w:t>
      </w:r>
    </w:p>
    <w:p>
      <w:pPr>
        <w:rPr>
          <w:rFonts w:ascii="宋体" w:hAnsi="宋体" w:eastAsia="宋体"/>
          <w:b/>
          <w:sz w:val="24"/>
          <w:szCs w:val="32"/>
        </w:rPr>
      </w:pPr>
      <w:r>
        <w:rPr>
          <w:rFonts w:hint="eastAsia" w:ascii="宋体" w:hAnsi="宋体" w:eastAsia="宋体"/>
          <w:b/>
          <w:sz w:val="24"/>
          <w:szCs w:val="32"/>
        </w:rPr>
        <w:t>1、红字部分是需要修改的内容；</w:t>
      </w:r>
    </w:p>
    <w:p>
      <w:pPr>
        <w:rPr>
          <w:rFonts w:ascii="宋体" w:hAnsi="宋体" w:eastAsia="宋体"/>
          <w:b/>
          <w:sz w:val="24"/>
          <w:szCs w:val="32"/>
        </w:rPr>
      </w:pPr>
      <w:r>
        <w:rPr>
          <w:rFonts w:hint="eastAsia" w:ascii="宋体" w:hAnsi="宋体" w:eastAsia="宋体"/>
          <w:b/>
          <w:sz w:val="24"/>
          <w:szCs w:val="32"/>
        </w:rPr>
        <w:t xml:space="preserve">2、题目描述部分使用：宋体 小四 加粗 </w:t>
      </w:r>
    </w:p>
    <w:p>
      <w:pPr>
        <w:rPr>
          <w:rFonts w:ascii="宋体" w:hAnsi="宋体" w:eastAsia="宋体"/>
          <w:b/>
          <w:sz w:val="24"/>
          <w:szCs w:val="32"/>
        </w:rPr>
      </w:pPr>
      <w:r>
        <w:rPr>
          <w:rFonts w:ascii="宋体" w:hAnsi="宋体" w:eastAsia="宋体"/>
          <w:b/>
          <w:sz w:val="24"/>
          <w:szCs w:val="32"/>
        </w:rPr>
        <w:tab/>
      </w:r>
      <w:r>
        <w:rPr>
          <w:rFonts w:hint="eastAsia" w:ascii="宋体" w:hAnsi="宋体" w:eastAsia="宋体"/>
          <w:b/>
          <w:sz w:val="24"/>
          <w:szCs w:val="32"/>
        </w:rPr>
        <w:t>解答内容部分使用：宋体 小四；</w:t>
      </w:r>
    </w:p>
    <w:p>
      <w:pPr>
        <w:rPr>
          <w:rFonts w:ascii="Times New Roman" w:hAnsi="Times New Roman" w:eastAsia="宋体" w:cs="Times New Roman"/>
          <w:b/>
          <w:sz w:val="24"/>
          <w:szCs w:val="32"/>
        </w:rPr>
      </w:pPr>
      <w:r>
        <w:rPr>
          <w:rFonts w:hint="eastAsia" w:ascii="宋体" w:hAnsi="宋体" w:eastAsia="宋体"/>
          <w:b/>
          <w:sz w:val="24"/>
          <w:szCs w:val="32"/>
        </w:rPr>
        <w:t>3、英文内容字体使用</w:t>
      </w:r>
      <w:r>
        <w:rPr>
          <w:rFonts w:ascii="Times New Roman" w:hAnsi="Times New Roman" w:eastAsia="宋体" w:cs="Times New Roman"/>
          <w:b/>
          <w:sz w:val="24"/>
          <w:szCs w:val="32"/>
        </w:rPr>
        <w:t>Times New Roman</w:t>
      </w:r>
      <w:r>
        <w:rPr>
          <w:rFonts w:hint="eastAsia" w:ascii="Times New Roman" w:hAnsi="Times New Roman" w:eastAsia="宋体" w:cs="Times New Roman"/>
          <w:b/>
          <w:sz w:val="24"/>
          <w:szCs w:val="32"/>
        </w:rPr>
        <w:t>；</w:t>
      </w:r>
    </w:p>
    <w:p>
      <w:pPr>
        <w:rPr>
          <w:rFonts w:ascii="宋体" w:hAnsi="宋体" w:eastAsia="宋体"/>
          <w:b/>
          <w:sz w:val="24"/>
          <w:szCs w:val="32"/>
        </w:rPr>
      </w:pPr>
      <w:r>
        <w:rPr>
          <w:rFonts w:hint="eastAsia" w:ascii="宋体" w:hAnsi="宋体" w:eastAsia="宋体"/>
          <w:b/>
          <w:sz w:val="24"/>
          <w:szCs w:val="32"/>
        </w:rPr>
        <w:t>4、全文使用单倍行距；</w:t>
      </w:r>
    </w:p>
    <w:p>
      <w:pPr>
        <w:rPr>
          <w:rFonts w:ascii="宋体" w:hAnsi="宋体" w:eastAsia="宋体"/>
          <w:b/>
          <w:sz w:val="24"/>
          <w:szCs w:val="32"/>
        </w:rPr>
      </w:pPr>
      <w:r>
        <w:rPr>
          <w:rFonts w:hint="eastAsia" w:ascii="宋体" w:hAnsi="宋体" w:eastAsia="宋体"/>
          <w:b/>
          <w:sz w:val="24"/>
          <w:szCs w:val="32"/>
        </w:rPr>
        <w:t>5、尽量保证作业整洁美观。</w:t>
      </w:r>
    </w:p>
    <w:p>
      <w:pPr>
        <w:rPr>
          <w:rFonts w:ascii="宋体" w:hAnsi="宋体" w:eastAsia="宋体"/>
          <w:b/>
          <w:sz w:val="24"/>
          <w:szCs w:val="32"/>
        </w:rPr>
      </w:pPr>
    </w:p>
    <w:p>
      <w:pPr>
        <w:rPr>
          <w:rFonts w:ascii="宋体" w:hAnsi="宋体" w:eastAsia="宋体"/>
          <w:b/>
          <w:sz w:val="24"/>
          <w:szCs w:val="32"/>
        </w:rPr>
      </w:pPr>
    </w:p>
    <w:p>
      <w:pPr>
        <w:rPr>
          <w:rFonts w:ascii="宋体" w:hAnsi="宋体" w:eastAsia="宋体"/>
          <w:b/>
          <w:sz w:val="24"/>
          <w:szCs w:val="32"/>
        </w:rPr>
      </w:pPr>
    </w:p>
    <w:p>
      <w:pPr>
        <w:rPr>
          <w:rFonts w:ascii="宋体" w:hAnsi="宋体" w:eastAsia="宋体"/>
          <w:b/>
          <w:sz w:val="24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6B58F"/>
    <w:multiLevelType w:val="singleLevel"/>
    <w:tmpl w:val="B7D6B58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M4ZDgwODNmNzRjOWY2ZGEwYjJkN2U0MDM1YTc4ODAifQ=="/>
  </w:docVars>
  <w:rsids>
    <w:rsidRoot w:val="00A91933"/>
    <w:rsid w:val="001A52CE"/>
    <w:rsid w:val="00420837"/>
    <w:rsid w:val="0048728A"/>
    <w:rsid w:val="008B4828"/>
    <w:rsid w:val="00953A7B"/>
    <w:rsid w:val="00A91933"/>
    <w:rsid w:val="00D128C9"/>
    <w:rsid w:val="5C73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uiPriority w:val="99"/>
    <w:rPr>
      <w:sz w:val="18"/>
      <w:szCs w:val="18"/>
    </w:rPr>
  </w:style>
  <w:style w:type="character" w:customStyle="1" w:styleId="9">
    <w:name w:val="页脚 字符"/>
    <w:basedOn w:val="7"/>
    <w:link w:val="4"/>
    <w:uiPriority w:val="99"/>
    <w:rPr>
      <w:sz w:val="18"/>
      <w:szCs w:val="18"/>
    </w:r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125</Words>
  <Characters>142</Characters>
  <Lines>1</Lines>
  <Paragraphs>1</Paragraphs>
  <TotalTime>3</TotalTime>
  <ScaleCrop>false</ScaleCrop>
  <LinksUpToDate>false</LinksUpToDate>
  <CharactersWithSpaces>150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2020-03-01T13:02:00Z</dcterms:created>
  <dc:creator>C CI</dc:creator>
  <cp:lastModifiedBy>polariscyy</cp:lastModifiedBy>
  <dcterms:modified xsi:type="dcterms:W3CDTF">2023-04-21T10:38:07Z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D4912E3E30DB4548AE96B191F8D89338_12</vt:lpwstr>
  </property>
</Properties>
</file>