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215B0">
      <w:pPr>
        <w:pStyle w:val="3"/>
        <w:bidi w:val="0"/>
        <w:jc w:val="center"/>
        <w:rPr>
          <w:rFonts w:hint="eastAsia" w:eastAsia="宋体"/>
          <w:lang w:val="en-US" w:eastAsia="zh-CN"/>
        </w:rPr>
      </w:pPr>
      <w:r>
        <w:t>笔试题</w:t>
      </w:r>
      <w:r>
        <w:rPr>
          <w:rFonts w:hint="eastAsia"/>
          <w:lang w:val="en-US" w:eastAsia="zh-CN"/>
        </w:rPr>
        <w:t>-逐笔</w:t>
      </w:r>
      <w:r>
        <w:t>行情数据处理</w:t>
      </w:r>
    </w:p>
    <w:p w14:paraId="37B65C6F"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一）</w:t>
      </w:r>
      <w:r>
        <w:rPr>
          <w:b/>
          <w:bCs/>
        </w:rPr>
        <w:t>考核目标</w:t>
      </w:r>
    </w:p>
    <w:p w14:paraId="12E480A4">
      <w:r>
        <w:t>考察对沪深交易所逐笔行情数据的理解能力、数据解析能力、盘口撮合逻辑的实现能力，以及编程实现能力；考察对沪深交易所行情规则差异的研究与落地能力。</w:t>
      </w:r>
    </w:p>
    <w:p w14:paraId="417BD022">
      <w:pPr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二）</w:t>
      </w:r>
      <w:r>
        <w:rPr>
          <w:b/>
          <w:bCs/>
        </w:rPr>
        <w:t>数据说明</w:t>
      </w:r>
    </w:p>
    <w:p w14:paraId="1DC1B660">
      <w:r>
        <w:t>提供标的：深市 SZ000001（平安银行）、沪市 SH600000（浦发银行）的逐笔委托、逐笔成交原始数据（CSV 格式）。</w:t>
      </w:r>
    </w:p>
    <w:p w14:paraId="0CB74C11">
      <w:r>
        <w:t>数据特点：字段名称为自定义简化命名（与交易所标准字段有映射关系，但需自行识别）</w:t>
      </w:r>
      <w:r>
        <w:rPr>
          <w:rFonts w:hint="eastAsia"/>
          <w:lang w:eastAsia="zh-CN"/>
        </w:rPr>
        <w:t>，</w:t>
      </w:r>
      <w:r>
        <w:t>包含核心行情要素（时间、价格、数量、方向、委托 / 成交标识等）；数据包含local_time字段（精确到纳秒级），代表接收行情的机器本地时间。</w:t>
      </w:r>
      <w:r>
        <w:rPr>
          <w:rFonts w:hint="eastAsia"/>
          <w:lang w:val="en-US" w:eastAsia="zh-CN"/>
        </w:rPr>
        <w:t>交易所标准字段请自行查找相关信息。</w:t>
      </w:r>
    </w:p>
    <w:p w14:paraId="0840F550"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三）</w:t>
      </w:r>
      <w:r>
        <w:rPr>
          <w:b/>
          <w:bCs/>
        </w:rPr>
        <w:t>技术要求</w:t>
      </w:r>
    </w:p>
    <w:p w14:paraId="724546A3">
      <w:r>
        <w:t>基础要求：使用 Python 实现核心逻辑；</w:t>
      </w:r>
    </w:p>
    <w:p w14:paraId="0C4BE748">
      <w:r>
        <w:t>加分项：同时使用 C++ 实现（</w:t>
      </w:r>
      <w:r>
        <w:rPr>
          <w:rFonts w:hint="eastAsia"/>
          <w:lang w:val="en-US" w:eastAsia="zh-CN"/>
        </w:rPr>
        <w:t>推荐，可</w:t>
      </w:r>
      <w:r>
        <w:t>优先获得实习机会）；</w:t>
      </w:r>
    </w:p>
    <w:p w14:paraId="25375217">
      <w:r>
        <w:t>代码要求：结构清晰、注释规范</w:t>
      </w:r>
      <w:bookmarkStart w:id="0" w:name="_GoBack"/>
      <w:bookmarkEnd w:id="0"/>
      <w:r>
        <w:t>，可复现；</w:t>
      </w:r>
    </w:p>
    <w:p w14:paraId="62D182BD">
      <w:r>
        <w:t>规则要求：需自行研究并区分沪市（SH600000）、深市（SZ000001）逐笔行情的解析规则、订单簿撮合规则差异，并在代码/文档中体现。</w:t>
      </w:r>
    </w:p>
    <w:p w14:paraId="61A80E1B"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四）</w:t>
      </w:r>
      <w:r>
        <w:rPr>
          <w:b/>
          <w:bCs/>
        </w:rPr>
        <w:t>提交要求</w:t>
      </w:r>
    </w:p>
    <w:p w14:paraId="51304AA0">
      <w:r>
        <w:t>代码文件（Python/.py、C++/.cpp/.h）；</w:t>
      </w:r>
    </w:p>
    <w:p w14:paraId="78B46C25">
      <w:r>
        <w:t>数据解析说明文档（标注自定义字段与沪深交易所标准字段的映射关系，明确沪深规则差异）；</w:t>
      </w:r>
    </w:p>
    <w:p w14:paraId="44F8A11E">
      <w:pPr>
        <w:rPr>
          <w:rFonts w:hint="default"/>
          <w:lang w:val="en-US" w:eastAsia="zh-CN"/>
        </w:rPr>
      </w:pPr>
      <w:r>
        <w:t>盘口撮合结果（CSV 格式，按指定分钟级时间点输出）。</w:t>
      </w:r>
    </w:p>
    <w:p w14:paraId="5C8FDA7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五）</w:t>
      </w:r>
      <w:r>
        <w:rPr>
          <w:b/>
          <w:bCs/>
        </w:rPr>
        <w:t>数据</w:t>
      </w:r>
      <w:r>
        <w:rPr>
          <w:rFonts w:hint="eastAsia"/>
          <w:b/>
          <w:bCs/>
          <w:lang w:val="en-US" w:eastAsia="zh-CN"/>
        </w:rPr>
        <w:t>排序</w:t>
      </w:r>
    </w:p>
    <w:p w14:paraId="5FB90CBA">
      <w:r>
        <w:t>数据排序</w:t>
      </w:r>
      <w:r>
        <w:rPr>
          <w:rFonts w:hint="eastAsia"/>
          <w:lang w:eastAsia="zh-CN"/>
        </w:rPr>
        <w:t>：</w:t>
      </w:r>
      <w:r>
        <w:t>按以下规则对所有逐笔委托、逐笔成交数据</w:t>
      </w:r>
      <w:r>
        <w:rPr>
          <w:rFonts w:hint="eastAsia"/>
          <w:lang w:val="en-US" w:eastAsia="zh-CN"/>
        </w:rPr>
        <w:t>混合在一起，</w:t>
      </w:r>
      <w:r>
        <w:t>进行全局排序：</w:t>
      </w:r>
    </w:p>
    <w:p w14:paraId="5FCA911F">
      <w:r>
        <w:t>首要规则：按local_time字段（纳秒级）升序排序；</w:t>
      </w:r>
    </w:p>
    <w:p w14:paraId="7E37B130">
      <w:r>
        <w:t>次级规则：若local_time完全相同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当是</w:t>
      </w:r>
      <w:r>
        <w:t>同类型数据（均为委托/均为成交）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保持数据原有数据，当数据类型不同，则</w:t>
      </w:r>
      <w:r>
        <w:t>逐笔委托数据排在逐笔成交数据之前；</w:t>
      </w:r>
    </w:p>
    <w:p w14:paraId="29B30F75">
      <w:pPr>
        <w:numPr>
          <w:ilvl w:val="0"/>
          <w:numId w:val="0"/>
        </w:numPr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六）</w:t>
      </w:r>
      <w:r>
        <w:rPr>
          <w:b/>
          <w:bCs/>
        </w:rPr>
        <w:t>输出要求</w:t>
      </w:r>
    </w:p>
    <w:p w14:paraId="7CD7FD9D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在如下</w:t>
      </w:r>
      <w:r>
        <w:t>分钟级时间点</w:t>
      </w:r>
      <w:r>
        <w:rPr>
          <w:rFonts w:hint="eastAsia"/>
          <w:lang w:eastAsia="zh-CN"/>
        </w:rPr>
        <w:t>，</w:t>
      </w:r>
      <w:r>
        <w:t>输出</w:t>
      </w:r>
      <w:r>
        <w:rPr>
          <w:rFonts w:hint="eastAsia"/>
          <w:lang w:val="en-US" w:eastAsia="zh-CN"/>
        </w:rPr>
        <w:t>两个股票全天241个时点</w:t>
      </w:r>
      <w:r>
        <w:t>的盘口数据</w:t>
      </w:r>
      <w:r>
        <w:rPr>
          <w:rFonts w:hint="eastAsia"/>
          <w:lang w:eastAsia="zh-CN"/>
        </w:rPr>
        <w:t>：</w:t>
      </w:r>
    </w:p>
    <w:p w14:paraId="69A4B68D">
      <w:pPr>
        <w:numPr>
          <w:ilvl w:val="0"/>
          <w:numId w:val="1"/>
        </w:numPr>
      </w:pPr>
      <w:r>
        <w:t>开盘集合竞价</w:t>
      </w:r>
      <w:r>
        <w:rPr>
          <w:rFonts w:hint="eastAsia"/>
          <w:lang w:val="en-US" w:eastAsia="zh-CN"/>
        </w:rPr>
        <w:t>之后</w:t>
      </w:r>
      <w:r>
        <w:t>：92500000（仅 1 个时间点）；</w:t>
      </w:r>
    </w:p>
    <w:p w14:paraId="4C5BB744">
      <w:pPr>
        <w:numPr>
          <w:ilvl w:val="0"/>
          <w:numId w:val="1"/>
        </w:numPr>
      </w:pPr>
      <w:r>
        <w:t>上午从93100000开始每分钟</w:t>
      </w:r>
      <w:r>
        <w:rPr>
          <w:rFonts w:hint="eastAsia"/>
          <w:lang w:val="en-US" w:eastAsia="zh-CN"/>
        </w:rPr>
        <w:t>输出</w:t>
      </w:r>
      <w:r>
        <w:t>1个，至113000000</w:t>
      </w:r>
      <w:r>
        <w:rPr>
          <w:rFonts w:hint="eastAsia"/>
          <w:lang w:val="en-US" w:eastAsia="zh-CN"/>
        </w:rPr>
        <w:t>截止，一共120个</w:t>
      </w:r>
      <w:r>
        <w:t>；</w:t>
      </w:r>
    </w:p>
    <w:p w14:paraId="76F27404">
      <w:pPr>
        <w:numPr>
          <w:ilvl w:val="0"/>
          <w:numId w:val="1"/>
        </w:numPr>
      </w:pPr>
      <w:r>
        <w:t>下午从130100000开始每分钟1个时间点，至150000000截止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一共120个</w:t>
      </w:r>
      <w:r>
        <w:t>；</w:t>
      </w:r>
    </w:p>
    <w:p w14:paraId="2A25B311">
      <w:pPr>
        <w:numPr>
          <w:ilvl w:val="0"/>
          <w:numId w:val="0"/>
        </w:numPr>
      </w:pPr>
      <w:r>
        <w:t>盘口数据字段需包含（</w:t>
      </w:r>
      <w:r>
        <w:rPr>
          <w:rFonts w:hint="eastAsia"/>
          <w:lang w:val="en-US" w:eastAsia="zh-CN"/>
        </w:rPr>
        <w:t>数组下标0-4</w:t>
      </w:r>
      <w:r>
        <w:t>对应买一至买五 / 卖一至卖五）：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3"/>
        <w:gridCol w:w="2682"/>
      </w:tblGrid>
      <w:tr w14:paraId="6B5E1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B4A1B"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ECEC4">
            <w:r>
              <w:rPr>
                <w:lang w:val="en-US" w:eastAsia="zh-CN"/>
              </w:rPr>
              <w:t>说明</w:t>
            </w:r>
          </w:p>
        </w:tc>
      </w:tr>
      <w:tr w14:paraId="0EE8C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7E8EF">
            <w:r>
              <w:rPr>
                <w:lang w:val="en-US" w:eastAsia="zh-CN"/>
              </w:rPr>
              <w:t>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86D23">
            <w:r>
              <w:rPr>
                <w:lang w:val="en-US" w:eastAsia="zh-CN"/>
              </w:rPr>
              <w:t>输出时间点（如 92500000）</w:t>
            </w:r>
          </w:p>
        </w:tc>
      </w:tr>
      <w:tr w14:paraId="39710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3964F">
            <w:r>
              <w:rPr>
                <w:lang w:val="en-US" w:eastAsia="zh-CN"/>
              </w:rPr>
              <w:t>stock_code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033A9">
            <w:r>
              <w:rPr>
                <w:lang w:val="en-US" w:eastAsia="zh-CN"/>
              </w:rPr>
              <w:t>股票代码（如 SZ000001）</w:t>
            </w:r>
          </w:p>
        </w:tc>
      </w:tr>
      <w:tr w14:paraId="5B7E1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3DB4B">
            <w:r>
              <w:rPr>
                <w:lang w:val="en-US" w:eastAsia="zh-CN"/>
              </w:rPr>
              <w:t>bidprice[5]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D4F04">
            <w:r>
              <w:rPr>
                <w:lang w:val="en-US" w:eastAsia="zh-CN"/>
              </w:rPr>
              <w:t>买一至买五价格数组</w:t>
            </w:r>
          </w:p>
        </w:tc>
      </w:tr>
      <w:tr w14:paraId="1C9EB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1EF238">
            <w:r>
              <w:rPr>
                <w:lang w:val="en-US" w:eastAsia="zh-CN"/>
              </w:rPr>
              <w:t>bidvolume[5]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EB583">
            <w:r>
              <w:rPr>
                <w:lang w:val="en-US" w:eastAsia="zh-CN"/>
              </w:rPr>
              <w:t>买一至买五数量数组</w:t>
            </w:r>
          </w:p>
        </w:tc>
      </w:tr>
      <w:tr w14:paraId="45AA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E7152">
            <w:r>
              <w:rPr>
                <w:lang w:val="en-US" w:eastAsia="zh-CN"/>
              </w:rPr>
              <w:t>askprice[5]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677B3">
            <w:r>
              <w:rPr>
                <w:lang w:val="en-US" w:eastAsia="zh-CN"/>
              </w:rPr>
              <w:t>卖一至卖五价格数组</w:t>
            </w:r>
          </w:p>
        </w:tc>
      </w:tr>
      <w:tr w14:paraId="766CF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61CC88">
            <w:r>
              <w:rPr>
                <w:lang w:val="en-US" w:eastAsia="zh-CN"/>
              </w:rPr>
              <w:t>askvolume[5]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1B872">
            <w:r>
              <w:rPr>
                <w:lang w:val="en-US" w:eastAsia="zh-CN"/>
              </w:rPr>
              <w:t>卖一至卖五数量数组</w:t>
            </w:r>
          </w:p>
        </w:tc>
      </w:tr>
      <w:tr w14:paraId="3A184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E391A">
            <w:r>
              <w:rPr>
                <w:lang w:val="en-US" w:eastAsia="zh-CN"/>
              </w:rPr>
              <w:t>last_price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6FDF0">
            <w:r>
              <w:rPr>
                <w:lang w:val="en-US" w:eastAsia="zh-CN"/>
              </w:rPr>
              <w:t>最新成交价</w:t>
            </w:r>
          </w:p>
        </w:tc>
      </w:tr>
    </w:tbl>
    <w:p w14:paraId="7AE200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A16C3"/>
    <w:multiLevelType w:val="singleLevel"/>
    <w:tmpl w:val="4A6A16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32FE"/>
    <w:rsid w:val="00643BE3"/>
    <w:rsid w:val="00C14B91"/>
    <w:rsid w:val="013C06BC"/>
    <w:rsid w:val="014632E9"/>
    <w:rsid w:val="019B16AE"/>
    <w:rsid w:val="029D33DC"/>
    <w:rsid w:val="03F36308"/>
    <w:rsid w:val="04561A95"/>
    <w:rsid w:val="046715B6"/>
    <w:rsid w:val="05104339"/>
    <w:rsid w:val="05E2074D"/>
    <w:rsid w:val="066E7569"/>
    <w:rsid w:val="06C52125"/>
    <w:rsid w:val="076646E5"/>
    <w:rsid w:val="08183E77"/>
    <w:rsid w:val="08566507"/>
    <w:rsid w:val="09945539"/>
    <w:rsid w:val="09AA334D"/>
    <w:rsid w:val="0C6805B7"/>
    <w:rsid w:val="0CBD4DA7"/>
    <w:rsid w:val="0D5F19BA"/>
    <w:rsid w:val="10BA2B7E"/>
    <w:rsid w:val="116972AB"/>
    <w:rsid w:val="122819FE"/>
    <w:rsid w:val="12346E88"/>
    <w:rsid w:val="134830F1"/>
    <w:rsid w:val="13C407C9"/>
    <w:rsid w:val="14F148C9"/>
    <w:rsid w:val="15BA5E1A"/>
    <w:rsid w:val="166567A5"/>
    <w:rsid w:val="17EE0F24"/>
    <w:rsid w:val="194A5C14"/>
    <w:rsid w:val="19D454DE"/>
    <w:rsid w:val="1B4A6627"/>
    <w:rsid w:val="1BAA0BEC"/>
    <w:rsid w:val="1D4C5C35"/>
    <w:rsid w:val="1D65301C"/>
    <w:rsid w:val="1E4748EE"/>
    <w:rsid w:val="20713A86"/>
    <w:rsid w:val="20E13861"/>
    <w:rsid w:val="21756E5A"/>
    <w:rsid w:val="21DE339D"/>
    <w:rsid w:val="225E628C"/>
    <w:rsid w:val="22BD7457"/>
    <w:rsid w:val="24822706"/>
    <w:rsid w:val="28072C00"/>
    <w:rsid w:val="28F33BD2"/>
    <w:rsid w:val="29323FCF"/>
    <w:rsid w:val="295403E9"/>
    <w:rsid w:val="29757DE9"/>
    <w:rsid w:val="2AE5579D"/>
    <w:rsid w:val="2BF5016F"/>
    <w:rsid w:val="2C1A3E08"/>
    <w:rsid w:val="2C6426F1"/>
    <w:rsid w:val="2DED54D0"/>
    <w:rsid w:val="2DFF6B75"/>
    <w:rsid w:val="2E783282"/>
    <w:rsid w:val="2F6A44C2"/>
    <w:rsid w:val="332B5D17"/>
    <w:rsid w:val="37E172EC"/>
    <w:rsid w:val="37EA43F2"/>
    <w:rsid w:val="39FF3A59"/>
    <w:rsid w:val="3A9C574C"/>
    <w:rsid w:val="3C797AF3"/>
    <w:rsid w:val="3D6A7D83"/>
    <w:rsid w:val="3D960B78"/>
    <w:rsid w:val="3DBF59D9"/>
    <w:rsid w:val="3E8C358E"/>
    <w:rsid w:val="3FF34060"/>
    <w:rsid w:val="40775734"/>
    <w:rsid w:val="40A11D0E"/>
    <w:rsid w:val="415154E2"/>
    <w:rsid w:val="42664B18"/>
    <w:rsid w:val="4287437F"/>
    <w:rsid w:val="432B58BF"/>
    <w:rsid w:val="43482915"/>
    <w:rsid w:val="442073EE"/>
    <w:rsid w:val="443469F5"/>
    <w:rsid w:val="44FF0DB1"/>
    <w:rsid w:val="45091C30"/>
    <w:rsid w:val="45C85647"/>
    <w:rsid w:val="47F40975"/>
    <w:rsid w:val="48D569F9"/>
    <w:rsid w:val="494C3B78"/>
    <w:rsid w:val="49731136"/>
    <w:rsid w:val="4A190B67"/>
    <w:rsid w:val="4A5D6CA6"/>
    <w:rsid w:val="4B4C3D26"/>
    <w:rsid w:val="4BF97C6A"/>
    <w:rsid w:val="4C3103EA"/>
    <w:rsid w:val="4CB97D6A"/>
    <w:rsid w:val="4E2B70BB"/>
    <w:rsid w:val="4E5E123E"/>
    <w:rsid w:val="4EFA3B8B"/>
    <w:rsid w:val="4F3F4BCC"/>
    <w:rsid w:val="4F4C553B"/>
    <w:rsid w:val="4FF45C8C"/>
    <w:rsid w:val="50287EB8"/>
    <w:rsid w:val="50D21A70"/>
    <w:rsid w:val="50E13A61"/>
    <w:rsid w:val="50EE3E48"/>
    <w:rsid w:val="51AB479B"/>
    <w:rsid w:val="52500E9E"/>
    <w:rsid w:val="528D20F2"/>
    <w:rsid w:val="540D674C"/>
    <w:rsid w:val="565315D2"/>
    <w:rsid w:val="56DE2F1C"/>
    <w:rsid w:val="56FB238A"/>
    <w:rsid w:val="58D05D56"/>
    <w:rsid w:val="59233F27"/>
    <w:rsid w:val="5A9D4E9D"/>
    <w:rsid w:val="5AC93EE4"/>
    <w:rsid w:val="5AFF11AF"/>
    <w:rsid w:val="5BE80399"/>
    <w:rsid w:val="5D331AE8"/>
    <w:rsid w:val="5D9869B0"/>
    <w:rsid w:val="5F571ABE"/>
    <w:rsid w:val="5F9A5E4E"/>
    <w:rsid w:val="60EB14E8"/>
    <w:rsid w:val="61CB6793"/>
    <w:rsid w:val="62E51579"/>
    <w:rsid w:val="64DB34B6"/>
    <w:rsid w:val="64F16511"/>
    <w:rsid w:val="665412EB"/>
    <w:rsid w:val="676254A4"/>
    <w:rsid w:val="67C24194"/>
    <w:rsid w:val="682E182A"/>
    <w:rsid w:val="68992F9A"/>
    <w:rsid w:val="6BAC6439"/>
    <w:rsid w:val="6C9360FF"/>
    <w:rsid w:val="6D08089B"/>
    <w:rsid w:val="6DC36570"/>
    <w:rsid w:val="6F6A1399"/>
    <w:rsid w:val="6FF20C4F"/>
    <w:rsid w:val="7102506A"/>
    <w:rsid w:val="71324139"/>
    <w:rsid w:val="72F3702B"/>
    <w:rsid w:val="73515A0E"/>
    <w:rsid w:val="7355410F"/>
    <w:rsid w:val="74654825"/>
    <w:rsid w:val="74FB2A94"/>
    <w:rsid w:val="78061E7B"/>
    <w:rsid w:val="786C6417"/>
    <w:rsid w:val="79380201"/>
    <w:rsid w:val="796E319B"/>
    <w:rsid w:val="7B4A6771"/>
    <w:rsid w:val="7C3D30AB"/>
    <w:rsid w:val="7CED6607"/>
    <w:rsid w:val="7D705FEF"/>
    <w:rsid w:val="7E5D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803</Words>
  <Characters>1009</Characters>
  <Lines>0</Lines>
  <Paragraphs>0</Paragraphs>
  <TotalTime>2</TotalTime>
  <ScaleCrop>false</ScaleCrop>
  <LinksUpToDate>false</LinksUpToDate>
  <CharactersWithSpaces>1025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2026-03-04T05:14:00Z</dcterms:created>
  <dc:creator>huiga</dc:creator>
  <cp:lastModifiedBy>ZLS</cp:lastModifiedBy>
  <dcterms:modified xsi:type="dcterms:W3CDTF">2026-03-06T07:44:15Z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eyJoZGlkIjoiZTBkYWU3YTFlYTM2NDZlNTVkNDIyZTI4MjZjODU3MjAifQ==</vt:lpwstr>
  </property>
  <property fmtid="{D5CDD505-2E9C-101B-9397-08002B2CF9AE}" pid="4" name="ICV">
    <vt:lpwstr>673CEE1070904290936CED72C28C2234_13</vt:lpwstr>
  </property>
</Properties>
</file>