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1E64" w:rsidTr="00CB1E64">
        <w:trPr>
          <w:trHeight w:val="983"/>
        </w:trPr>
        <w:tc>
          <w:tcPr>
            <w:tcW w:w="2876" w:type="dxa"/>
          </w:tcPr>
          <w:p w:rsidR="00CB1E64" w:rsidRDefault="00CB1E64"/>
        </w:tc>
        <w:tc>
          <w:tcPr>
            <w:tcW w:w="2877" w:type="dxa"/>
          </w:tcPr>
          <w:p w:rsidR="00CB1E64" w:rsidRDefault="00CB1E64">
            <w:r>
              <w:rPr>
                <w:rFonts w:hint="eastAsia"/>
              </w:rPr>
              <w:t>孙平炜</w:t>
            </w:r>
          </w:p>
        </w:tc>
        <w:tc>
          <w:tcPr>
            <w:tcW w:w="2877" w:type="dxa"/>
          </w:tcPr>
          <w:p w:rsidR="00CB1E64" w:rsidRDefault="00CB1E64">
            <w:r>
              <w:rPr>
                <w:rFonts w:hint="eastAsia"/>
              </w:rPr>
              <w:t>胡晓萌</w:t>
            </w:r>
          </w:p>
        </w:tc>
      </w:tr>
      <w:tr w:rsidR="00CB1E64" w:rsidTr="00CB1E64">
        <w:trPr>
          <w:trHeight w:val="983"/>
        </w:trPr>
        <w:tc>
          <w:tcPr>
            <w:tcW w:w="2876" w:type="dxa"/>
          </w:tcPr>
          <w:p w:rsidR="00CB1E64" w:rsidRDefault="00CB1E64">
            <w:r>
              <w:rPr>
                <w:rFonts w:hint="eastAsia"/>
              </w:rPr>
              <w:t>贡献比例</w:t>
            </w:r>
          </w:p>
        </w:tc>
        <w:tc>
          <w:tcPr>
            <w:tcW w:w="2877" w:type="dxa"/>
          </w:tcPr>
          <w:p w:rsidR="00CB1E64" w:rsidRDefault="00CB1E6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2877" w:type="dxa"/>
          </w:tcPr>
          <w:p w:rsidR="00CB1E64" w:rsidRDefault="00CB1E6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CB1E64" w:rsidTr="00CB1E64">
        <w:trPr>
          <w:trHeight w:val="969"/>
        </w:trPr>
        <w:tc>
          <w:tcPr>
            <w:tcW w:w="2876" w:type="dxa"/>
          </w:tcPr>
          <w:p w:rsidR="00CB1E64" w:rsidRDefault="00CB1E64">
            <w:pPr>
              <w:rPr>
                <w:rFonts w:hint="eastAsia"/>
              </w:rPr>
            </w:pPr>
            <w:r>
              <w:rPr>
                <w:rFonts w:hint="eastAsia"/>
              </w:rPr>
              <w:t>页面设计</w:t>
            </w:r>
          </w:p>
        </w:tc>
        <w:tc>
          <w:tcPr>
            <w:tcW w:w="2877" w:type="dxa"/>
          </w:tcPr>
          <w:p w:rsidR="00CB1E64" w:rsidRDefault="00CB1E64">
            <w:r>
              <w:rPr>
                <w:rFonts w:hint="eastAsia"/>
              </w:rPr>
              <w:t>棋盘绘制</w:t>
            </w:r>
          </w:p>
        </w:tc>
        <w:tc>
          <w:tcPr>
            <w:tcW w:w="2877" w:type="dxa"/>
          </w:tcPr>
          <w:p w:rsidR="00CB1E64" w:rsidRDefault="00CB1E64">
            <w:r>
              <w:rPr>
                <w:rFonts w:hint="eastAsia"/>
              </w:rPr>
              <w:t>各页面之间的切换，选择页面的设计</w:t>
            </w:r>
          </w:p>
        </w:tc>
      </w:tr>
      <w:tr w:rsidR="00CB1E64" w:rsidTr="00CB1E64">
        <w:trPr>
          <w:trHeight w:val="970"/>
        </w:trPr>
        <w:tc>
          <w:tcPr>
            <w:tcW w:w="2876" w:type="dxa"/>
          </w:tcPr>
          <w:p w:rsidR="00CB1E64" w:rsidRDefault="00CB1E64">
            <w:r>
              <w:rPr>
                <w:rFonts w:hint="eastAsia"/>
              </w:rPr>
              <w:t>游戏模块</w:t>
            </w:r>
          </w:p>
        </w:tc>
        <w:tc>
          <w:tcPr>
            <w:tcW w:w="2877" w:type="dxa"/>
          </w:tcPr>
          <w:p w:rsidR="00CB1E64" w:rsidRDefault="00B06081">
            <w:r>
              <w:rPr>
                <w:rFonts w:hint="eastAsia"/>
              </w:rPr>
              <w:t>人人对战</w:t>
            </w:r>
          </w:p>
        </w:tc>
        <w:tc>
          <w:tcPr>
            <w:tcW w:w="2877" w:type="dxa"/>
          </w:tcPr>
          <w:p w:rsidR="00CB1E64" w:rsidRDefault="00CB1E64">
            <w:r>
              <w:rPr>
                <w:rFonts w:hint="eastAsia"/>
              </w:rPr>
              <w:t>人机</w:t>
            </w:r>
            <w:r w:rsidR="00B06081">
              <w:rPr>
                <w:rFonts w:hint="eastAsia"/>
              </w:rPr>
              <w:t>对战</w:t>
            </w:r>
            <w:r>
              <w:rPr>
                <w:rFonts w:hint="eastAsia"/>
              </w:rPr>
              <w:t>（包括辅助函数，例如棋盘遍历取最大权值）</w:t>
            </w:r>
          </w:p>
        </w:tc>
      </w:tr>
      <w:tr w:rsidR="00CB1E64" w:rsidTr="00CB1E64">
        <w:trPr>
          <w:trHeight w:val="855"/>
        </w:trPr>
        <w:tc>
          <w:tcPr>
            <w:tcW w:w="2876" w:type="dxa"/>
          </w:tcPr>
          <w:p w:rsidR="00CB1E64" w:rsidRDefault="00CB1E64">
            <w:r>
              <w:rPr>
                <w:rFonts w:hint="eastAsia"/>
              </w:rPr>
              <w:t>文件读写</w:t>
            </w:r>
          </w:p>
        </w:tc>
        <w:tc>
          <w:tcPr>
            <w:tcW w:w="2877" w:type="dxa"/>
          </w:tcPr>
          <w:p w:rsidR="00CB1E64" w:rsidRDefault="00CB1E64" w:rsidP="00CB1E64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将游戏中黑白棋的放置位置按顺序存入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文件。</w:t>
            </w:r>
          </w:p>
          <w:p w:rsidR="00CB1E64" w:rsidRDefault="00CB1E64" w:rsidP="00CB1E64">
            <w:pPr>
              <w:pStyle w:val="a4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文件中存储的黑白棋放置位置，读入到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数组中。</w:t>
            </w:r>
          </w:p>
        </w:tc>
        <w:tc>
          <w:tcPr>
            <w:tcW w:w="2877" w:type="dxa"/>
          </w:tcPr>
          <w:p w:rsidR="00CB1E64" w:rsidRDefault="00CB1E64"/>
        </w:tc>
      </w:tr>
      <w:tr w:rsidR="00CB1E64" w:rsidTr="00CB1E64">
        <w:trPr>
          <w:trHeight w:val="700"/>
        </w:trPr>
        <w:tc>
          <w:tcPr>
            <w:tcW w:w="2876" w:type="dxa"/>
          </w:tcPr>
          <w:p w:rsidR="00CB1E64" w:rsidRDefault="00CB1E64">
            <w:r>
              <w:rPr>
                <w:rFonts w:hint="eastAsia"/>
              </w:rPr>
              <w:t>音效</w:t>
            </w:r>
          </w:p>
        </w:tc>
        <w:tc>
          <w:tcPr>
            <w:tcW w:w="2877" w:type="dxa"/>
          </w:tcPr>
          <w:p w:rsidR="00CB1E64" w:rsidRDefault="00CB1E64">
            <w:bookmarkStart w:id="0" w:name="_GoBack"/>
            <w:bookmarkEnd w:id="0"/>
          </w:p>
        </w:tc>
        <w:tc>
          <w:tcPr>
            <w:tcW w:w="2877" w:type="dxa"/>
          </w:tcPr>
          <w:p w:rsidR="00CB1E64" w:rsidRDefault="00B06081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CB1E64">
              <w:rPr>
                <w:rFonts w:hint="eastAsia"/>
              </w:rPr>
              <w:t>使用</w:t>
            </w:r>
            <w:r w:rsidR="00CB1E64">
              <w:rPr>
                <w:rFonts w:hint="eastAsia"/>
              </w:rPr>
              <w:t>play</w:t>
            </w:r>
            <w:r w:rsidR="00CB1E64">
              <w:t xml:space="preserve"> </w:t>
            </w:r>
            <w:r w:rsidR="00CB1E64">
              <w:rPr>
                <w:rFonts w:hint="eastAsia"/>
              </w:rPr>
              <w:t>sound</w:t>
            </w:r>
            <w:r w:rsidR="00CB1E64">
              <w:rPr>
                <w:rFonts w:hint="eastAsia"/>
              </w:rPr>
              <w:t>函数</w:t>
            </w:r>
          </w:p>
          <w:p w:rsidR="00CB1E64" w:rsidRDefault="00CB1E64" w:rsidP="00CB1E64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进入游戏界面播放欢迎配音，朗诵五子棋口诀</w:t>
            </w:r>
          </w:p>
          <w:p w:rsidR="00CB1E64" w:rsidRDefault="00CB1E64" w:rsidP="00CB1E64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落子后播放五子棋落子声</w:t>
            </w:r>
          </w:p>
          <w:p w:rsidR="00CB1E64" w:rsidRDefault="00CB1E64" w:rsidP="00CB1E64">
            <w:pPr>
              <w:pStyle w:val="a4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游戏运行过程中的提示声音</w:t>
            </w:r>
          </w:p>
        </w:tc>
      </w:tr>
      <w:tr w:rsidR="00CB1E64" w:rsidTr="00CB1E64">
        <w:trPr>
          <w:trHeight w:val="836"/>
        </w:trPr>
        <w:tc>
          <w:tcPr>
            <w:tcW w:w="2876" w:type="dxa"/>
          </w:tcPr>
          <w:p w:rsidR="00CB1E64" w:rsidRDefault="00CB1E64">
            <w:pPr>
              <w:rPr>
                <w:rFonts w:hint="eastAsia"/>
              </w:rPr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2877" w:type="dxa"/>
          </w:tcPr>
          <w:p w:rsidR="00CB1E64" w:rsidRDefault="00B06081" w:rsidP="00B06081">
            <w:r>
              <w:rPr>
                <w:rFonts w:hint="eastAsia"/>
              </w:rPr>
              <w:t>练习功能，事先以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文本形式，存储许多经典残局，进入该模块，调用人机对战函数部分接口，来训练自己的棋艺。</w:t>
            </w:r>
          </w:p>
        </w:tc>
        <w:tc>
          <w:tcPr>
            <w:tcW w:w="2877" w:type="dxa"/>
          </w:tcPr>
          <w:p w:rsidR="00CB1E64" w:rsidRDefault="00CB1E64">
            <w:pPr>
              <w:rPr>
                <w:rFonts w:hint="eastAsia"/>
              </w:rPr>
            </w:pPr>
            <w:r>
              <w:rPr>
                <w:rFonts w:hint="eastAsia"/>
              </w:rPr>
              <w:t>复盘功能，</w:t>
            </w:r>
            <w:r w:rsidR="00B06081">
              <w:rPr>
                <w:rFonts w:hint="eastAsia"/>
              </w:rPr>
              <w:t>调用文件读取函数接口，</w:t>
            </w:r>
            <w:r>
              <w:rPr>
                <w:rFonts w:hint="eastAsia"/>
              </w:rPr>
              <w:t>将</w:t>
            </w:r>
            <w:r w:rsidR="00B06081">
              <w:rPr>
                <w:rFonts w:hint="eastAsia"/>
              </w:rPr>
              <w:t>已存档的游戏复现，已用来发现下棋过程中的不足。</w:t>
            </w:r>
          </w:p>
        </w:tc>
      </w:tr>
    </w:tbl>
    <w:p w:rsidR="00FC31B2" w:rsidRDefault="00FC31B2"/>
    <w:sectPr w:rsidR="00FC31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2C9"/>
    <w:multiLevelType w:val="hybridMultilevel"/>
    <w:tmpl w:val="B042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127"/>
    <w:multiLevelType w:val="hybridMultilevel"/>
    <w:tmpl w:val="547A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9D"/>
    <w:rsid w:val="00B06081"/>
    <w:rsid w:val="00CB1E64"/>
    <w:rsid w:val="00DA229D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8D06"/>
  <w15:chartTrackingRefBased/>
  <w15:docId w15:val="{84FAD8FA-CF41-42BF-9E6D-D7968E5D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2021-03-17T02:52:00Z</dcterms:created>
  <dcterms:modified xsi:type="dcterms:W3CDTF">2021-03-17T03:07:00Z</dcterms:modified>
</cp:coreProperties>
</file>