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8E" w:rsidRDefault="003F0E8E" w:rsidP="003F0E8E">
      <w:pPr>
        <w:pStyle w:val="NoSpacing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Lecture date: 6 March 2017</w:t>
      </w:r>
    </w:p>
    <w:p w:rsidR="003F0E8E" w:rsidRDefault="003F0E8E" w:rsidP="003F0E8E">
      <w:pPr>
        <w:pStyle w:val="NoSpacing"/>
        <w:rPr>
          <w:color w:val="0D0D0D" w:themeColor="text1" w:themeTint="F2"/>
          <w:sz w:val="24"/>
          <w:szCs w:val="24"/>
        </w:rPr>
      </w:pPr>
    </w:p>
    <w:p w:rsidR="00714097" w:rsidRDefault="003F0E8E" w:rsidP="003F0E8E">
      <w:pPr>
        <w:pStyle w:val="NoSpacing"/>
        <w:jc w:val="center"/>
        <w:rPr>
          <w:rFonts w:ascii="Courier New" w:hAnsi="Courier New" w:cs="Courier New"/>
          <w:b/>
          <w:color w:val="0D0D0D" w:themeColor="text1" w:themeTint="F2"/>
          <w:sz w:val="40"/>
          <w:szCs w:val="32"/>
        </w:rPr>
      </w:pPr>
      <w:r w:rsidRPr="003F0E8E">
        <w:rPr>
          <w:rFonts w:ascii="Courier New" w:hAnsi="Courier New" w:cs="Courier New"/>
          <w:b/>
          <w:color w:val="0D0D0D" w:themeColor="text1" w:themeTint="F2"/>
          <w:sz w:val="40"/>
          <w:szCs w:val="32"/>
        </w:rPr>
        <w:t>Cascading Style Sheet</w:t>
      </w:r>
    </w:p>
    <w:p w:rsidR="00C864AD" w:rsidRDefault="00C864AD" w:rsidP="00C864AD">
      <w:pPr>
        <w:pStyle w:val="NoSpacing"/>
        <w:rPr>
          <w:rFonts w:ascii="Courier New" w:hAnsi="Courier New" w:cs="Courier New"/>
          <w:b/>
          <w:color w:val="0D0D0D" w:themeColor="text1" w:themeTint="F2"/>
          <w:sz w:val="40"/>
          <w:szCs w:val="32"/>
        </w:rPr>
      </w:pPr>
    </w:p>
    <w:p w:rsidR="00EA169F" w:rsidRPr="00EA169F" w:rsidRDefault="00C864AD" w:rsidP="007A03C0">
      <w:pPr>
        <w:pStyle w:val="NoSpacing"/>
        <w:numPr>
          <w:ilvl w:val="0"/>
          <w:numId w:val="11"/>
        </w:numPr>
        <w:rPr>
          <w:rFonts w:cs="Courier New"/>
          <w:color w:val="0D0D0D" w:themeColor="text1" w:themeTint="F2"/>
          <w:sz w:val="24"/>
          <w:szCs w:val="32"/>
        </w:rPr>
      </w:pPr>
      <w:r w:rsidRPr="00EA169F">
        <w:rPr>
          <w:rFonts w:cs="Courier New"/>
          <w:color w:val="0D0D0D" w:themeColor="text1" w:themeTint="F2"/>
          <w:sz w:val="24"/>
          <w:szCs w:val="32"/>
        </w:rPr>
        <w:t>Specifies the presentation aspects of structurally marked up documents</w:t>
      </w:r>
    </w:p>
    <w:p w:rsidR="00C864AD" w:rsidRPr="00EA169F" w:rsidRDefault="00C864AD" w:rsidP="007A03C0">
      <w:pPr>
        <w:pStyle w:val="NoSpacing"/>
        <w:numPr>
          <w:ilvl w:val="0"/>
          <w:numId w:val="9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 w:rsidRPr="00EA169F">
        <w:rPr>
          <w:rFonts w:cs="Courier New"/>
          <w:color w:val="0D0D0D" w:themeColor="text1" w:themeTint="F2"/>
          <w:sz w:val="24"/>
          <w:szCs w:val="32"/>
        </w:rPr>
        <w:t xml:space="preserve">Developed by </w:t>
      </w:r>
      <w:proofErr w:type="spellStart"/>
      <w:r w:rsidRPr="00EA169F">
        <w:rPr>
          <w:rFonts w:cs="Courier New"/>
          <w:color w:val="0D0D0D" w:themeColor="text1" w:themeTint="F2"/>
          <w:sz w:val="24"/>
          <w:szCs w:val="32"/>
        </w:rPr>
        <w:t>Hakon</w:t>
      </w:r>
      <w:proofErr w:type="spellEnd"/>
      <w:r w:rsidRPr="00EA169F">
        <w:rPr>
          <w:rFonts w:cs="Courier New"/>
          <w:color w:val="0D0D0D" w:themeColor="text1" w:themeTint="F2"/>
          <w:sz w:val="24"/>
          <w:szCs w:val="32"/>
        </w:rPr>
        <w:t xml:space="preserve"> </w:t>
      </w:r>
      <w:proofErr w:type="spellStart"/>
      <w:r w:rsidRPr="00EA169F">
        <w:rPr>
          <w:rFonts w:cs="Courier New"/>
          <w:color w:val="0D0D0D" w:themeColor="text1" w:themeTint="F2"/>
          <w:sz w:val="24"/>
          <w:szCs w:val="32"/>
        </w:rPr>
        <w:t>Wium</w:t>
      </w:r>
      <w:proofErr w:type="spellEnd"/>
      <w:r w:rsidRPr="00EA169F">
        <w:rPr>
          <w:rFonts w:cs="Courier New"/>
          <w:color w:val="0D0D0D" w:themeColor="text1" w:themeTint="F2"/>
          <w:sz w:val="24"/>
          <w:szCs w:val="32"/>
        </w:rPr>
        <w:t xml:space="preserve"> Lie (CHSS) and Bert </w:t>
      </w:r>
      <w:proofErr w:type="spellStart"/>
      <w:r w:rsidRPr="00EA169F">
        <w:rPr>
          <w:rFonts w:cs="Courier New"/>
          <w:color w:val="0D0D0D" w:themeColor="text1" w:themeTint="F2"/>
          <w:sz w:val="24"/>
          <w:szCs w:val="32"/>
        </w:rPr>
        <w:t>Bos</w:t>
      </w:r>
      <w:proofErr w:type="spellEnd"/>
      <w:r w:rsidRPr="00EA169F">
        <w:rPr>
          <w:rFonts w:cs="Courier New"/>
          <w:color w:val="0D0D0D" w:themeColor="text1" w:themeTint="F2"/>
          <w:sz w:val="24"/>
          <w:szCs w:val="32"/>
        </w:rPr>
        <w:t xml:space="preserve"> (SSP)</w:t>
      </w:r>
    </w:p>
    <w:p w:rsidR="00EA169F" w:rsidRPr="00EA169F" w:rsidRDefault="00EA169F" w:rsidP="007A03C0">
      <w:pPr>
        <w:pStyle w:val="NoSpacing"/>
        <w:numPr>
          <w:ilvl w:val="0"/>
          <w:numId w:val="9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Versions:</w:t>
      </w:r>
    </w:p>
    <w:p w:rsidR="00EA169F" w:rsidRPr="00EA169F" w:rsidRDefault="00EA169F" w:rsidP="007A03C0">
      <w:pPr>
        <w:pStyle w:val="NoSpacing"/>
        <w:numPr>
          <w:ilvl w:val="1"/>
          <w:numId w:val="9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CSS 1 (1996) - </w:t>
      </w:r>
      <w:proofErr w:type="spellStart"/>
      <w:r>
        <w:rPr>
          <w:rFonts w:cs="Courier New"/>
          <w:color w:val="0D0D0D" w:themeColor="text1" w:themeTint="F2"/>
          <w:sz w:val="24"/>
          <w:szCs w:val="32"/>
        </w:rPr>
        <w:t>monolitic</w:t>
      </w:r>
      <w:proofErr w:type="spellEnd"/>
    </w:p>
    <w:p w:rsidR="00EA169F" w:rsidRPr="00EA169F" w:rsidRDefault="00EA169F" w:rsidP="007A03C0">
      <w:pPr>
        <w:pStyle w:val="NoSpacing"/>
        <w:numPr>
          <w:ilvl w:val="1"/>
          <w:numId w:val="9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CSS 2.1 (June 2011) – monolithic</w:t>
      </w:r>
    </w:p>
    <w:p w:rsidR="00EA169F" w:rsidRPr="00EA169F" w:rsidRDefault="00EA169F" w:rsidP="007A03C0">
      <w:pPr>
        <w:pStyle w:val="NoSpacing"/>
        <w:numPr>
          <w:ilvl w:val="1"/>
          <w:numId w:val="9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CSS 3 – modules</w:t>
      </w:r>
    </w:p>
    <w:p w:rsidR="00EA169F" w:rsidRPr="00EA169F" w:rsidRDefault="00EA169F" w:rsidP="007A03C0">
      <w:pPr>
        <w:pStyle w:val="NoSpacing"/>
        <w:numPr>
          <w:ilvl w:val="2"/>
          <w:numId w:val="10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To allow browser vendors implement what they want to implement and features can become recommendations when they are already mature enough</w:t>
      </w:r>
    </w:p>
    <w:p w:rsidR="00EA169F" w:rsidRPr="00EA169F" w:rsidRDefault="00EA169F" w:rsidP="007A03C0">
      <w:pPr>
        <w:pStyle w:val="NoSpacing"/>
        <w:numPr>
          <w:ilvl w:val="2"/>
          <w:numId w:val="10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No centralized repository to view available features</w:t>
      </w:r>
    </w:p>
    <w:p w:rsidR="00EA169F" w:rsidRPr="00EA169F" w:rsidRDefault="00EA169F" w:rsidP="007A03C0">
      <w:pPr>
        <w:pStyle w:val="NoSpacing"/>
        <w:numPr>
          <w:ilvl w:val="2"/>
          <w:numId w:val="10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No “level 3” means it didn’t existed in v2.1</w:t>
      </w:r>
    </w:p>
    <w:p w:rsidR="00EA169F" w:rsidRPr="00EA169F" w:rsidRDefault="00EA169F" w:rsidP="00EA169F">
      <w:pPr>
        <w:pStyle w:val="NoSpacing"/>
        <w:ind w:left="2160"/>
        <w:rPr>
          <w:rFonts w:ascii="Courier New" w:hAnsi="Courier New" w:cs="Courier New"/>
          <w:color w:val="0D0D0D" w:themeColor="text1" w:themeTint="F2"/>
          <w:sz w:val="32"/>
          <w:szCs w:val="32"/>
        </w:rPr>
      </w:pPr>
    </w:p>
    <w:p w:rsidR="003F0E8E" w:rsidRPr="00C65220" w:rsidRDefault="00EA169F" w:rsidP="007A03C0">
      <w:pPr>
        <w:pStyle w:val="NoSpacing"/>
        <w:numPr>
          <w:ilvl w:val="0"/>
          <w:numId w:val="12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CSS </w:t>
      </w:r>
      <w:r w:rsidRPr="00486B87">
        <w:rPr>
          <w:rFonts w:cs="Courier New"/>
          <w:color w:val="FF0000"/>
          <w:sz w:val="24"/>
          <w:szCs w:val="32"/>
        </w:rPr>
        <w:t>Preprocessors</w:t>
      </w:r>
      <w:r>
        <w:rPr>
          <w:rFonts w:cs="Courier New"/>
          <w:color w:val="0D0D0D" w:themeColor="text1" w:themeTint="F2"/>
          <w:sz w:val="24"/>
          <w:szCs w:val="32"/>
        </w:rPr>
        <w:t xml:space="preserve"> and Frameworks</w:t>
      </w:r>
    </w:p>
    <w:p w:rsidR="00C65220" w:rsidRDefault="00C65220" w:rsidP="00C65220">
      <w:pPr>
        <w:pStyle w:val="NoSpacing"/>
        <w:numPr>
          <w:ilvl w:val="1"/>
          <w:numId w:val="12"/>
        </w:numPr>
        <w:rPr>
          <w:rFonts w:ascii="Courier New" w:hAnsi="Courier New"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Use advance syntax, the convert it to flat hierarchy when compiled</w:t>
      </w:r>
    </w:p>
    <w:p w:rsidR="00EA169F" w:rsidRPr="00C65220" w:rsidRDefault="00C65220" w:rsidP="007A03C0">
      <w:pPr>
        <w:pStyle w:val="NoSpacing"/>
        <w:numPr>
          <w:ilvl w:val="1"/>
          <w:numId w:val="12"/>
        </w:numPr>
        <w:rPr>
          <w:rFonts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Syntactically Awesome Style Sheet (</w:t>
      </w:r>
      <w:r w:rsidR="00EA169F" w:rsidRPr="00EA169F">
        <w:rPr>
          <w:rFonts w:cs="Courier New"/>
          <w:color w:val="0D0D0D" w:themeColor="text1" w:themeTint="F2"/>
          <w:sz w:val="24"/>
          <w:szCs w:val="32"/>
        </w:rPr>
        <w:t>SASS</w:t>
      </w:r>
      <w:r>
        <w:rPr>
          <w:rFonts w:cs="Courier New"/>
          <w:color w:val="0D0D0D" w:themeColor="text1" w:themeTint="F2"/>
          <w:sz w:val="24"/>
          <w:szCs w:val="32"/>
        </w:rPr>
        <w:t>)</w:t>
      </w:r>
      <w:r w:rsidR="00EA169F" w:rsidRPr="00EA169F">
        <w:rPr>
          <w:rFonts w:cs="Courier New"/>
          <w:color w:val="0D0D0D" w:themeColor="text1" w:themeTint="F2"/>
          <w:sz w:val="24"/>
          <w:szCs w:val="32"/>
        </w:rPr>
        <w:t>, L</w:t>
      </w:r>
      <w:r>
        <w:rPr>
          <w:rFonts w:cs="Courier New"/>
          <w:color w:val="0D0D0D" w:themeColor="text1" w:themeTint="F2"/>
          <w:sz w:val="24"/>
          <w:szCs w:val="32"/>
        </w:rPr>
        <w:t>ESS</w:t>
      </w:r>
      <w:r w:rsidR="00EA169F" w:rsidRPr="00EA169F">
        <w:rPr>
          <w:rFonts w:cs="Courier New"/>
          <w:color w:val="0D0D0D" w:themeColor="text1" w:themeTint="F2"/>
          <w:sz w:val="24"/>
          <w:szCs w:val="32"/>
        </w:rPr>
        <w:t>, 960 Grid System, Bootstrap, Foundation, Materialize, etc.</w:t>
      </w:r>
    </w:p>
    <w:p w:rsidR="00C65220" w:rsidRPr="00C65220" w:rsidRDefault="00C65220" w:rsidP="007A03C0">
      <w:pPr>
        <w:pStyle w:val="NoSpacing"/>
        <w:numPr>
          <w:ilvl w:val="1"/>
          <w:numId w:val="12"/>
        </w:numPr>
        <w:rPr>
          <w:rFonts w:cs="Courier New"/>
          <w:b/>
          <w:color w:val="0D0D0D" w:themeColor="text1" w:themeTint="F2"/>
          <w:sz w:val="32"/>
          <w:szCs w:val="32"/>
        </w:rPr>
      </w:pPr>
      <w:r w:rsidRPr="00C65220">
        <w:rPr>
          <w:rFonts w:cs="Courier New"/>
          <w:b/>
          <w:color w:val="0D0D0D" w:themeColor="text1" w:themeTint="F2"/>
          <w:sz w:val="24"/>
          <w:szCs w:val="32"/>
        </w:rPr>
        <w:t>@</w:t>
      </w:r>
      <w:proofErr w:type="spellStart"/>
      <w:r w:rsidRPr="00C65220">
        <w:rPr>
          <w:rFonts w:cs="Courier New"/>
          <w:b/>
          <w:color w:val="0D0D0D" w:themeColor="text1" w:themeTint="F2"/>
          <w:sz w:val="24"/>
          <w:szCs w:val="32"/>
        </w:rPr>
        <w:t>mixin</w:t>
      </w:r>
      <w:proofErr w:type="spellEnd"/>
      <w:r w:rsidRPr="00C65220">
        <w:rPr>
          <w:rFonts w:cs="Courier New"/>
          <w:b/>
          <w:color w:val="0D0D0D" w:themeColor="text1" w:themeTint="F2"/>
          <w:sz w:val="24"/>
          <w:szCs w:val="32"/>
        </w:rPr>
        <w:t xml:space="preserve"> </w:t>
      </w:r>
    </w:p>
    <w:p w:rsidR="00C65220" w:rsidRPr="00C65220" w:rsidRDefault="00C65220" w:rsidP="00C65220">
      <w:pPr>
        <w:pStyle w:val="NoSpacing"/>
        <w:numPr>
          <w:ilvl w:val="2"/>
          <w:numId w:val="12"/>
        </w:numPr>
        <w:rPr>
          <w:rFonts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mixing a block of properties in another block of properties</w:t>
      </w:r>
    </w:p>
    <w:p w:rsidR="00C65220" w:rsidRPr="00C65220" w:rsidRDefault="00C65220" w:rsidP="00C65220">
      <w:pPr>
        <w:pStyle w:val="NoSpacing"/>
        <w:numPr>
          <w:ilvl w:val="2"/>
          <w:numId w:val="12"/>
        </w:numPr>
        <w:rPr>
          <w:rFonts w:cs="Courier New"/>
          <w:color w:val="0D0D0D" w:themeColor="text1" w:themeTint="F2"/>
          <w:sz w:val="32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Used with </w:t>
      </w:r>
      <w:r w:rsidRPr="00C65220">
        <w:rPr>
          <w:rFonts w:cs="Courier New"/>
          <w:b/>
          <w:color w:val="0D0D0D" w:themeColor="text1" w:themeTint="F2"/>
          <w:sz w:val="24"/>
          <w:szCs w:val="32"/>
        </w:rPr>
        <w:t>@include</w:t>
      </w:r>
    </w:p>
    <w:p w:rsidR="00486B87" w:rsidRDefault="00C65220" w:rsidP="00C65220">
      <w:pPr>
        <w:pStyle w:val="NoSpacing"/>
        <w:ind w:left="2160"/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Syntax:</w:t>
      </w:r>
    </w:p>
    <w:p w:rsidR="00C65220" w:rsidRPr="00486B87" w:rsidRDefault="00C65220" w:rsidP="00486B87">
      <w:pPr>
        <w:pStyle w:val="NoSpacing"/>
        <w:ind w:left="2160" w:firstLine="720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>@</w:t>
      </w:r>
      <w:proofErr w:type="spellStart"/>
      <w:r w:rsidRPr="00486B87">
        <w:rPr>
          <w:rFonts w:cs="Courier New"/>
          <w:color w:val="0D0D0D" w:themeColor="text1" w:themeTint="F2"/>
          <w:sz w:val="24"/>
          <w:szCs w:val="32"/>
        </w:rPr>
        <w:t>mixin</w:t>
      </w:r>
      <w:proofErr w:type="spellEnd"/>
      <w:r w:rsidRPr="00486B87">
        <w:rPr>
          <w:rFonts w:cs="Courier New"/>
          <w:color w:val="0D0D0D" w:themeColor="text1" w:themeTint="F2"/>
          <w:sz w:val="24"/>
          <w:szCs w:val="32"/>
        </w:rPr>
        <w:t xml:space="preserve"> pm ($v)</w:t>
      </w:r>
      <w:r w:rsidR="00486B87" w:rsidRPr="00486B87">
        <w:rPr>
          <w:rFonts w:cs="Courier New"/>
          <w:color w:val="0D0D0D" w:themeColor="text1" w:themeTint="F2"/>
          <w:sz w:val="24"/>
          <w:szCs w:val="32"/>
        </w:rPr>
        <w:t xml:space="preserve"> </w:t>
      </w: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{ margin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>: $v;</w:t>
      </w:r>
      <w:r w:rsidR="00486B87" w:rsidRPr="00486B87">
        <w:rPr>
          <w:rFonts w:cs="Courier New"/>
          <w:color w:val="0D0D0D" w:themeColor="text1" w:themeTint="F2"/>
          <w:sz w:val="24"/>
          <w:szCs w:val="32"/>
        </w:rPr>
        <w:t xml:space="preserve"> </w:t>
      </w:r>
      <w:r w:rsidRPr="00486B87">
        <w:rPr>
          <w:rFonts w:cs="Courier New"/>
          <w:color w:val="0D0D0D" w:themeColor="text1" w:themeTint="F2"/>
          <w:sz w:val="24"/>
          <w:szCs w:val="32"/>
        </w:rPr>
        <w:t>}</w:t>
      </w:r>
    </w:p>
    <w:p w:rsidR="00C65220" w:rsidRPr="00486B87" w:rsidRDefault="00C65220" w:rsidP="00C65220">
      <w:pPr>
        <w:pStyle w:val="NoSpacing"/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p{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 xml:space="preserve"> @include pm(10px) &lt;!—</w:t>
      </w:r>
      <w:r w:rsidR="00486B87" w:rsidRPr="00486B87">
        <w:rPr>
          <w:rFonts w:cs="Courier New"/>
          <w:color w:val="0D0D0D" w:themeColor="text1" w:themeTint="F2"/>
          <w:sz w:val="24"/>
          <w:szCs w:val="32"/>
        </w:rPr>
        <w:t xml:space="preserve"> other </w:t>
      </w:r>
      <w:r w:rsidRPr="00486B87">
        <w:rPr>
          <w:rFonts w:cs="Courier New"/>
          <w:color w:val="0D0D0D" w:themeColor="text1" w:themeTint="F2"/>
          <w:sz w:val="24"/>
          <w:szCs w:val="32"/>
        </w:rPr>
        <w:t>lines of codes here --&gt; }</w:t>
      </w:r>
    </w:p>
    <w:p w:rsidR="00486B87" w:rsidRPr="00486B87" w:rsidRDefault="00486B87" w:rsidP="00C65220">
      <w:pPr>
        <w:pStyle w:val="NoSpacing"/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ab/>
      </w:r>
    </w:p>
    <w:p w:rsidR="00486B87" w:rsidRPr="00486B87" w:rsidRDefault="00486B87" w:rsidP="00486B87">
      <w:pPr>
        <w:pStyle w:val="NoSpacing"/>
        <w:ind w:left="2160" w:firstLine="720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 xml:space="preserve">@function </w:t>
      </w: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twice(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>$v) { @return 2* $v; }</w:t>
      </w:r>
    </w:p>
    <w:p w:rsidR="00486B87" w:rsidRPr="00486B87" w:rsidRDefault="00486B87" w:rsidP="00486B87">
      <w:pPr>
        <w:pStyle w:val="NoSpacing"/>
        <w:ind w:left="2160" w:firstLine="720"/>
        <w:rPr>
          <w:rFonts w:cs="Courier New"/>
          <w:color w:val="0D0D0D" w:themeColor="text1" w:themeTint="F2"/>
          <w:sz w:val="24"/>
          <w:szCs w:val="32"/>
        </w:rPr>
      </w:pP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p{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 xml:space="preserve"> padding: twice(10px) &lt;!—other lines of codes here --&gt; }</w:t>
      </w:r>
    </w:p>
    <w:p w:rsidR="00486B87" w:rsidRPr="00486B87" w:rsidRDefault="00486B87" w:rsidP="00486B87">
      <w:pPr>
        <w:pStyle w:val="NoSpacing"/>
        <w:ind w:left="2160" w:firstLine="720"/>
        <w:rPr>
          <w:rFonts w:cs="Courier New"/>
          <w:color w:val="0D0D0D" w:themeColor="text1" w:themeTint="F2"/>
          <w:sz w:val="24"/>
          <w:szCs w:val="32"/>
        </w:rPr>
      </w:pPr>
    </w:p>
    <w:p w:rsidR="00486B87" w:rsidRPr="00486B87" w:rsidRDefault="00486B87" w:rsidP="00486B87">
      <w:pPr>
        <w:pStyle w:val="NoSpacing"/>
        <w:ind w:left="2160" w:firstLine="720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>@for $</w:t>
      </w:r>
      <w:proofErr w:type="spellStart"/>
      <w:r w:rsidRPr="00486B87">
        <w:rPr>
          <w:rFonts w:cs="Courier New"/>
          <w:color w:val="0D0D0D" w:themeColor="text1" w:themeTint="F2"/>
          <w:sz w:val="24"/>
          <w:szCs w:val="32"/>
        </w:rPr>
        <w:t>i</w:t>
      </w:r>
      <w:proofErr w:type="spellEnd"/>
      <w:r w:rsidRPr="00486B87">
        <w:rPr>
          <w:rFonts w:cs="Courier New"/>
          <w:color w:val="0D0D0D" w:themeColor="text1" w:themeTint="F2"/>
          <w:sz w:val="24"/>
          <w:szCs w:val="32"/>
        </w:rPr>
        <w:t xml:space="preserve"> from 1 through 6 { </w:t>
      </w:r>
    </w:p>
    <w:p w:rsidR="00486B87" w:rsidRPr="00486B87" w:rsidRDefault="00486B87" w:rsidP="00486B87">
      <w:pPr>
        <w:pStyle w:val="NoSpacing"/>
        <w:ind w:left="2880" w:firstLine="720"/>
        <w:rPr>
          <w:rFonts w:cs="Courier New"/>
          <w:color w:val="0D0D0D" w:themeColor="text1" w:themeTint="F2"/>
          <w:sz w:val="24"/>
          <w:szCs w:val="32"/>
        </w:rPr>
      </w:pP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h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># { $</w:t>
      </w:r>
      <w:proofErr w:type="spellStart"/>
      <w:r w:rsidRPr="00486B87">
        <w:rPr>
          <w:rFonts w:cs="Courier New"/>
          <w:color w:val="0D0D0D" w:themeColor="text1" w:themeTint="F2"/>
          <w:sz w:val="24"/>
          <w:szCs w:val="32"/>
        </w:rPr>
        <w:t>i</w:t>
      </w:r>
      <w:proofErr w:type="spellEnd"/>
      <w:r w:rsidRPr="00486B87">
        <w:rPr>
          <w:rFonts w:cs="Courier New"/>
          <w:color w:val="0D0D0D" w:themeColor="text1" w:themeTint="F2"/>
          <w:sz w:val="24"/>
          <w:szCs w:val="32"/>
        </w:rPr>
        <w:t xml:space="preserve"> } { </w:t>
      </w:r>
    </w:p>
    <w:p w:rsidR="00486B87" w:rsidRPr="00486B87" w:rsidRDefault="00486B87" w:rsidP="00486B87">
      <w:pPr>
        <w:pStyle w:val="NoSpacing"/>
        <w:ind w:left="3600" w:firstLine="720"/>
        <w:rPr>
          <w:rFonts w:cs="Courier New"/>
          <w:color w:val="0D0D0D" w:themeColor="text1" w:themeTint="F2"/>
          <w:sz w:val="24"/>
          <w:szCs w:val="32"/>
        </w:rPr>
      </w:pP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interpolation</w:t>
      </w:r>
      <w:proofErr w:type="gramEnd"/>
    </w:p>
    <w:p w:rsidR="00486B87" w:rsidRPr="00486B87" w:rsidRDefault="00486B87" w:rsidP="00486B87">
      <w:pPr>
        <w:pStyle w:val="NoSpacing"/>
        <w:ind w:left="3600" w:firstLine="720"/>
        <w:rPr>
          <w:rFonts w:cs="Courier New"/>
          <w:color w:val="0D0D0D" w:themeColor="text1" w:themeTint="F2"/>
          <w:sz w:val="24"/>
          <w:szCs w:val="32"/>
        </w:rPr>
      </w:pPr>
      <w:proofErr w:type="gramStart"/>
      <w:r w:rsidRPr="00486B87">
        <w:rPr>
          <w:rFonts w:cs="Courier New"/>
          <w:color w:val="0D0D0D" w:themeColor="text1" w:themeTint="F2"/>
          <w:sz w:val="24"/>
          <w:szCs w:val="32"/>
        </w:rPr>
        <w:t>font-size</w:t>
      </w:r>
      <w:proofErr w:type="gramEnd"/>
      <w:r w:rsidRPr="00486B87">
        <w:rPr>
          <w:rFonts w:cs="Courier New"/>
          <w:color w:val="0D0D0D" w:themeColor="text1" w:themeTint="F2"/>
          <w:sz w:val="24"/>
          <w:szCs w:val="32"/>
        </w:rPr>
        <w:t>: 22px-2*$</w:t>
      </w:r>
      <w:proofErr w:type="spellStart"/>
      <w:r w:rsidRPr="00486B87">
        <w:rPr>
          <w:rFonts w:cs="Courier New"/>
          <w:color w:val="0D0D0D" w:themeColor="text1" w:themeTint="F2"/>
          <w:sz w:val="24"/>
          <w:szCs w:val="32"/>
        </w:rPr>
        <w:t>i</w:t>
      </w:r>
      <w:proofErr w:type="spellEnd"/>
      <w:r w:rsidRPr="00486B87">
        <w:rPr>
          <w:rFonts w:cs="Courier New"/>
          <w:color w:val="0D0D0D" w:themeColor="text1" w:themeTint="F2"/>
          <w:sz w:val="24"/>
          <w:szCs w:val="32"/>
        </w:rPr>
        <w:t>;</w:t>
      </w:r>
    </w:p>
    <w:p w:rsidR="00486B87" w:rsidRPr="00486B87" w:rsidRDefault="00486B87" w:rsidP="00486B87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  <w:t>}</w:t>
      </w:r>
    </w:p>
    <w:p w:rsidR="00486B87" w:rsidRPr="00486B87" w:rsidRDefault="00486B87" w:rsidP="00486B87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</w:r>
      <w:r w:rsidRPr="00486B87">
        <w:rPr>
          <w:rFonts w:cs="Courier New"/>
          <w:color w:val="0D0D0D" w:themeColor="text1" w:themeTint="F2"/>
          <w:sz w:val="24"/>
          <w:szCs w:val="32"/>
        </w:rPr>
        <w:tab/>
        <w:t>}</w:t>
      </w:r>
    </w:p>
    <w:p w:rsidR="00486B87" w:rsidRDefault="00486B87" w:rsidP="00486B87">
      <w:pPr>
        <w:pStyle w:val="NoSpacing"/>
        <w:rPr>
          <w:rFonts w:cs="Courier New"/>
          <w:b/>
          <w:color w:val="0D0D0D" w:themeColor="text1" w:themeTint="F2"/>
          <w:sz w:val="24"/>
          <w:szCs w:val="32"/>
        </w:rPr>
      </w:pPr>
    </w:p>
    <w:p w:rsidR="00486B87" w:rsidRPr="00486B87" w:rsidRDefault="00486B87" w:rsidP="00486B87">
      <w:pPr>
        <w:pStyle w:val="NoSpacing"/>
        <w:numPr>
          <w:ilvl w:val="0"/>
          <w:numId w:val="64"/>
        </w:numPr>
        <w:rPr>
          <w:rFonts w:cs="Courier New"/>
          <w:color w:val="FF0000"/>
          <w:sz w:val="32"/>
          <w:szCs w:val="32"/>
        </w:rPr>
      </w:pPr>
      <w:r w:rsidRPr="00486B87">
        <w:rPr>
          <w:rFonts w:cs="Courier New"/>
          <w:b/>
          <w:color w:val="FF0000"/>
          <w:sz w:val="24"/>
          <w:szCs w:val="32"/>
        </w:rPr>
        <w:t>sass-lang.com</w:t>
      </w:r>
    </w:p>
    <w:p w:rsidR="00486B87" w:rsidRPr="00486B87" w:rsidRDefault="00486B87" w:rsidP="00486B87">
      <w:pPr>
        <w:pStyle w:val="NoSpacing"/>
        <w:ind w:left="2888"/>
        <w:rPr>
          <w:rFonts w:cs="Courier New"/>
          <w:color w:val="FF0000"/>
          <w:sz w:val="32"/>
          <w:szCs w:val="32"/>
        </w:rPr>
      </w:pPr>
    </w:p>
    <w:p w:rsidR="00486B87" w:rsidRPr="00486B87" w:rsidRDefault="00486B87" w:rsidP="00486B87">
      <w:pPr>
        <w:pStyle w:val="NoSpacing"/>
        <w:ind w:left="720"/>
        <w:rPr>
          <w:rFonts w:cs="Courier New"/>
          <w:color w:val="FF0000"/>
          <w:sz w:val="24"/>
          <w:szCs w:val="32"/>
        </w:rPr>
      </w:pPr>
      <w:r w:rsidRPr="00486B87">
        <w:rPr>
          <w:rFonts w:cs="Courier New"/>
          <w:color w:val="FF0000"/>
          <w:sz w:val="24"/>
          <w:szCs w:val="32"/>
        </w:rPr>
        <w:t>CSS Frameworks</w:t>
      </w:r>
      <w:bookmarkStart w:id="0" w:name="_GoBack"/>
      <w:bookmarkEnd w:id="0"/>
    </w:p>
    <w:p w:rsidR="00486B87" w:rsidRPr="00486B87" w:rsidRDefault="00486B87" w:rsidP="00486B87">
      <w:pPr>
        <w:pStyle w:val="NoSpacing"/>
        <w:ind w:left="720"/>
        <w:rPr>
          <w:rFonts w:cs="Courier New"/>
          <w:color w:val="FF0000"/>
          <w:sz w:val="32"/>
          <w:szCs w:val="32"/>
        </w:rPr>
      </w:pPr>
      <w:r>
        <w:rPr>
          <w:rFonts w:cs="Courier New"/>
          <w:b/>
          <w:color w:val="FF0000"/>
          <w:sz w:val="24"/>
          <w:szCs w:val="32"/>
        </w:rPr>
        <w:tab/>
      </w:r>
      <w:r w:rsidRPr="00486B87">
        <w:rPr>
          <w:rFonts w:cs="Courier New"/>
          <w:color w:val="FF0000"/>
          <w:sz w:val="24"/>
          <w:szCs w:val="32"/>
        </w:rPr>
        <w:t xml:space="preserve">Bootstrap – </w:t>
      </w:r>
      <w:r w:rsidRPr="00486B87">
        <w:rPr>
          <w:rFonts w:cs="Courier New"/>
          <w:b/>
          <w:color w:val="FF0000"/>
          <w:sz w:val="24"/>
          <w:szCs w:val="32"/>
        </w:rPr>
        <w:t>getbootstrap.com</w:t>
      </w:r>
    </w:p>
    <w:p w:rsidR="00A167CB" w:rsidRDefault="00A167CB" w:rsidP="00A167CB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</w:p>
    <w:p w:rsidR="003F0E8E" w:rsidRPr="00F9651F" w:rsidRDefault="00EA169F" w:rsidP="00A167CB">
      <w:pPr>
        <w:pStyle w:val="NoSpacing"/>
        <w:rPr>
          <w:rFonts w:cs="Courier New"/>
          <w:b/>
          <w:color w:val="0D0D0D" w:themeColor="text1" w:themeTint="F2"/>
          <w:sz w:val="32"/>
          <w:szCs w:val="32"/>
          <w:u w:val="single"/>
        </w:rPr>
      </w:pPr>
      <w:r w:rsidRPr="00F9651F">
        <w:rPr>
          <w:rFonts w:cs="Courier New"/>
          <w:b/>
          <w:color w:val="0D0D0D" w:themeColor="text1" w:themeTint="F2"/>
          <w:sz w:val="32"/>
          <w:szCs w:val="32"/>
          <w:u w:val="single"/>
        </w:rPr>
        <w:t>HTML/XHTML Stylesheets</w:t>
      </w:r>
    </w:p>
    <w:p w:rsidR="00A167CB" w:rsidRDefault="00A167CB" w:rsidP="00A167CB">
      <w:pPr>
        <w:pStyle w:val="NoSpacing"/>
        <w:rPr>
          <w:rFonts w:cs="Courier New"/>
          <w:b/>
          <w:color w:val="0D0D0D" w:themeColor="text1" w:themeTint="F2"/>
          <w:sz w:val="32"/>
          <w:szCs w:val="32"/>
        </w:rPr>
      </w:pPr>
    </w:p>
    <w:p w:rsidR="00A167CB" w:rsidRDefault="00A167CB" w:rsidP="007A03C0">
      <w:pPr>
        <w:pStyle w:val="NoSpacing"/>
        <w:numPr>
          <w:ilvl w:val="0"/>
          <w:numId w:val="12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Author styles</w:t>
      </w:r>
      <w:r>
        <w:rPr>
          <w:rFonts w:cs="Courier New"/>
          <w:color w:val="0D0D0D" w:themeColor="text1" w:themeTint="F2"/>
          <w:sz w:val="24"/>
          <w:szCs w:val="32"/>
        </w:rPr>
        <w:t xml:space="preserve"> – CSS created by the author</w:t>
      </w:r>
    </w:p>
    <w:p w:rsidR="00A167CB" w:rsidRPr="00A167CB" w:rsidRDefault="00A167CB" w:rsidP="007A03C0">
      <w:pPr>
        <w:pStyle w:val="NoSpacing"/>
        <w:numPr>
          <w:ilvl w:val="0"/>
          <w:numId w:val="13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External stylesheets (recommended)</w:t>
      </w:r>
    </w:p>
    <w:p w:rsidR="00A167CB" w:rsidRPr="00A167CB" w:rsidRDefault="00A167CB" w:rsidP="007A03C0">
      <w:pPr>
        <w:pStyle w:val="NoSpacing"/>
        <w:numPr>
          <w:ilvl w:val="1"/>
          <w:numId w:val="5"/>
        </w:numPr>
        <w:ind w:left="1440"/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color w:val="0D0D0D" w:themeColor="text1" w:themeTint="F2"/>
          <w:sz w:val="24"/>
          <w:szCs w:val="32"/>
        </w:rPr>
        <w:t>Easier management</w:t>
      </w:r>
    </w:p>
    <w:p w:rsidR="00A167CB" w:rsidRDefault="00A167CB" w:rsidP="007A03C0">
      <w:pPr>
        <w:pStyle w:val="NoSpacing"/>
        <w:numPr>
          <w:ilvl w:val="0"/>
          <w:numId w:val="14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Faster (caching)</w:t>
      </w:r>
    </w:p>
    <w:p w:rsidR="00A167CB" w:rsidRDefault="00A167CB" w:rsidP="007A03C0">
      <w:pPr>
        <w:pStyle w:val="NoSpacing"/>
        <w:numPr>
          <w:ilvl w:val="0"/>
          <w:numId w:val="14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Multiple html</w:t>
      </w:r>
    </w:p>
    <w:p w:rsidR="00A167CB" w:rsidRDefault="00A167CB" w:rsidP="007A03C0">
      <w:pPr>
        <w:pStyle w:val="NoSpacing"/>
        <w:numPr>
          <w:ilvl w:val="0"/>
          <w:numId w:val="14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Minimize bandwidth</w:t>
      </w:r>
    </w:p>
    <w:p w:rsidR="00A167CB" w:rsidRDefault="00A167CB" w:rsidP="00A167CB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</w:p>
    <w:p w:rsidR="00A167CB" w:rsidRPr="00A167CB" w:rsidRDefault="00A167CB" w:rsidP="00A167CB">
      <w:pPr>
        <w:pStyle w:val="NoSpacing"/>
        <w:ind w:left="720" w:firstLine="360"/>
        <w:rPr>
          <w:rFonts w:cs="Courier New"/>
          <w:b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Attributes:</w:t>
      </w:r>
    </w:p>
    <w:p w:rsidR="00A167CB" w:rsidRDefault="00A167CB" w:rsidP="007A03C0">
      <w:pPr>
        <w:pStyle w:val="NoSpacing"/>
        <w:numPr>
          <w:ilvl w:val="0"/>
          <w:numId w:val="15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media (screen, print, speech, </w:t>
      </w:r>
      <w:proofErr w:type="spellStart"/>
      <w:r>
        <w:rPr>
          <w:rFonts w:cs="Courier New"/>
          <w:color w:val="0D0D0D" w:themeColor="text1" w:themeTint="F2"/>
          <w:sz w:val="24"/>
          <w:szCs w:val="32"/>
        </w:rPr>
        <w:t>tv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>, projection)</w:t>
      </w:r>
    </w:p>
    <w:p w:rsidR="00A167CB" w:rsidRDefault="00A167CB" w:rsidP="007A03C0">
      <w:pPr>
        <w:pStyle w:val="NoSpacing"/>
        <w:numPr>
          <w:ilvl w:val="0"/>
          <w:numId w:val="15"/>
        </w:numPr>
        <w:rPr>
          <w:rFonts w:cs="Courier New"/>
          <w:color w:val="0D0D0D" w:themeColor="text1" w:themeTint="F2"/>
          <w:sz w:val="24"/>
          <w:szCs w:val="32"/>
        </w:rPr>
      </w:pPr>
      <w:proofErr w:type="spellStart"/>
      <w:r>
        <w:rPr>
          <w:rFonts w:cs="Courier New"/>
          <w:color w:val="0D0D0D" w:themeColor="text1" w:themeTint="F2"/>
          <w:sz w:val="24"/>
          <w:szCs w:val="32"/>
        </w:rPr>
        <w:lastRenderedPageBreak/>
        <w:t>rel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 xml:space="preserve"> (alternate stylesheet, stylesheet)</w:t>
      </w:r>
    </w:p>
    <w:p w:rsidR="00A167CB" w:rsidRDefault="00A167CB" w:rsidP="007A03C0">
      <w:pPr>
        <w:pStyle w:val="NoSpacing"/>
        <w:numPr>
          <w:ilvl w:val="0"/>
          <w:numId w:val="15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type</w:t>
      </w:r>
    </w:p>
    <w:p w:rsidR="00A167CB" w:rsidRDefault="00A167CB" w:rsidP="007A03C0">
      <w:pPr>
        <w:pStyle w:val="NoSpacing"/>
        <w:numPr>
          <w:ilvl w:val="0"/>
          <w:numId w:val="15"/>
        </w:numPr>
        <w:rPr>
          <w:rFonts w:cs="Courier New"/>
          <w:color w:val="0D0D0D" w:themeColor="text1" w:themeTint="F2"/>
          <w:sz w:val="24"/>
          <w:szCs w:val="32"/>
        </w:rPr>
      </w:pPr>
      <w:proofErr w:type="spellStart"/>
      <w:r>
        <w:rPr>
          <w:rFonts w:cs="Courier New"/>
          <w:color w:val="0D0D0D" w:themeColor="text1" w:themeTint="F2"/>
          <w:sz w:val="24"/>
          <w:szCs w:val="32"/>
        </w:rPr>
        <w:t>href</w:t>
      </w:r>
      <w:proofErr w:type="spellEnd"/>
    </w:p>
    <w:p w:rsidR="00A167CB" w:rsidRDefault="00A167CB" w:rsidP="007A03C0">
      <w:pPr>
        <w:pStyle w:val="NoSpacing"/>
        <w:numPr>
          <w:ilvl w:val="0"/>
          <w:numId w:val="15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title</w:t>
      </w:r>
    </w:p>
    <w:p w:rsidR="00A167CB" w:rsidRDefault="00A167CB" w:rsidP="007A03C0">
      <w:pPr>
        <w:pStyle w:val="NoSpacing"/>
        <w:numPr>
          <w:ilvl w:val="0"/>
          <w:numId w:val="13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embedded styles – uses style element, for quick prototyping</w:t>
      </w:r>
    </w:p>
    <w:p w:rsidR="00A167CB" w:rsidRDefault="00A167CB" w:rsidP="007A03C0">
      <w:pPr>
        <w:pStyle w:val="NoSpacing"/>
        <w:numPr>
          <w:ilvl w:val="0"/>
          <w:numId w:val="13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inline styles – uses style attribute</w:t>
      </w:r>
    </w:p>
    <w:p w:rsidR="00A167CB" w:rsidRDefault="00A167CB" w:rsidP="00A167CB">
      <w:pPr>
        <w:pStyle w:val="NoSpacing"/>
        <w:ind w:left="1080"/>
        <w:rPr>
          <w:rFonts w:cs="Courier New"/>
          <w:color w:val="0D0D0D" w:themeColor="text1" w:themeTint="F2"/>
          <w:sz w:val="24"/>
          <w:szCs w:val="32"/>
        </w:rPr>
      </w:pPr>
    </w:p>
    <w:p w:rsidR="00A167CB" w:rsidRDefault="00A167CB" w:rsidP="007A03C0">
      <w:pPr>
        <w:pStyle w:val="NoSpacing"/>
        <w:numPr>
          <w:ilvl w:val="0"/>
          <w:numId w:val="12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User styles</w:t>
      </w:r>
      <w:r>
        <w:rPr>
          <w:rFonts w:cs="Courier New"/>
          <w:color w:val="0D0D0D" w:themeColor="text1" w:themeTint="F2"/>
          <w:sz w:val="24"/>
          <w:szCs w:val="32"/>
        </w:rPr>
        <w:t xml:space="preserve"> – used by the user</w:t>
      </w:r>
    </w:p>
    <w:p w:rsidR="00A167CB" w:rsidRDefault="00A167CB" w:rsidP="007A03C0">
      <w:pPr>
        <w:pStyle w:val="NoSpacing"/>
        <w:numPr>
          <w:ilvl w:val="0"/>
          <w:numId w:val="12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User agent styles</w:t>
      </w:r>
      <w:r>
        <w:rPr>
          <w:rFonts w:cs="Courier New"/>
          <w:color w:val="0D0D0D" w:themeColor="text1" w:themeTint="F2"/>
          <w:sz w:val="24"/>
          <w:szCs w:val="32"/>
        </w:rPr>
        <w:t xml:space="preserve"> – default stylesheet of browsers (ex. Default CSS 2.1 stylesheet for HTML 4)</w:t>
      </w:r>
    </w:p>
    <w:p w:rsidR="00A167CB" w:rsidRDefault="00A167CB" w:rsidP="00A167CB">
      <w:pPr>
        <w:pStyle w:val="NoSpacing"/>
        <w:rPr>
          <w:rFonts w:cs="Courier New"/>
          <w:sz w:val="24"/>
          <w:szCs w:val="32"/>
        </w:rPr>
      </w:pPr>
    </w:p>
    <w:p w:rsidR="00A167CB" w:rsidRDefault="00A167CB" w:rsidP="00A167CB">
      <w:pPr>
        <w:pStyle w:val="NoSpacing"/>
        <w:rPr>
          <w:rFonts w:cs="Courier New"/>
          <w:sz w:val="24"/>
          <w:szCs w:val="32"/>
        </w:rPr>
      </w:pPr>
    </w:p>
    <w:p w:rsidR="00A167CB" w:rsidRDefault="00A167CB" w:rsidP="00A167CB">
      <w:pPr>
        <w:pStyle w:val="NoSpacing"/>
        <w:rPr>
          <w:rFonts w:cs="Courier New"/>
          <w:sz w:val="24"/>
          <w:szCs w:val="32"/>
        </w:rPr>
      </w:pPr>
    </w:p>
    <w:p w:rsidR="00A167CB" w:rsidRDefault="00A167CB" w:rsidP="00A167CB">
      <w:pPr>
        <w:pStyle w:val="NoSpacing"/>
        <w:rPr>
          <w:rFonts w:cs="Courier New"/>
          <w:sz w:val="24"/>
          <w:szCs w:val="32"/>
        </w:rPr>
      </w:pPr>
    </w:p>
    <w:p w:rsidR="00A167CB" w:rsidRPr="00F9651F" w:rsidRDefault="00A167CB" w:rsidP="00A167CB">
      <w:pPr>
        <w:pStyle w:val="NoSpacing"/>
        <w:rPr>
          <w:rFonts w:cs="Courier New"/>
          <w:b/>
          <w:sz w:val="32"/>
          <w:szCs w:val="32"/>
          <w:u w:val="single"/>
        </w:rPr>
      </w:pPr>
      <w:r w:rsidRPr="00F9651F">
        <w:rPr>
          <w:rFonts w:cs="Courier New"/>
          <w:b/>
          <w:sz w:val="32"/>
          <w:szCs w:val="32"/>
          <w:u w:val="single"/>
        </w:rPr>
        <w:t>CSS Statements</w:t>
      </w:r>
    </w:p>
    <w:p w:rsidR="00A167CB" w:rsidRDefault="00A167CB" w:rsidP="007A03C0">
      <w:pPr>
        <w:pStyle w:val="NoSpacing"/>
        <w:numPr>
          <w:ilvl w:val="0"/>
          <w:numId w:val="16"/>
        </w:numPr>
        <w:ind w:left="720"/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At rules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@charset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specify character set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@import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import stylesheet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@media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media query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@font-face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key frame animation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b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@page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@document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stylesheet for specific page/domain</w:t>
      </w:r>
    </w:p>
    <w:p w:rsidR="00A167CB" w:rsidRPr="00A167CB" w:rsidRDefault="00A167CB" w:rsidP="007A03C0">
      <w:pPr>
        <w:pStyle w:val="NoSpacing"/>
        <w:numPr>
          <w:ilvl w:val="0"/>
          <w:numId w:val="17"/>
        </w:numPr>
        <w:rPr>
          <w:rFonts w:cs="Courier New"/>
          <w:color w:val="0D0D0D" w:themeColor="text1" w:themeTint="F2"/>
          <w:sz w:val="24"/>
          <w:szCs w:val="32"/>
        </w:rPr>
      </w:pPr>
      <w:r w:rsidRPr="00A167CB">
        <w:rPr>
          <w:rFonts w:cs="Courier New"/>
          <w:b/>
          <w:color w:val="0D0D0D" w:themeColor="text1" w:themeTint="F2"/>
          <w:sz w:val="24"/>
          <w:szCs w:val="32"/>
        </w:rPr>
        <w:t>@namespace</w:t>
      </w:r>
      <w:r w:rsidRPr="00A167CB">
        <w:rPr>
          <w:rFonts w:cs="Courier New"/>
          <w:color w:val="0D0D0D" w:themeColor="text1" w:themeTint="F2"/>
          <w:sz w:val="24"/>
          <w:szCs w:val="32"/>
        </w:rPr>
        <w:t xml:space="preserve"> – </w:t>
      </w:r>
      <w:proofErr w:type="spellStart"/>
      <w:r w:rsidRPr="00A167CB">
        <w:rPr>
          <w:rFonts w:cs="Courier New"/>
          <w:color w:val="0D0D0D" w:themeColor="text1" w:themeTint="F2"/>
          <w:sz w:val="24"/>
          <w:szCs w:val="32"/>
        </w:rPr>
        <w:t>svg</w:t>
      </w:r>
      <w:proofErr w:type="spellEnd"/>
    </w:p>
    <w:p w:rsidR="00A167CB" w:rsidRDefault="00A167CB" w:rsidP="00A167CB">
      <w:pPr>
        <w:pStyle w:val="NoSpacing"/>
        <w:ind w:left="1440"/>
        <w:rPr>
          <w:rFonts w:cs="Courier New"/>
          <w:b/>
          <w:color w:val="0D0D0D" w:themeColor="text1" w:themeTint="F2"/>
          <w:sz w:val="24"/>
          <w:szCs w:val="32"/>
        </w:rPr>
      </w:pPr>
    </w:p>
    <w:p w:rsidR="00A167CB" w:rsidRDefault="00A167CB" w:rsidP="007A03C0">
      <w:pPr>
        <w:pStyle w:val="NoSpacing"/>
        <w:numPr>
          <w:ilvl w:val="0"/>
          <w:numId w:val="18"/>
        </w:numPr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CSS Rule sets (a.k.a. CSS rules, style rules)</w:t>
      </w:r>
    </w:p>
    <w:p w:rsidR="00A167CB" w:rsidRDefault="00A167CB" w:rsidP="007A03C0">
      <w:pPr>
        <w:pStyle w:val="NoSpacing"/>
        <w:numPr>
          <w:ilvl w:val="0"/>
          <w:numId w:val="19"/>
        </w:numPr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Consist of a selector (body, : )</w:t>
      </w:r>
    </w:p>
    <w:p w:rsidR="00A167CB" w:rsidRDefault="00A167CB" w:rsidP="00A167CB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</w:p>
    <w:p w:rsidR="001062C7" w:rsidRDefault="001062C7" w:rsidP="00A167CB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</w:p>
    <w:p w:rsidR="00A167CB" w:rsidRPr="00F9651F" w:rsidRDefault="00A167CB" w:rsidP="00A167CB">
      <w:pPr>
        <w:pStyle w:val="NoSpacing"/>
        <w:rPr>
          <w:rFonts w:cs="Courier New"/>
          <w:b/>
          <w:color w:val="0D0D0D" w:themeColor="text1" w:themeTint="F2"/>
          <w:sz w:val="32"/>
          <w:szCs w:val="32"/>
          <w:u w:val="single"/>
        </w:rPr>
      </w:pPr>
      <w:r w:rsidRPr="00F9651F">
        <w:rPr>
          <w:rFonts w:cs="Courier New"/>
          <w:b/>
          <w:color w:val="0D0D0D" w:themeColor="text1" w:themeTint="F2"/>
          <w:sz w:val="32"/>
          <w:szCs w:val="32"/>
          <w:u w:val="single"/>
        </w:rPr>
        <w:t>CSS Selector</w:t>
      </w:r>
    </w:p>
    <w:p w:rsidR="00A167CB" w:rsidRDefault="00A167CB" w:rsidP="00A167CB">
      <w:pPr>
        <w:pStyle w:val="NoSpacing"/>
        <w:rPr>
          <w:rFonts w:cs="Courier New"/>
          <w:b/>
          <w:color w:val="0D0D0D" w:themeColor="text1" w:themeTint="F2"/>
          <w:sz w:val="32"/>
          <w:szCs w:val="32"/>
        </w:rPr>
      </w:pPr>
    </w:p>
    <w:p w:rsidR="001062C7" w:rsidRPr="001062C7" w:rsidRDefault="001062C7" w:rsidP="007A03C0">
      <w:pPr>
        <w:pStyle w:val="NoSpacing"/>
        <w:numPr>
          <w:ilvl w:val="0"/>
          <w:numId w:val="21"/>
        </w:numPr>
        <w:ind w:left="720"/>
        <w:rPr>
          <w:rFonts w:cs="Courier New"/>
          <w:b/>
          <w:color w:val="0D0D0D" w:themeColor="text1" w:themeTint="F2"/>
          <w:sz w:val="24"/>
          <w:szCs w:val="32"/>
        </w:rPr>
      </w:pPr>
      <w:r w:rsidRPr="001062C7">
        <w:rPr>
          <w:rFonts w:cs="Courier New"/>
          <w:b/>
          <w:color w:val="0D0D0D" w:themeColor="text1" w:themeTint="F2"/>
          <w:sz w:val="24"/>
          <w:szCs w:val="32"/>
        </w:rPr>
        <w:t xml:space="preserve">Selector </w:t>
      </w:r>
    </w:p>
    <w:p w:rsidR="00A167CB" w:rsidRDefault="001062C7" w:rsidP="007A03C0">
      <w:pPr>
        <w:pStyle w:val="NoSpacing"/>
        <w:numPr>
          <w:ilvl w:val="1"/>
          <w:numId w:val="22"/>
        </w:numPr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select elements in HTML</w:t>
      </w:r>
    </w:p>
    <w:p w:rsidR="001062C7" w:rsidRDefault="001062C7" w:rsidP="007A03C0">
      <w:pPr>
        <w:pStyle w:val="NoSpacing"/>
        <w:numPr>
          <w:ilvl w:val="1"/>
          <w:numId w:val="20"/>
        </w:numPr>
        <w:ind w:left="180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Elements – subjects of the selector</w:t>
      </w:r>
    </w:p>
    <w:p w:rsidR="001062C7" w:rsidRDefault="001062C7" w:rsidP="007A03C0">
      <w:pPr>
        <w:pStyle w:val="NoSpacing"/>
        <w:numPr>
          <w:ilvl w:val="0"/>
          <w:numId w:val="23"/>
        </w:numPr>
        <w:tabs>
          <w:tab w:val="left" w:pos="144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Targets element for formatting</w:t>
      </w:r>
    </w:p>
    <w:p w:rsidR="001062C7" w:rsidRDefault="001062C7" w:rsidP="001062C7">
      <w:pPr>
        <w:pStyle w:val="NoSpacing"/>
        <w:tabs>
          <w:tab w:val="left" w:pos="1440"/>
        </w:tabs>
        <w:rPr>
          <w:rFonts w:cs="Courier New"/>
          <w:color w:val="0D0D0D" w:themeColor="text1" w:themeTint="F2"/>
          <w:sz w:val="24"/>
          <w:szCs w:val="32"/>
        </w:rPr>
      </w:pPr>
    </w:p>
    <w:p w:rsidR="001062C7" w:rsidRPr="001062C7" w:rsidRDefault="001062C7" w:rsidP="007A03C0">
      <w:pPr>
        <w:pStyle w:val="NoSpacing"/>
        <w:numPr>
          <w:ilvl w:val="0"/>
          <w:numId w:val="24"/>
        </w:numPr>
        <w:tabs>
          <w:tab w:val="left" w:pos="144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1062C7">
        <w:rPr>
          <w:rFonts w:cs="Courier New"/>
          <w:b/>
          <w:color w:val="0D0D0D" w:themeColor="text1" w:themeTint="F2"/>
          <w:sz w:val="24"/>
          <w:szCs w:val="32"/>
        </w:rPr>
        <w:t>Selector syntax</w:t>
      </w:r>
    </w:p>
    <w:p w:rsidR="001062C7" w:rsidRDefault="001062C7" w:rsidP="007A03C0">
      <w:pPr>
        <w:pStyle w:val="NoSpacing"/>
        <w:numPr>
          <w:ilvl w:val="0"/>
          <w:numId w:val="25"/>
        </w:numPr>
        <w:tabs>
          <w:tab w:val="left" w:pos="144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Sequences of simple selectors separated by </w:t>
      </w:r>
      <w:proofErr w:type="spellStart"/>
      <w:r>
        <w:rPr>
          <w:rFonts w:cs="Courier New"/>
          <w:color w:val="0D0D0D" w:themeColor="text1" w:themeTint="F2"/>
          <w:sz w:val="24"/>
          <w:szCs w:val="32"/>
        </w:rPr>
        <w:t>combinators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>, with one pseudo element possibly appended to the last sequence</w:t>
      </w:r>
    </w:p>
    <w:p w:rsidR="001062C7" w:rsidRDefault="001062C7" w:rsidP="001062C7">
      <w:pPr>
        <w:pStyle w:val="NoSpacing"/>
        <w:tabs>
          <w:tab w:val="left" w:pos="1440"/>
        </w:tabs>
        <w:rPr>
          <w:rFonts w:cs="Courier New"/>
          <w:color w:val="0D0D0D" w:themeColor="text1" w:themeTint="F2"/>
          <w:sz w:val="24"/>
          <w:szCs w:val="32"/>
        </w:rPr>
      </w:pPr>
    </w:p>
    <w:p w:rsidR="001062C7" w:rsidRDefault="001062C7" w:rsidP="001062C7">
      <w:pPr>
        <w:pStyle w:val="NoSpacing"/>
        <w:tabs>
          <w:tab w:val="left" w:pos="144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Ex. </w:t>
      </w:r>
      <w:r w:rsidRPr="001062C7">
        <w:rPr>
          <w:rFonts w:cs="Courier New"/>
          <w:color w:val="FF0000"/>
          <w:sz w:val="24"/>
          <w:szCs w:val="32"/>
        </w:rPr>
        <w:t>div</w:t>
      </w:r>
      <w:r>
        <w:rPr>
          <w:rFonts w:cs="Courier New"/>
          <w:color w:val="0D0D0D" w:themeColor="text1" w:themeTint="F2"/>
          <w:sz w:val="24"/>
          <w:szCs w:val="32"/>
        </w:rPr>
        <w:t xml:space="preserve"> </w:t>
      </w:r>
      <w:r w:rsidRPr="001062C7">
        <w:rPr>
          <w:rFonts w:cs="Courier New"/>
          <w:color w:val="FFC000"/>
          <w:sz w:val="24"/>
          <w:szCs w:val="32"/>
        </w:rPr>
        <w:t>#</w:t>
      </w:r>
      <w:proofErr w:type="spellStart"/>
      <w:r w:rsidRPr="001062C7">
        <w:rPr>
          <w:rFonts w:cs="Courier New"/>
          <w:color w:val="FFC000"/>
          <w:sz w:val="24"/>
          <w:szCs w:val="32"/>
        </w:rPr>
        <w:t>abc</w:t>
      </w:r>
      <w:proofErr w:type="spellEnd"/>
      <w:r w:rsidRPr="001062C7">
        <w:rPr>
          <w:rFonts w:cs="Courier New"/>
          <w:color w:val="FFC000"/>
          <w:sz w:val="24"/>
          <w:szCs w:val="32"/>
        </w:rPr>
        <w:t xml:space="preserve"> </w:t>
      </w:r>
      <w:r w:rsidRPr="001062C7">
        <w:rPr>
          <w:rFonts w:cs="Courier New"/>
          <w:color w:val="0070C0"/>
          <w:sz w:val="24"/>
          <w:szCs w:val="32"/>
        </w:rPr>
        <w:t>&gt;</w:t>
      </w:r>
      <w:r>
        <w:rPr>
          <w:rFonts w:cs="Courier New"/>
          <w:color w:val="0D0D0D" w:themeColor="text1" w:themeTint="F2"/>
          <w:sz w:val="24"/>
          <w:szCs w:val="32"/>
        </w:rPr>
        <w:t xml:space="preserve"> </w:t>
      </w:r>
      <w:proofErr w:type="spellStart"/>
      <w:r w:rsidRPr="001062C7">
        <w:rPr>
          <w:rFonts w:cs="Courier New"/>
          <w:color w:val="FF0000"/>
          <w:sz w:val="24"/>
          <w:szCs w:val="32"/>
        </w:rPr>
        <w:t>p</w:t>
      </w:r>
      <w:r w:rsidRPr="001062C7">
        <w:rPr>
          <w:rFonts w:cs="Courier New"/>
          <w:color w:val="00B050"/>
          <w:sz w:val="24"/>
          <w:szCs w:val="32"/>
        </w:rPr>
        <w:t>.xyz</w:t>
      </w:r>
      <w:proofErr w:type="spellEnd"/>
      <w:r w:rsidRPr="001062C7">
        <w:rPr>
          <w:rFonts w:cs="Courier New"/>
          <w:color w:val="00B050"/>
          <w:sz w:val="24"/>
          <w:szCs w:val="32"/>
        </w:rPr>
        <w:t xml:space="preserve"> [title] </w:t>
      </w:r>
      <w:r w:rsidRPr="001062C7">
        <w:rPr>
          <w:rFonts w:cs="Courier New"/>
          <w:color w:val="0070C0"/>
          <w:sz w:val="24"/>
          <w:szCs w:val="32"/>
        </w:rPr>
        <w:t>+</w:t>
      </w:r>
      <w:r>
        <w:rPr>
          <w:rFonts w:cs="Courier New"/>
          <w:color w:val="0D0D0D" w:themeColor="text1" w:themeTint="F2"/>
          <w:sz w:val="24"/>
          <w:szCs w:val="32"/>
        </w:rPr>
        <w:t xml:space="preserve"> </w:t>
      </w:r>
      <w:proofErr w:type="spellStart"/>
      <w:r w:rsidRPr="001062C7">
        <w:rPr>
          <w:rFonts w:cs="Courier New"/>
          <w:color w:val="FF0000"/>
          <w:sz w:val="24"/>
          <w:szCs w:val="32"/>
        </w:rPr>
        <w:t>span</w:t>
      </w:r>
      <w:proofErr w:type="gramStart"/>
      <w:r w:rsidRPr="001062C7">
        <w:rPr>
          <w:rFonts w:cs="Courier New"/>
          <w:color w:val="002060"/>
          <w:sz w:val="24"/>
          <w:szCs w:val="32"/>
        </w:rPr>
        <w:t>:first</w:t>
      </w:r>
      <w:proofErr w:type="gramEnd"/>
      <w:r w:rsidRPr="001062C7">
        <w:rPr>
          <w:rFonts w:cs="Courier New"/>
          <w:color w:val="002060"/>
          <w:sz w:val="24"/>
          <w:szCs w:val="32"/>
        </w:rPr>
        <w:t>-child</w:t>
      </w:r>
      <w:proofErr w:type="spellEnd"/>
      <w:r w:rsidRPr="001062C7">
        <w:rPr>
          <w:rFonts w:cs="Courier New"/>
          <w:color w:val="7030A0"/>
          <w:sz w:val="24"/>
          <w:szCs w:val="32"/>
        </w:rPr>
        <w:t>::after</w:t>
      </w:r>
    </w:p>
    <w:p w:rsidR="001062C7" w:rsidRDefault="001062C7" w:rsidP="007A03C0">
      <w:pPr>
        <w:pStyle w:val="NoSpacing"/>
        <w:numPr>
          <w:ilvl w:val="0"/>
          <w:numId w:val="26"/>
        </w:numPr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1062C7">
        <w:rPr>
          <w:rFonts w:cs="Courier New"/>
          <w:color w:val="FF0000"/>
          <w:sz w:val="24"/>
          <w:szCs w:val="32"/>
        </w:rPr>
        <w:t>type selector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1062C7">
        <w:rPr>
          <w:rFonts w:cs="Courier New"/>
          <w:color w:val="FFC000"/>
          <w:sz w:val="24"/>
          <w:szCs w:val="32"/>
        </w:rPr>
        <w:t>id selector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1062C7">
        <w:rPr>
          <w:rFonts w:cs="Courier New"/>
          <w:color w:val="0070C0"/>
          <w:sz w:val="24"/>
          <w:szCs w:val="32"/>
        </w:rPr>
        <w:t>combinators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1062C7">
        <w:rPr>
          <w:rFonts w:cs="Courier New"/>
          <w:color w:val="00B050"/>
          <w:sz w:val="24"/>
          <w:szCs w:val="32"/>
        </w:rPr>
        <w:t>class attribute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1062C7">
        <w:rPr>
          <w:rFonts w:cs="Courier New"/>
          <w:color w:val="002060"/>
          <w:sz w:val="24"/>
          <w:szCs w:val="32"/>
        </w:rPr>
        <w:t>pseudo class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1062C7">
        <w:rPr>
          <w:rFonts w:cs="Courier New"/>
          <w:color w:val="7030A0"/>
          <w:sz w:val="24"/>
          <w:szCs w:val="32"/>
        </w:rPr>
        <w:t>pseudo element</w:t>
      </w:r>
      <w:r>
        <w:rPr>
          <w:rFonts w:cs="Courier New"/>
          <w:color w:val="7030A0"/>
          <w:sz w:val="24"/>
          <w:szCs w:val="32"/>
        </w:rPr>
        <w:br/>
      </w:r>
    </w:p>
    <w:p w:rsidR="001062C7" w:rsidRDefault="001062C7" w:rsidP="007A03C0">
      <w:pPr>
        <w:pStyle w:val="NoSpacing"/>
        <w:numPr>
          <w:ilvl w:val="0"/>
          <w:numId w:val="27"/>
        </w:numPr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group of selectors – comma-separated selectors</w:t>
      </w:r>
    </w:p>
    <w:p w:rsidR="00AC0811" w:rsidRDefault="00AC0811" w:rsidP="00AC0811">
      <w:pPr>
        <w:pStyle w:val="NoSpacing"/>
        <w:ind w:left="1440"/>
        <w:rPr>
          <w:rFonts w:cs="Courier New"/>
          <w:color w:val="0D0D0D" w:themeColor="text1" w:themeTint="F2"/>
          <w:sz w:val="24"/>
          <w:szCs w:val="32"/>
        </w:rPr>
      </w:pPr>
    </w:p>
    <w:p w:rsidR="001062C7" w:rsidRDefault="00AC0811" w:rsidP="007A03C0">
      <w:pPr>
        <w:pStyle w:val="NoSpacing"/>
        <w:numPr>
          <w:ilvl w:val="0"/>
          <w:numId w:val="28"/>
        </w:numPr>
        <w:rPr>
          <w:rFonts w:cs="Courier New"/>
          <w:b/>
          <w:color w:val="0D0D0D" w:themeColor="text1" w:themeTint="F2"/>
          <w:sz w:val="24"/>
          <w:szCs w:val="32"/>
        </w:rPr>
      </w:pPr>
      <w:r w:rsidRPr="00AC0811">
        <w:rPr>
          <w:rFonts w:cs="Courier New"/>
          <w:b/>
          <w:color w:val="0D0D0D" w:themeColor="text1" w:themeTint="F2"/>
          <w:sz w:val="24"/>
          <w:szCs w:val="32"/>
        </w:rPr>
        <w:t>simple selectors</w:t>
      </w:r>
    </w:p>
    <w:p w:rsidR="00AC0811" w:rsidRDefault="00AC0811" w:rsidP="007A03C0">
      <w:pPr>
        <w:pStyle w:val="NoSpacing"/>
        <w:numPr>
          <w:ilvl w:val="0"/>
          <w:numId w:val="29"/>
        </w:numPr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type</w:t>
      </w:r>
      <w:r>
        <w:rPr>
          <w:rFonts w:cs="Courier New"/>
          <w:color w:val="0D0D0D" w:themeColor="text1" w:themeTint="F2"/>
          <w:sz w:val="24"/>
          <w:szCs w:val="32"/>
        </w:rPr>
        <w:t xml:space="preserve"> – name of html element</w:t>
      </w:r>
    </w:p>
    <w:p w:rsidR="00AC0811" w:rsidRDefault="00AC0811" w:rsidP="007A03C0">
      <w:pPr>
        <w:pStyle w:val="NoSpacing"/>
        <w:numPr>
          <w:ilvl w:val="0"/>
          <w:numId w:val="29"/>
        </w:numPr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universal</w:t>
      </w:r>
      <w:r>
        <w:rPr>
          <w:rFonts w:cs="Courier New"/>
          <w:color w:val="0D0D0D" w:themeColor="text1" w:themeTint="F2"/>
          <w:sz w:val="24"/>
          <w:szCs w:val="32"/>
        </w:rPr>
        <w:t xml:space="preserve"> - * (asterisk - everything)</w:t>
      </w:r>
    </w:p>
    <w:p w:rsidR="00AC0811" w:rsidRDefault="00AC0811" w:rsidP="007A03C0">
      <w:pPr>
        <w:pStyle w:val="NoSpacing"/>
        <w:numPr>
          <w:ilvl w:val="0"/>
          <w:numId w:val="29"/>
        </w:numPr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attribute</w:t>
      </w:r>
      <w:r>
        <w:rPr>
          <w:rFonts w:cs="Courier New"/>
          <w:color w:val="0D0D0D" w:themeColor="text1" w:themeTint="F2"/>
          <w:sz w:val="24"/>
          <w:szCs w:val="32"/>
        </w:rPr>
        <w:t xml:space="preserve"> – [</w:t>
      </w:r>
      <w:proofErr w:type="spellStart"/>
      <w:r>
        <w:rPr>
          <w:rFonts w:cs="Courier New"/>
          <w:color w:val="0D0D0D" w:themeColor="text1" w:themeTint="F2"/>
          <w:sz w:val="24"/>
          <w:szCs w:val="32"/>
        </w:rPr>
        <w:t>attr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 xml:space="preserve"> = / </w:t>
      </w:r>
      <w:r>
        <w:rPr>
          <w:rFonts w:cs="Courier New"/>
          <w:color w:val="FF0000"/>
          <w:sz w:val="24"/>
          <w:szCs w:val="32"/>
        </w:rPr>
        <w:t>v</w:t>
      </w:r>
      <w:r w:rsidRPr="00AC0811">
        <w:rPr>
          <w:rFonts w:cs="Courier New"/>
          <w:color w:val="FF0000"/>
          <w:sz w:val="24"/>
          <w:szCs w:val="32"/>
        </w:rPr>
        <w:t xml:space="preserve">= </w:t>
      </w:r>
      <w:r>
        <w:rPr>
          <w:rFonts w:cs="Courier New"/>
          <w:color w:val="0D0D0D" w:themeColor="text1" w:themeTint="F2"/>
          <w:sz w:val="24"/>
          <w:szCs w:val="32"/>
        </w:rPr>
        <w:t xml:space="preserve">/ </w:t>
      </w:r>
      <w:r w:rsidRPr="00AC0811">
        <w:rPr>
          <w:rFonts w:cs="Courier New"/>
          <w:color w:val="FFC000"/>
          <w:sz w:val="24"/>
          <w:szCs w:val="32"/>
        </w:rPr>
        <w:t xml:space="preserve">l= </w:t>
      </w:r>
      <w:r>
        <w:rPr>
          <w:rFonts w:cs="Courier New"/>
          <w:color w:val="0D0D0D" w:themeColor="text1" w:themeTint="F2"/>
          <w:sz w:val="24"/>
          <w:szCs w:val="32"/>
        </w:rPr>
        <w:t xml:space="preserve">/ </w:t>
      </w:r>
      <w:r w:rsidRPr="00AC0811">
        <w:rPr>
          <w:rFonts w:cs="Courier New"/>
          <w:color w:val="0070C0"/>
          <w:sz w:val="24"/>
          <w:szCs w:val="32"/>
        </w:rPr>
        <w:t>^=</w:t>
      </w:r>
      <w:r>
        <w:rPr>
          <w:rFonts w:cs="Courier New"/>
          <w:color w:val="0D0D0D" w:themeColor="text1" w:themeTint="F2"/>
          <w:sz w:val="24"/>
          <w:szCs w:val="32"/>
        </w:rPr>
        <w:t xml:space="preserve"> / </w:t>
      </w:r>
      <w:r w:rsidRPr="00AC0811">
        <w:rPr>
          <w:rFonts w:cs="Courier New"/>
          <w:color w:val="0070C0"/>
          <w:sz w:val="24"/>
          <w:szCs w:val="32"/>
        </w:rPr>
        <w:t>$=</w:t>
      </w:r>
      <w:r>
        <w:rPr>
          <w:rFonts w:cs="Courier New"/>
          <w:color w:val="0D0D0D" w:themeColor="text1" w:themeTint="F2"/>
          <w:sz w:val="24"/>
          <w:szCs w:val="32"/>
        </w:rPr>
        <w:t xml:space="preserve"> / </w:t>
      </w:r>
      <w:r w:rsidRPr="00AC0811">
        <w:rPr>
          <w:rFonts w:cs="Courier New"/>
          <w:color w:val="0070C0"/>
          <w:sz w:val="24"/>
          <w:szCs w:val="32"/>
        </w:rPr>
        <w:t>*=</w:t>
      </w:r>
      <w:r>
        <w:rPr>
          <w:rFonts w:cs="Courier New"/>
          <w:color w:val="0D0D0D" w:themeColor="text1" w:themeTint="F2"/>
          <w:sz w:val="24"/>
          <w:szCs w:val="32"/>
        </w:rPr>
        <w:t xml:space="preserve"> value]</w:t>
      </w:r>
    </w:p>
    <w:p w:rsidR="00AC0811" w:rsidRPr="00AC0811" w:rsidRDefault="00AC0811" w:rsidP="007A03C0">
      <w:pPr>
        <w:pStyle w:val="NoSpacing"/>
        <w:numPr>
          <w:ilvl w:val="0"/>
          <w:numId w:val="30"/>
        </w:numPr>
        <w:rPr>
          <w:rFonts w:cs="Courier New"/>
          <w:b/>
          <w:color w:val="0D0D0D" w:themeColor="text1" w:themeTint="F2"/>
          <w:sz w:val="24"/>
          <w:szCs w:val="32"/>
        </w:rPr>
      </w:pPr>
      <w:r w:rsidRPr="00AC0811">
        <w:rPr>
          <w:rFonts w:cs="Courier New"/>
          <w:color w:val="FF0000"/>
          <w:sz w:val="24"/>
          <w:szCs w:val="32"/>
        </w:rPr>
        <w:t>single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AC0811">
        <w:rPr>
          <w:rFonts w:cs="Courier New"/>
          <w:color w:val="FFC000"/>
          <w:sz w:val="24"/>
          <w:szCs w:val="32"/>
        </w:rPr>
        <w:t>language attribute</w:t>
      </w:r>
      <w:r>
        <w:rPr>
          <w:rFonts w:cs="Courier New"/>
          <w:color w:val="0D0D0D" w:themeColor="text1" w:themeTint="F2"/>
          <w:sz w:val="24"/>
          <w:szCs w:val="32"/>
        </w:rPr>
        <w:t xml:space="preserve">, </w:t>
      </w:r>
      <w:r w:rsidRPr="00AC0811">
        <w:rPr>
          <w:rFonts w:cs="Courier New"/>
          <w:color w:val="0070C0"/>
          <w:sz w:val="24"/>
          <w:szCs w:val="32"/>
        </w:rPr>
        <w:t>CSS3</w:t>
      </w:r>
    </w:p>
    <w:p w:rsidR="00AC0811" w:rsidRPr="00AC0811" w:rsidRDefault="00AC0811" w:rsidP="007A03C0">
      <w:pPr>
        <w:pStyle w:val="NoSpacing"/>
        <w:numPr>
          <w:ilvl w:val="0"/>
          <w:numId w:val="31"/>
        </w:numPr>
        <w:rPr>
          <w:rFonts w:cs="Courier New"/>
          <w:color w:val="0D0D0D" w:themeColor="text1" w:themeTint="F2"/>
          <w:sz w:val="24"/>
          <w:szCs w:val="32"/>
        </w:rPr>
      </w:pPr>
      <w:proofErr w:type="gramStart"/>
      <w:r w:rsidRPr="00F9651F">
        <w:rPr>
          <w:rFonts w:cs="Courier New"/>
          <w:b/>
          <w:color w:val="0D0D0D" w:themeColor="text1" w:themeTint="F2"/>
          <w:sz w:val="24"/>
          <w:szCs w:val="32"/>
        </w:rPr>
        <w:t>class</w:t>
      </w:r>
      <w:proofErr w:type="gramEnd"/>
      <w:r w:rsidRPr="00AC0811">
        <w:rPr>
          <w:rFonts w:cs="Courier New"/>
          <w:color w:val="0D0D0D" w:themeColor="text1" w:themeTint="F2"/>
          <w:sz w:val="24"/>
          <w:szCs w:val="32"/>
        </w:rPr>
        <w:t xml:space="preserve"> – period (.)</w:t>
      </w:r>
    </w:p>
    <w:p w:rsidR="00AC0811" w:rsidRPr="00AC0811" w:rsidRDefault="00AC0811" w:rsidP="007A03C0">
      <w:pPr>
        <w:pStyle w:val="NoSpacing"/>
        <w:numPr>
          <w:ilvl w:val="0"/>
          <w:numId w:val="31"/>
        </w:numPr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id</w:t>
      </w:r>
      <w:r w:rsidRPr="00AC0811">
        <w:rPr>
          <w:rFonts w:cs="Courier New"/>
          <w:color w:val="0D0D0D" w:themeColor="text1" w:themeTint="F2"/>
          <w:sz w:val="24"/>
          <w:szCs w:val="32"/>
        </w:rPr>
        <w:t xml:space="preserve"> - #</w:t>
      </w:r>
    </w:p>
    <w:p w:rsidR="00AC0811" w:rsidRPr="00F9651F" w:rsidRDefault="00AC0811" w:rsidP="007A03C0">
      <w:pPr>
        <w:pStyle w:val="NoSpacing"/>
        <w:numPr>
          <w:ilvl w:val="0"/>
          <w:numId w:val="31"/>
        </w:numPr>
        <w:rPr>
          <w:rFonts w:cs="Courier New"/>
          <w:b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pseudo-class</w:t>
      </w:r>
    </w:p>
    <w:p w:rsidR="00AC0811" w:rsidRPr="00AC0811" w:rsidRDefault="00AC0811" w:rsidP="007A03C0">
      <w:pPr>
        <w:pStyle w:val="NoSpacing"/>
        <w:numPr>
          <w:ilvl w:val="1"/>
          <w:numId w:val="31"/>
        </w:numPr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dynamic pseudo-class</w:t>
      </w:r>
    </w:p>
    <w:p w:rsidR="00AC0811" w:rsidRPr="00AC0811" w:rsidRDefault="00AC0811" w:rsidP="007A03C0">
      <w:pPr>
        <w:pStyle w:val="NoSpacing"/>
        <w:numPr>
          <w:ilvl w:val="2"/>
          <w:numId w:val="31"/>
        </w:numPr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link pseudo-class</w:t>
      </w:r>
    </w:p>
    <w:p w:rsidR="00AC0811" w:rsidRPr="00AC0811" w:rsidRDefault="00AC0811" w:rsidP="007A03C0">
      <w:pPr>
        <w:pStyle w:val="NoSpacing"/>
        <w:numPr>
          <w:ilvl w:val="3"/>
          <w:numId w:val="31"/>
        </w:numPr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:link</w:t>
      </w:r>
    </w:p>
    <w:p w:rsidR="00AC0811" w:rsidRPr="00AC0811" w:rsidRDefault="00AC0811" w:rsidP="007A03C0">
      <w:pPr>
        <w:pStyle w:val="NoSpacing"/>
        <w:numPr>
          <w:ilvl w:val="4"/>
          <w:numId w:val="33"/>
        </w:numPr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:visited</w:t>
      </w:r>
    </w:p>
    <w:p w:rsidR="00AC0811" w:rsidRDefault="00AC0811" w:rsidP="007A03C0">
      <w:pPr>
        <w:pStyle w:val="NoSpacing"/>
        <w:numPr>
          <w:ilvl w:val="0"/>
          <w:numId w:val="33"/>
        </w:numPr>
        <w:ind w:left="288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lastRenderedPageBreak/>
        <w:t>User action pseudo-class</w:t>
      </w:r>
    </w:p>
    <w:p w:rsidR="00AC0811" w:rsidRDefault="00AC0811" w:rsidP="007A03C0">
      <w:pPr>
        <w:pStyle w:val="NoSpacing"/>
        <w:numPr>
          <w:ilvl w:val="1"/>
          <w:numId w:val="32"/>
        </w:numPr>
        <w:ind w:left="360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hover</w:t>
      </w:r>
    </w:p>
    <w:p w:rsidR="00AC0811" w:rsidRDefault="00AC0811" w:rsidP="007A03C0">
      <w:pPr>
        <w:pStyle w:val="NoSpacing"/>
        <w:numPr>
          <w:ilvl w:val="1"/>
          <w:numId w:val="32"/>
        </w:numPr>
        <w:ind w:left="360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active</w:t>
      </w:r>
    </w:p>
    <w:p w:rsidR="00AC0811" w:rsidRPr="00C82D9B" w:rsidRDefault="00AC0811" w:rsidP="007A03C0">
      <w:pPr>
        <w:pStyle w:val="NoSpacing"/>
        <w:numPr>
          <w:ilvl w:val="1"/>
          <w:numId w:val="32"/>
        </w:numPr>
        <w:ind w:left="3600"/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focus</w:t>
      </w:r>
    </w:p>
    <w:p w:rsidR="00C82D9B" w:rsidRDefault="00C82D9B" w:rsidP="007A03C0">
      <w:pPr>
        <w:pStyle w:val="NoSpacing"/>
        <w:numPr>
          <w:ilvl w:val="0"/>
          <w:numId w:val="34"/>
        </w:numPr>
        <w:ind w:left="288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target pseudo-class</w:t>
      </w:r>
    </w:p>
    <w:p w:rsidR="00C82D9B" w:rsidRDefault="00C82D9B" w:rsidP="007A03C0">
      <w:pPr>
        <w:pStyle w:val="NoSpacing"/>
        <w:numPr>
          <w:ilvl w:val="0"/>
          <w:numId w:val="35"/>
        </w:numPr>
        <w:ind w:left="360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:target </w:t>
      </w:r>
      <w:r w:rsidRPr="00C82D9B">
        <w:rPr>
          <w:rFonts w:cs="Courier New"/>
          <w:color w:val="FF0000"/>
          <w:sz w:val="24"/>
          <w:szCs w:val="32"/>
        </w:rPr>
        <w:t>(CSS3)</w:t>
      </w:r>
    </w:p>
    <w:p w:rsidR="00C82D9B" w:rsidRDefault="00C82D9B" w:rsidP="007A03C0">
      <w:pPr>
        <w:pStyle w:val="NoSpacing"/>
        <w:numPr>
          <w:ilvl w:val="0"/>
          <w:numId w:val="36"/>
        </w:numPr>
        <w:ind w:left="288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language pseudo-class</w:t>
      </w:r>
    </w:p>
    <w:p w:rsidR="00C82D9B" w:rsidRPr="00DE3D47" w:rsidRDefault="00C82D9B" w:rsidP="007A03C0">
      <w:pPr>
        <w:pStyle w:val="NoSpacing"/>
        <w:numPr>
          <w:ilvl w:val="0"/>
          <w:numId w:val="37"/>
        </w:numPr>
        <w:ind w:left="3600"/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:</w:t>
      </w:r>
      <w:proofErr w:type="spellStart"/>
      <w:r>
        <w:rPr>
          <w:rFonts w:cs="Courier New"/>
          <w:color w:val="0D0D0D" w:themeColor="text1" w:themeTint="F2"/>
          <w:sz w:val="24"/>
          <w:szCs w:val="32"/>
        </w:rPr>
        <w:t>lang</w:t>
      </w:r>
      <w:proofErr w:type="spellEnd"/>
      <w:r>
        <w:rPr>
          <w:rFonts w:cs="Courier New"/>
          <w:color w:val="0D0D0D" w:themeColor="text1" w:themeTint="F2"/>
          <w:sz w:val="24"/>
          <w:szCs w:val="32"/>
        </w:rPr>
        <w:t>()</w:t>
      </w:r>
    </w:p>
    <w:p w:rsidR="00FE272C" w:rsidRPr="00FE272C" w:rsidRDefault="00DE3D47" w:rsidP="007A03C0">
      <w:pPr>
        <w:pStyle w:val="NoSpacing"/>
        <w:numPr>
          <w:ilvl w:val="0"/>
          <w:numId w:val="37"/>
        </w:numPr>
        <w:ind w:left="3600"/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Ex. </w:t>
      </w:r>
      <w:proofErr w:type="spellStart"/>
      <w:r w:rsidRPr="00DE3D47">
        <w:rPr>
          <w:rFonts w:cs="Courier New"/>
          <w:color w:val="FF0000"/>
          <w:sz w:val="24"/>
          <w:szCs w:val="32"/>
        </w:rPr>
        <w:t>lang</w:t>
      </w:r>
      <w:proofErr w:type="spellEnd"/>
      <w:r w:rsidRPr="00DE3D47">
        <w:rPr>
          <w:rFonts w:cs="Courier New"/>
          <w:color w:val="FF0000"/>
          <w:sz w:val="24"/>
          <w:szCs w:val="32"/>
        </w:rPr>
        <w:t>(</w:t>
      </w:r>
      <w:proofErr w:type="spellStart"/>
      <w:r w:rsidRPr="00DE3D47">
        <w:rPr>
          <w:rFonts w:cs="Courier New"/>
          <w:color w:val="FF0000"/>
          <w:sz w:val="24"/>
          <w:szCs w:val="32"/>
        </w:rPr>
        <w:t>en</w:t>
      </w:r>
      <w:proofErr w:type="spellEnd"/>
      <w:r w:rsidRPr="00DE3D47">
        <w:rPr>
          <w:rFonts w:cs="Courier New"/>
          <w:color w:val="FF0000"/>
          <w:sz w:val="24"/>
          <w:szCs w:val="32"/>
        </w:rPr>
        <w:t xml:space="preserve">){ &lt;p </w:t>
      </w:r>
      <w:proofErr w:type="spellStart"/>
      <w:r w:rsidRPr="00DE3D47">
        <w:rPr>
          <w:rFonts w:cs="Courier New"/>
          <w:color w:val="FF0000"/>
          <w:sz w:val="24"/>
          <w:szCs w:val="32"/>
        </w:rPr>
        <w:t>lang</w:t>
      </w:r>
      <w:proofErr w:type="spellEnd"/>
      <w:r w:rsidRPr="00DE3D47">
        <w:rPr>
          <w:rFonts w:cs="Courier New"/>
          <w:color w:val="FF0000"/>
          <w:sz w:val="24"/>
          <w:szCs w:val="32"/>
        </w:rPr>
        <w:t>=”</w:t>
      </w:r>
      <w:proofErr w:type="spellStart"/>
      <w:r w:rsidRPr="00DE3D47">
        <w:rPr>
          <w:rFonts w:cs="Courier New"/>
          <w:color w:val="FF0000"/>
          <w:sz w:val="24"/>
          <w:szCs w:val="32"/>
        </w:rPr>
        <w:t>en</w:t>
      </w:r>
      <w:proofErr w:type="spellEnd"/>
      <w:r w:rsidRPr="00DE3D47">
        <w:rPr>
          <w:rFonts w:cs="Courier New"/>
          <w:color w:val="FF0000"/>
          <w:sz w:val="24"/>
          <w:szCs w:val="32"/>
        </w:rPr>
        <w:t>-US”</w:t>
      </w:r>
      <w:r w:rsidR="00FE272C">
        <w:rPr>
          <w:rFonts w:cs="Courier New"/>
          <w:color w:val="FF0000"/>
          <w:sz w:val="24"/>
          <w:szCs w:val="32"/>
        </w:rPr>
        <w:t>&gt; }</w:t>
      </w:r>
    </w:p>
    <w:p w:rsidR="00FE272C" w:rsidRDefault="00FE272C" w:rsidP="00FE272C">
      <w:pPr>
        <w:pStyle w:val="NoSpacing"/>
        <w:rPr>
          <w:rFonts w:cs="Courier New"/>
          <w:color w:val="FF0000"/>
          <w:sz w:val="24"/>
          <w:szCs w:val="32"/>
        </w:rPr>
      </w:pPr>
    </w:p>
    <w:p w:rsidR="00FE272C" w:rsidRPr="00FE272C" w:rsidRDefault="00FE272C" w:rsidP="00FE272C">
      <w:pPr>
        <w:pStyle w:val="NoSpacing"/>
        <w:rPr>
          <w:rFonts w:cs="Courier New"/>
          <w:b/>
          <w:color w:val="0D0D0D" w:themeColor="text1" w:themeTint="F2"/>
          <w:sz w:val="24"/>
          <w:szCs w:val="32"/>
        </w:rPr>
      </w:pPr>
      <w:r w:rsidRPr="00FE272C">
        <w:rPr>
          <w:rFonts w:cs="Courier New"/>
          <w:color w:val="0D0D0D" w:themeColor="text1" w:themeTint="F2"/>
          <w:sz w:val="24"/>
          <w:szCs w:val="32"/>
        </w:rPr>
        <w:t>Lecture date: 9 March 2017</w:t>
      </w:r>
    </w:p>
    <w:p w:rsidR="001062C7" w:rsidRDefault="001062C7" w:rsidP="001062C7">
      <w:pPr>
        <w:pStyle w:val="NoSpacing"/>
        <w:rPr>
          <w:rFonts w:cs="Courier New"/>
          <w:color w:val="0D0D0D" w:themeColor="text1" w:themeTint="F2"/>
          <w:sz w:val="24"/>
          <w:szCs w:val="32"/>
        </w:rPr>
      </w:pPr>
    </w:p>
    <w:p w:rsidR="00FE272C" w:rsidRDefault="00FE272C" w:rsidP="007A03C0">
      <w:pPr>
        <w:pStyle w:val="NoSpacing"/>
        <w:numPr>
          <w:ilvl w:val="0"/>
          <w:numId w:val="38"/>
        </w:numPr>
        <w:ind w:left="288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UI element state pseudo-classes (interactive elements)</w:t>
      </w:r>
    </w:p>
    <w:p w:rsidR="00FE272C" w:rsidRDefault="00FE272C" w:rsidP="007A03C0">
      <w:pPr>
        <w:pStyle w:val="NoSpacing"/>
        <w:numPr>
          <w:ilvl w:val="4"/>
          <w:numId w:val="39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:enabled </w:t>
      </w:r>
      <w:r w:rsidRPr="00FE272C">
        <w:rPr>
          <w:rFonts w:cs="Courier New"/>
          <w:color w:val="FF0000"/>
          <w:sz w:val="24"/>
          <w:szCs w:val="32"/>
        </w:rPr>
        <w:t>(CSS3)</w:t>
      </w:r>
    </w:p>
    <w:p w:rsidR="00FE272C" w:rsidRDefault="00FE272C" w:rsidP="007A03C0">
      <w:pPr>
        <w:pStyle w:val="NoSpacing"/>
        <w:numPr>
          <w:ilvl w:val="4"/>
          <w:numId w:val="39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:disabled </w:t>
      </w:r>
      <w:r w:rsidRPr="00FE272C">
        <w:rPr>
          <w:rFonts w:cs="Courier New"/>
          <w:color w:val="FF0000"/>
          <w:sz w:val="24"/>
          <w:szCs w:val="32"/>
        </w:rPr>
        <w:t>(CSS3)</w:t>
      </w:r>
    </w:p>
    <w:p w:rsidR="00FE272C" w:rsidRDefault="00FE272C" w:rsidP="007A03C0">
      <w:pPr>
        <w:pStyle w:val="NoSpacing"/>
        <w:numPr>
          <w:ilvl w:val="4"/>
          <w:numId w:val="39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:checked </w:t>
      </w:r>
      <w:r w:rsidRPr="00FE272C">
        <w:rPr>
          <w:rFonts w:cs="Courier New"/>
          <w:color w:val="FF0000"/>
          <w:sz w:val="24"/>
          <w:szCs w:val="32"/>
        </w:rPr>
        <w:t>(CSS3)</w:t>
      </w:r>
    </w:p>
    <w:p w:rsidR="00FE272C" w:rsidRPr="00FE272C" w:rsidRDefault="00FE272C" w:rsidP="007A03C0">
      <w:pPr>
        <w:pStyle w:val="NoSpacing"/>
        <w:numPr>
          <w:ilvl w:val="4"/>
          <w:numId w:val="39"/>
        </w:numPr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:indeterminate </w:t>
      </w:r>
      <w:r w:rsidRPr="00FE272C">
        <w:rPr>
          <w:rFonts w:cs="Courier New"/>
          <w:color w:val="FF0000"/>
          <w:sz w:val="24"/>
          <w:szCs w:val="32"/>
        </w:rPr>
        <w:t>(CSS3)</w:t>
      </w:r>
    </w:p>
    <w:p w:rsidR="00FE272C" w:rsidRPr="00FE272C" w:rsidRDefault="00FE272C" w:rsidP="00FE272C">
      <w:pPr>
        <w:pStyle w:val="NoSpacing"/>
        <w:ind w:left="3600"/>
        <w:rPr>
          <w:rFonts w:cs="Courier New"/>
          <w:color w:val="0D0D0D" w:themeColor="text1" w:themeTint="F2"/>
          <w:sz w:val="24"/>
          <w:szCs w:val="32"/>
        </w:rPr>
      </w:pPr>
    </w:p>
    <w:p w:rsidR="00FE272C" w:rsidRDefault="00FE272C" w:rsidP="007A03C0">
      <w:pPr>
        <w:pStyle w:val="NoSpacing"/>
        <w:numPr>
          <w:ilvl w:val="0"/>
          <w:numId w:val="40"/>
        </w:numPr>
        <w:rPr>
          <w:rFonts w:cs="Courier New"/>
          <w:color w:val="000000" w:themeColor="text1"/>
          <w:sz w:val="24"/>
          <w:szCs w:val="32"/>
        </w:rPr>
      </w:pPr>
      <w:r w:rsidRPr="00FE272C">
        <w:rPr>
          <w:rFonts w:cs="Courier New"/>
          <w:color w:val="000000" w:themeColor="text1"/>
          <w:sz w:val="24"/>
          <w:szCs w:val="32"/>
        </w:rPr>
        <w:t>Structural pseudo-classes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:root – root element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:first-child – not CSS3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:last-child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:only-child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:nth-child – 2n+1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:nth-last-child() 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:first-of-type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:last-of-type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</w:t>
      </w:r>
      <w:proofErr w:type="spellStart"/>
      <w:r>
        <w:rPr>
          <w:rFonts w:cs="Courier New"/>
          <w:color w:val="000000" w:themeColor="text1"/>
          <w:sz w:val="24"/>
          <w:szCs w:val="32"/>
        </w:rPr>
        <w:t>only-of:type</w:t>
      </w:r>
      <w:proofErr w:type="spellEnd"/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:nth-of-type()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:nth-last-of-type()</w:t>
      </w:r>
    </w:p>
    <w:p w:rsidR="00FE272C" w:rsidRDefault="00FE272C" w:rsidP="007A03C0">
      <w:pPr>
        <w:pStyle w:val="NoSpacing"/>
        <w:numPr>
          <w:ilvl w:val="1"/>
          <w:numId w:val="41"/>
        </w:numPr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:empty – no child</w:t>
      </w:r>
    </w:p>
    <w:p w:rsidR="00FE272C" w:rsidRDefault="00FE272C" w:rsidP="00FE272C">
      <w:pPr>
        <w:pStyle w:val="NoSpacing"/>
        <w:ind w:left="3600"/>
        <w:rPr>
          <w:rFonts w:cs="Courier New"/>
          <w:color w:val="000000" w:themeColor="text1"/>
          <w:sz w:val="24"/>
          <w:szCs w:val="32"/>
        </w:rPr>
      </w:pPr>
    </w:p>
    <w:p w:rsidR="00FE272C" w:rsidRDefault="00FE272C" w:rsidP="007A03C0">
      <w:pPr>
        <w:pStyle w:val="NoSpacing"/>
        <w:numPr>
          <w:ilvl w:val="0"/>
          <w:numId w:val="42"/>
        </w:numPr>
        <w:ind w:left="288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negation pseudo-classes</w:t>
      </w:r>
    </w:p>
    <w:p w:rsidR="00FE272C" w:rsidRPr="00FE272C" w:rsidRDefault="00FE272C" w:rsidP="007A03C0">
      <w:pPr>
        <w:pStyle w:val="NoSpacing"/>
        <w:numPr>
          <w:ilvl w:val="0"/>
          <w:numId w:val="43"/>
        </w:numPr>
        <w:ind w:left="360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:not() </w:t>
      </w:r>
      <w:r w:rsidRPr="00FE272C">
        <w:rPr>
          <w:rFonts w:cs="Courier New"/>
          <w:color w:val="FF0000"/>
          <w:sz w:val="24"/>
          <w:szCs w:val="32"/>
        </w:rPr>
        <w:t>(CSS3)</w:t>
      </w:r>
    </w:p>
    <w:p w:rsidR="00FE272C" w:rsidRDefault="00FE272C" w:rsidP="007A03C0">
      <w:pPr>
        <w:pStyle w:val="NoSpacing"/>
        <w:numPr>
          <w:ilvl w:val="0"/>
          <w:numId w:val="43"/>
        </w:numPr>
        <w:ind w:left="3600"/>
        <w:rPr>
          <w:rFonts w:cs="Courier New"/>
          <w:color w:val="000000" w:themeColor="text1"/>
          <w:sz w:val="24"/>
          <w:szCs w:val="32"/>
        </w:rPr>
      </w:pPr>
    </w:p>
    <w:p w:rsidR="007A03C0" w:rsidRPr="00F9651F" w:rsidRDefault="007A03C0" w:rsidP="007A03C0">
      <w:pPr>
        <w:pStyle w:val="NoSpacing"/>
        <w:numPr>
          <w:ilvl w:val="0"/>
          <w:numId w:val="44"/>
        </w:numPr>
        <w:tabs>
          <w:tab w:val="left" w:pos="990"/>
          <w:tab w:val="left" w:pos="1530"/>
          <w:tab w:val="left" w:pos="1980"/>
        </w:tabs>
        <w:ind w:left="1440"/>
        <w:rPr>
          <w:rFonts w:cs="Courier New"/>
          <w:b/>
          <w:color w:val="000000" w:themeColor="text1"/>
          <w:sz w:val="24"/>
          <w:szCs w:val="32"/>
        </w:rPr>
      </w:pPr>
      <w:proofErr w:type="spellStart"/>
      <w:r w:rsidRPr="00F9651F">
        <w:rPr>
          <w:rFonts w:cs="Courier New"/>
          <w:b/>
          <w:color w:val="000000" w:themeColor="text1"/>
          <w:sz w:val="24"/>
          <w:szCs w:val="32"/>
        </w:rPr>
        <w:t>C</w:t>
      </w:r>
      <w:r w:rsidR="00FE272C" w:rsidRPr="00F9651F">
        <w:rPr>
          <w:rFonts w:cs="Courier New"/>
          <w:b/>
          <w:color w:val="000000" w:themeColor="text1"/>
          <w:sz w:val="24"/>
          <w:szCs w:val="32"/>
        </w:rPr>
        <w:t>ombinators</w:t>
      </w:r>
      <w:proofErr w:type="spellEnd"/>
    </w:p>
    <w:p w:rsidR="007A03C0" w:rsidRDefault="007A03C0" w:rsidP="007A03C0">
      <w:pPr>
        <w:pStyle w:val="NoSpacing"/>
        <w:numPr>
          <w:ilvl w:val="0"/>
          <w:numId w:val="4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4140" w:hanging="225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descendant </w:t>
      </w:r>
      <w:proofErr w:type="spellStart"/>
      <w:r>
        <w:rPr>
          <w:rFonts w:cs="Courier New"/>
          <w:color w:val="000000" w:themeColor="text1"/>
          <w:sz w:val="24"/>
          <w:szCs w:val="32"/>
        </w:rPr>
        <w:t>combinators</w:t>
      </w:r>
      <w:proofErr w:type="spellEnd"/>
      <w:r>
        <w:rPr>
          <w:rFonts w:cs="Courier New"/>
          <w:color w:val="000000" w:themeColor="text1"/>
          <w:sz w:val="24"/>
          <w:szCs w:val="32"/>
        </w:rPr>
        <w:t xml:space="preserve"> (whitespace)</w:t>
      </w:r>
    </w:p>
    <w:p w:rsidR="007A03C0" w:rsidRDefault="007A03C0" w:rsidP="007A03C0">
      <w:pPr>
        <w:pStyle w:val="NoSpacing"/>
        <w:numPr>
          <w:ilvl w:val="0"/>
          <w:numId w:val="4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4140" w:hanging="225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child </w:t>
      </w:r>
      <w:proofErr w:type="spellStart"/>
      <w:r>
        <w:rPr>
          <w:rFonts w:cs="Courier New"/>
          <w:color w:val="000000" w:themeColor="text1"/>
          <w:sz w:val="24"/>
          <w:szCs w:val="32"/>
        </w:rPr>
        <w:t>combinators</w:t>
      </w:r>
      <w:proofErr w:type="spellEnd"/>
      <w:r>
        <w:rPr>
          <w:rFonts w:cs="Courier New"/>
          <w:color w:val="000000" w:themeColor="text1"/>
          <w:sz w:val="24"/>
          <w:szCs w:val="32"/>
        </w:rPr>
        <w:t xml:space="preserve"> ( &gt; )</w:t>
      </w:r>
    </w:p>
    <w:p w:rsidR="007A03C0" w:rsidRDefault="007A03C0" w:rsidP="007A03C0">
      <w:pPr>
        <w:pStyle w:val="NoSpacing"/>
        <w:numPr>
          <w:ilvl w:val="0"/>
          <w:numId w:val="4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4140" w:hanging="225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sibling </w:t>
      </w:r>
      <w:proofErr w:type="spellStart"/>
      <w:r>
        <w:rPr>
          <w:rFonts w:cs="Courier New"/>
          <w:color w:val="000000" w:themeColor="text1"/>
          <w:sz w:val="24"/>
          <w:szCs w:val="32"/>
        </w:rPr>
        <w:t>combinators</w:t>
      </w:r>
      <w:proofErr w:type="spellEnd"/>
    </w:p>
    <w:p w:rsidR="007A03C0" w:rsidRDefault="007A03C0" w:rsidP="007A03C0">
      <w:pPr>
        <w:pStyle w:val="NoSpacing"/>
        <w:numPr>
          <w:ilvl w:val="3"/>
          <w:numId w:val="4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adjacent sibling combinatory ( + )</w:t>
      </w:r>
    </w:p>
    <w:p w:rsidR="007A03C0" w:rsidRDefault="007A03C0" w:rsidP="007A03C0">
      <w:pPr>
        <w:pStyle w:val="NoSpacing"/>
        <w:numPr>
          <w:ilvl w:val="4"/>
          <w:numId w:val="48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immediately followed (ex. h1+</w:t>
      </w:r>
      <w:r w:rsidRPr="007A03C0">
        <w:rPr>
          <w:rFonts w:cs="Courier New"/>
          <w:color w:val="FF0000"/>
          <w:sz w:val="24"/>
          <w:szCs w:val="32"/>
        </w:rPr>
        <w:t>p</w:t>
      </w:r>
      <w:r>
        <w:rPr>
          <w:rFonts w:cs="Courier New"/>
          <w:color w:val="000000" w:themeColor="text1"/>
          <w:sz w:val="24"/>
          <w:szCs w:val="32"/>
        </w:rPr>
        <w:t xml:space="preserve"> in &lt;h1&gt;</w:t>
      </w:r>
      <w:r w:rsidRPr="007A03C0">
        <w:rPr>
          <w:rFonts w:cs="Courier New"/>
          <w:color w:val="FF0000"/>
          <w:sz w:val="24"/>
          <w:szCs w:val="32"/>
        </w:rPr>
        <w:t>&lt;p&gt;</w:t>
      </w:r>
      <w:r>
        <w:rPr>
          <w:rFonts w:cs="Courier New"/>
          <w:color w:val="000000" w:themeColor="text1"/>
          <w:sz w:val="24"/>
          <w:szCs w:val="32"/>
        </w:rPr>
        <w:t>&lt;p&gt;)</w:t>
      </w:r>
    </w:p>
    <w:p w:rsidR="007A03C0" w:rsidRDefault="007A03C0" w:rsidP="007A03C0">
      <w:pPr>
        <w:pStyle w:val="NoSpacing"/>
        <w:numPr>
          <w:ilvl w:val="0"/>
          <w:numId w:val="46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288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general sibling combinatory ( ~) – </w:t>
      </w:r>
      <w:r w:rsidRPr="007A03C0">
        <w:rPr>
          <w:rFonts w:cs="Courier New"/>
          <w:color w:val="FF0000"/>
          <w:sz w:val="24"/>
          <w:szCs w:val="32"/>
        </w:rPr>
        <w:t>CSS3</w:t>
      </w:r>
    </w:p>
    <w:p w:rsidR="007A03C0" w:rsidRDefault="007A03C0" w:rsidP="007A03C0">
      <w:pPr>
        <w:pStyle w:val="NoSpacing"/>
        <w:numPr>
          <w:ilvl w:val="0"/>
          <w:numId w:val="49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3600"/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>anything that follows (ex. h1+</w:t>
      </w:r>
      <w:r w:rsidRPr="007A03C0">
        <w:rPr>
          <w:rFonts w:cs="Courier New"/>
          <w:color w:val="FF0000"/>
          <w:sz w:val="24"/>
          <w:szCs w:val="32"/>
        </w:rPr>
        <w:t>p</w:t>
      </w:r>
      <w:r>
        <w:rPr>
          <w:rFonts w:cs="Courier New"/>
          <w:color w:val="000000" w:themeColor="text1"/>
          <w:sz w:val="24"/>
          <w:szCs w:val="32"/>
        </w:rPr>
        <w:t xml:space="preserve"> in &lt;h1&gt;</w:t>
      </w:r>
      <w:r w:rsidRPr="007A03C0">
        <w:rPr>
          <w:rFonts w:cs="Courier New"/>
          <w:color w:val="FF0000"/>
          <w:sz w:val="24"/>
          <w:szCs w:val="32"/>
        </w:rPr>
        <w:t>&lt;p&gt;&lt;p&gt;</w:t>
      </w:r>
      <w:r>
        <w:rPr>
          <w:rFonts w:cs="Courier New"/>
          <w:color w:val="000000" w:themeColor="text1"/>
          <w:sz w:val="24"/>
          <w:szCs w:val="32"/>
        </w:rPr>
        <w:t>)</w:t>
      </w:r>
    </w:p>
    <w:p w:rsidR="007A03C0" w:rsidRDefault="007A03C0" w:rsidP="007A03C0">
      <w:pPr>
        <w:pStyle w:val="NoSpacing"/>
        <w:tabs>
          <w:tab w:val="left" w:pos="990"/>
          <w:tab w:val="left" w:pos="1530"/>
          <w:tab w:val="left" w:pos="1980"/>
          <w:tab w:val="left" w:pos="2160"/>
          <w:tab w:val="left" w:pos="2430"/>
        </w:tabs>
        <w:ind w:left="3600"/>
        <w:rPr>
          <w:rFonts w:cs="Courier New"/>
          <w:color w:val="000000" w:themeColor="text1"/>
          <w:sz w:val="24"/>
          <w:szCs w:val="32"/>
        </w:rPr>
      </w:pPr>
    </w:p>
    <w:p w:rsidR="007A03C0" w:rsidRPr="00F9651F" w:rsidRDefault="007A03C0" w:rsidP="007A03C0">
      <w:pPr>
        <w:pStyle w:val="NoSpacing"/>
        <w:numPr>
          <w:ilvl w:val="0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1530"/>
        <w:rPr>
          <w:rFonts w:cs="Courier New"/>
          <w:b/>
          <w:color w:val="000000" w:themeColor="text1"/>
          <w:sz w:val="24"/>
          <w:szCs w:val="32"/>
        </w:rPr>
      </w:pPr>
      <w:r w:rsidRPr="00F9651F">
        <w:rPr>
          <w:rFonts w:cs="Courier New"/>
          <w:b/>
          <w:color w:val="000000" w:themeColor="text1"/>
          <w:sz w:val="24"/>
          <w:szCs w:val="32"/>
        </w:rPr>
        <w:t>Pseudo-elements</w:t>
      </w:r>
    </w:p>
    <w:p w:rsidR="007A03C0" w:rsidRDefault="007A03C0" w:rsidP="007A03C0">
      <w:pPr>
        <w:pStyle w:val="NoSpacing"/>
        <w:numPr>
          <w:ilvl w:val="2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 ::first-letter </w:t>
      </w:r>
      <w:r w:rsidRPr="007A03C0">
        <w:rPr>
          <w:rFonts w:cs="Courier New"/>
          <w:color w:val="FF0000"/>
          <w:sz w:val="24"/>
          <w:szCs w:val="32"/>
        </w:rPr>
        <w:t>(CSS3)</w:t>
      </w:r>
      <w:r>
        <w:rPr>
          <w:rFonts w:cs="Courier New"/>
          <w:color w:val="000000" w:themeColor="text1"/>
          <w:sz w:val="24"/>
          <w:szCs w:val="32"/>
        </w:rPr>
        <w:t>, :first-letter</w:t>
      </w:r>
    </w:p>
    <w:p w:rsidR="007A03C0" w:rsidRDefault="007A03C0" w:rsidP="007A03C0">
      <w:pPr>
        <w:pStyle w:val="NoSpacing"/>
        <w:numPr>
          <w:ilvl w:val="3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Example: &lt;h1&gt; </w:t>
      </w:r>
      <w:r w:rsidRPr="007A03C0">
        <w:rPr>
          <w:rFonts w:cs="Courier New"/>
          <w:color w:val="FF0000"/>
          <w:sz w:val="24"/>
          <w:szCs w:val="32"/>
        </w:rPr>
        <w:t>H</w:t>
      </w:r>
      <w:r>
        <w:rPr>
          <w:rFonts w:cs="Courier New"/>
          <w:color w:val="000000" w:themeColor="text1"/>
          <w:sz w:val="24"/>
          <w:szCs w:val="32"/>
        </w:rPr>
        <w:t>ello &lt;/h1&gt;</w:t>
      </w:r>
    </w:p>
    <w:p w:rsidR="007A03C0" w:rsidRDefault="007A03C0" w:rsidP="007A03C0">
      <w:pPr>
        <w:pStyle w:val="NoSpacing"/>
        <w:numPr>
          <w:ilvl w:val="2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 ::first-line </w:t>
      </w:r>
      <w:r w:rsidRPr="007A03C0">
        <w:rPr>
          <w:rFonts w:cs="Courier New"/>
          <w:color w:val="FF0000"/>
          <w:sz w:val="24"/>
          <w:szCs w:val="32"/>
        </w:rPr>
        <w:t>(CSS3)</w:t>
      </w:r>
      <w:r>
        <w:rPr>
          <w:rFonts w:cs="Courier New"/>
          <w:color w:val="000000" w:themeColor="text1"/>
          <w:sz w:val="24"/>
          <w:szCs w:val="32"/>
        </w:rPr>
        <w:t>, :first-line</w:t>
      </w:r>
    </w:p>
    <w:p w:rsidR="007A03C0" w:rsidRPr="007A03C0" w:rsidRDefault="007A03C0" w:rsidP="007A03C0">
      <w:pPr>
        <w:pStyle w:val="NoSpacing"/>
        <w:numPr>
          <w:ilvl w:val="2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00000" w:themeColor="text1"/>
          <w:sz w:val="24"/>
          <w:szCs w:val="32"/>
        </w:rPr>
        <w:t xml:space="preserve"> ::before </w:t>
      </w:r>
      <w:r w:rsidRPr="007A03C0">
        <w:rPr>
          <w:rFonts w:cs="Courier New"/>
          <w:color w:val="FF0000"/>
          <w:sz w:val="24"/>
          <w:szCs w:val="32"/>
        </w:rPr>
        <w:t>(CSS3)</w:t>
      </w:r>
      <w:r>
        <w:rPr>
          <w:rFonts w:cs="Courier New"/>
          <w:color w:val="0D0D0D" w:themeColor="text1" w:themeTint="F2"/>
          <w:sz w:val="24"/>
          <w:szCs w:val="32"/>
        </w:rPr>
        <w:t>, :before</w:t>
      </w:r>
    </w:p>
    <w:p w:rsidR="007A03C0" w:rsidRPr="007A03C0" w:rsidRDefault="007A03C0" w:rsidP="007A03C0">
      <w:pPr>
        <w:pStyle w:val="NoSpacing"/>
        <w:numPr>
          <w:ilvl w:val="2"/>
          <w:numId w:val="4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 xml:space="preserve"> ::after </w:t>
      </w:r>
      <w:r w:rsidRPr="007A03C0">
        <w:rPr>
          <w:rFonts w:cs="Courier New"/>
          <w:color w:val="FF0000"/>
          <w:sz w:val="24"/>
          <w:szCs w:val="32"/>
        </w:rPr>
        <w:t>(CSS3)</w:t>
      </w:r>
      <w:r>
        <w:rPr>
          <w:rFonts w:cs="Courier New"/>
          <w:color w:val="0D0D0D" w:themeColor="text1" w:themeTint="F2"/>
          <w:sz w:val="24"/>
          <w:szCs w:val="32"/>
        </w:rPr>
        <w:t>, :after</w:t>
      </w:r>
    </w:p>
    <w:p w:rsidR="007A03C0" w:rsidRPr="007A03C0" w:rsidRDefault="007A03C0" w:rsidP="007A03C0">
      <w:pPr>
        <w:pStyle w:val="NoSpacing"/>
        <w:tabs>
          <w:tab w:val="left" w:pos="990"/>
          <w:tab w:val="left" w:pos="1530"/>
          <w:tab w:val="left" w:pos="1980"/>
          <w:tab w:val="left" w:pos="2160"/>
          <w:tab w:val="left" w:pos="2430"/>
        </w:tabs>
        <w:ind w:left="2160"/>
        <w:rPr>
          <w:rFonts w:cs="Courier New"/>
          <w:color w:val="000000" w:themeColor="text1"/>
          <w:sz w:val="24"/>
          <w:szCs w:val="32"/>
        </w:rPr>
      </w:pPr>
    </w:p>
    <w:p w:rsidR="007A03C0" w:rsidRDefault="007A03C0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32"/>
          <w:szCs w:val="32"/>
          <w:u w:val="single"/>
        </w:rPr>
      </w:pPr>
      <w:r w:rsidRPr="00F9651F">
        <w:rPr>
          <w:rFonts w:cs="Courier New"/>
          <w:b/>
          <w:color w:val="0D0D0D" w:themeColor="text1" w:themeTint="F2"/>
          <w:sz w:val="32"/>
          <w:szCs w:val="32"/>
          <w:u w:val="single"/>
        </w:rPr>
        <w:t>CSS Rule Precedence</w:t>
      </w:r>
    </w:p>
    <w:p w:rsidR="00F9651F" w:rsidRDefault="00F9651F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32"/>
          <w:szCs w:val="32"/>
          <w:u w:val="single"/>
        </w:rPr>
      </w:pPr>
    </w:p>
    <w:p w:rsidR="00F9651F" w:rsidRDefault="00F9651F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8"/>
          <w:szCs w:val="32"/>
        </w:rPr>
      </w:pPr>
      <w:r w:rsidRPr="00F9651F">
        <w:rPr>
          <w:rFonts w:cs="Courier New"/>
          <w:color w:val="0D0D0D" w:themeColor="text1" w:themeTint="F2"/>
          <w:sz w:val="28"/>
          <w:szCs w:val="32"/>
        </w:rPr>
        <w:t xml:space="preserve">Ways to </w:t>
      </w:r>
      <w:r>
        <w:rPr>
          <w:rFonts w:cs="Courier New"/>
          <w:color w:val="0D0D0D" w:themeColor="text1" w:themeTint="F2"/>
          <w:sz w:val="28"/>
          <w:szCs w:val="32"/>
        </w:rPr>
        <w:t>refer</w:t>
      </w:r>
      <w:r w:rsidRPr="00F9651F">
        <w:rPr>
          <w:rFonts w:cs="Courier New"/>
          <w:color w:val="0D0D0D" w:themeColor="text1" w:themeTint="F2"/>
          <w:sz w:val="28"/>
          <w:szCs w:val="32"/>
        </w:rPr>
        <w:t xml:space="preserve"> and format an HTML </w:t>
      </w:r>
      <w:r>
        <w:rPr>
          <w:rFonts w:cs="Courier New"/>
          <w:color w:val="0D0D0D" w:themeColor="text1" w:themeTint="F2"/>
          <w:sz w:val="28"/>
          <w:szCs w:val="32"/>
        </w:rPr>
        <w:t>element:</w:t>
      </w:r>
    </w:p>
    <w:p w:rsidR="00F9651F" w:rsidRDefault="00F9651F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8"/>
          <w:szCs w:val="32"/>
        </w:rPr>
      </w:pPr>
    </w:p>
    <w:p w:rsidR="00F9651F" w:rsidRDefault="00F9651F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8"/>
          <w:szCs w:val="32"/>
        </w:rPr>
      </w:pPr>
      <w:r>
        <w:rPr>
          <w:rFonts w:cs="Courier New"/>
          <w:color w:val="0D0D0D" w:themeColor="text1" w:themeTint="F2"/>
          <w:sz w:val="28"/>
          <w:szCs w:val="32"/>
        </w:rPr>
        <w:tab/>
        <w:t>&lt;</w:t>
      </w:r>
      <w:proofErr w:type="gramStart"/>
      <w:r>
        <w:rPr>
          <w:rFonts w:cs="Courier New"/>
          <w:color w:val="0D0D0D" w:themeColor="text1" w:themeTint="F2"/>
          <w:sz w:val="28"/>
          <w:szCs w:val="32"/>
        </w:rPr>
        <w:t>div</w:t>
      </w:r>
      <w:proofErr w:type="gramEnd"/>
      <w:r>
        <w:rPr>
          <w:rFonts w:cs="Courier New"/>
          <w:color w:val="0D0D0D" w:themeColor="text1" w:themeTint="F2"/>
          <w:sz w:val="28"/>
          <w:szCs w:val="32"/>
        </w:rPr>
        <w:t>&gt;&lt;p id=x class=y&gt; … &lt;</w:t>
      </w:r>
      <w:proofErr w:type="spellStart"/>
      <w:r>
        <w:rPr>
          <w:rFonts w:cs="Courier New"/>
          <w:color w:val="0D0D0D" w:themeColor="text1" w:themeTint="F2"/>
          <w:sz w:val="28"/>
          <w:szCs w:val="32"/>
        </w:rPr>
        <w:t>em</w:t>
      </w:r>
      <w:proofErr w:type="spellEnd"/>
      <w:r>
        <w:rPr>
          <w:rFonts w:cs="Courier New"/>
          <w:color w:val="0D0D0D" w:themeColor="text1" w:themeTint="F2"/>
          <w:sz w:val="28"/>
          <w:szCs w:val="32"/>
        </w:rPr>
        <w:t>&gt; … &lt;/p&gt;&lt;/div&gt;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lastRenderedPageBreak/>
        <w:t>div p { color: red; }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div &gt; p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#x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:y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*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P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proofErr w:type="spellStart"/>
      <w:r w:rsidRPr="00F9651F">
        <w:rPr>
          <w:rFonts w:cs="Courier New"/>
          <w:color w:val="0D0D0D" w:themeColor="text1" w:themeTint="F2"/>
          <w:sz w:val="24"/>
          <w:szCs w:val="32"/>
        </w:rPr>
        <w:t>p#x</w:t>
      </w:r>
      <w:proofErr w:type="spellEnd"/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proofErr w:type="spellStart"/>
      <w:r w:rsidRPr="00F9651F">
        <w:rPr>
          <w:rFonts w:cs="Courier New"/>
          <w:color w:val="0D0D0D" w:themeColor="text1" w:themeTint="F2"/>
          <w:sz w:val="24"/>
          <w:szCs w:val="32"/>
        </w:rPr>
        <w:t>p.y</w:t>
      </w:r>
      <w:proofErr w:type="spellEnd"/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[id=x]</w:t>
      </w:r>
    </w:p>
    <w:p w:rsidR="00F9651F" w:rsidRP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>[class=y]</w:t>
      </w:r>
    </w:p>
    <w:p w:rsidR="00F9651F" w:rsidRDefault="00F9651F" w:rsidP="00F9651F">
      <w:pPr>
        <w:pStyle w:val="NoSpacing"/>
        <w:numPr>
          <w:ilvl w:val="1"/>
          <w:numId w:val="5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F9651F">
        <w:rPr>
          <w:rFonts w:cs="Courier New"/>
          <w:color w:val="0D0D0D" w:themeColor="text1" w:themeTint="F2"/>
          <w:sz w:val="24"/>
          <w:szCs w:val="32"/>
        </w:rPr>
        <w:t xml:space="preserve">div </w:t>
      </w:r>
      <w:proofErr w:type="spellStart"/>
      <w:r w:rsidRPr="00F9651F">
        <w:rPr>
          <w:rFonts w:cs="Courier New"/>
          <w:color w:val="0D0D0D" w:themeColor="text1" w:themeTint="F2"/>
          <w:sz w:val="24"/>
          <w:szCs w:val="32"/>
        </w:rPr>
        <w:t>p#x</w:t>
      </w:r>
      <w:proofErr w:type="spellEnd"/>
    </w:p>
    <w:p w:rsidR="00F9651F" w:rsidRDefault="00F9651F" w:rsidP="00F9651F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</w:p>
    <w:p w:rsidR="00F9651F" w:rsidRPr="0073733B" w:rsidRDefault="00F9651F" w:rsidP="0073733B">
      <w:pPr>
        <w:pStyle w:val="NoSpacing"/>
        <w:numPr>
          <w:ilvl w:val="0"/>
          <w:numId w:val="51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F9651F">
        <w:rPr>
          <w:rFonts w:cs="Courier New"/>
          <w:b/>
          <w:color w:val="0D0D0D" w:themeColor="text1" w:themeTint="F2"/>
          <w:sz w:val="24"/>
          <w:szCs w:val="32"/>
        </w:rPr>
        <w:t>by origin and importance</w:t>
      </w:r>
    </w:p>
    <w:p w:rsidR="00F9651F" w:rsidRPr="0073733B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user agent important declarations</w:t>
      </w:r>
    </w:p>
    <w:p w:rsidR="00F9651F" w:rsidRPr="0073733B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user important declarations</w:t>
      </w:r>
    </w:p>
    <w:p w:rsidR="00F9651F" w:rsidRPr="0073733B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author important declarations</w:t>
      </w:r>
    </w:p>
    <w:p w:rsidR="00F9651F" w:rsidRPr="0073733B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author normal declarations</w:t>
      </w:r>
    </w:p>
    <w:p w:rsidR="00F9651F" w:rsidRPr="0073733B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user normal declarations</w:t>
      </w:r>
    </w:p>
    <w:p w:rsidR="00F9651F" w:rsidRDefault="00F9651F" w:rsidP="0073733B">
      <w:pPr>
        <w:pStyle w:val="NoSpacing"/>
        <w:numPr>
          <w:ilvl w:val="1"/>
          <w:numId w:val="5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user agent normal declarations</w:t>
      </w:r>
    </w:p>
    <w:p w:rsidR="0073733B" w:rsidRDefault="0073733B" w:rsidP="0073733B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</w:p>
    <w:p w:rsidR="0073733B" w:rsidRPr="0073733B" w:rsidRDefault="0073733B" w:rsidP="000D6EB4">
      <w:pPr>
        <w:pStyle w:val="NoSpacing"/>
        <w:numPr>
          <w:ilvl w:val="0"/>
          <w:numId w:val="5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by specificity</w:t>
      </w:r>
    </w:p>
    <w:p w:rsidR="00F9651F" w:rsidRPr="0073733B" w:rsidRDefault="0073733B" w:rsidP="000D6EB4">
      <w:pPr>
        <w:pStyle w:val="NoSpacing"/>
        <w:numPr>
          <w:ilvl w:val="1"/>
          <w:numId w:val="54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inline style</w:t>
      </w:r>
    </w:p>
    <w:p w:rsidR="0073733B" w:rsidRPr="0073733B" w:rsidRDefault="0073733B" w:rsidP="000D6EB4">
      <w:pPr>
        <w:pStyle w:val="NoSpacing"/>
        <w:numPr>
          <w:ilvl w:val="1"/>
          <w:numId w:val="54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number of ID selectors</w:t>
      </w:r>
    </w:p>
    <w:p w:rsidR="0073733B" w:rsidRDefault="0073733B" w:rsidP="000D6EB4">
      <w:pPr>
        <w:pStyle w:val="NoSpacing"/>
        <w:numPr>
          <w:ilvl w:val="1"/>
          <w:numId w:val="54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number of class selectors, attribute selectors, and pseudo-class</w:t>
      </w:r>
      <w:r>
        <w:rPr>
          <w:rFonts w:cs="Courier New"/>
          <w:color w:val="0D0D0D" w:themeColor="text1" w:themeTint="F2"/>
          <w:sz w:val="24"/>
          <w:szCs w:val="32"/>
        </w:rPr>
        <w:t>es</w:t>
      </w:r>
    </w:p>
    <w:p w:rsidR="0073733B" w:rsidRDefault="0073733B" w:rsidP="000D6EB4">
      <w:pPr>
        <w:pStyle w:val="NoSpacing"/>
        <w:numPr>
          <w:ilvl w:val="1"/>
          <w:numId w:val="54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number of type selectors and pseudo-elements</w:t>
      </w:r>
    </w:p>
    <w:p w:rsidR="0073733B" w:rsidRDefault="0073733B" w:rsidP="0073733B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</w:p>
    <w:p w:rsidR="0073733B" w:rsidRPr="0073733B" w:rsidRDefault="0073733B" w:rsidP="000D6EB4">
      <w:pPr>
        <w:pStyle w:val="NoSpacing"/>
        <w:numPr>
          <w:ilvl w:val="0"/>
          <w:numId w:val="5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by order</w:t>
      </w:r>
    </w:p>
    <w:p w:rsidR="0073733B" w:rsidRPr="0073733B" w:rsidRDefault="0073733B" w:rsidP="000D6EB4">
      <w:pPr>
        <w:pStyle w:val="NoSpacing"/>
        <w:numPr>
          <w:ilvl w:val="0"/>
          <w:numId w:val="56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1440"/>
        <w:rPr>
          <w:rFonts w:cs="Courier New"/>
          <w:color w:val="0D0D0D" w:themeColor="text1" w:themeTint="F2"/>
          <w:sz w:val="24"/>
          <w:szCs w:val="32"/>
        </w:rPr>
      </w:pPr>
      <w:r>
        <w:rPr>
          <w:rFonts w:cs="Courier New"/>
          <w:color w:val="0D0D0D" w:themeColor="text1" w:themeTint="F2"/>
          <w:sz w:val="24"/>
          <w:szCs w:val="32"/>
        </w:rPr>
        <w:t>last declaration wins</w:t>
      </w:r>
    </w:p>
    <w:p w:rsidR="00F9651F" w:rsidRDefault="00F9651F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>Lecture date: 13 March 2017</w:t>
      </w: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>*</w:t>
      </w:r>
      <w:r w:rsidRPr="0073733B">
        <w:rPr>
          <w:rFonts w:cs="Courier New"/>
          <w:color w:val="FF0000"/>
          <w:szCs w:val="32"/>
        </w:rPr>
        <w:t>Cascade effect</w:t>
      </w:r>
      <w:r>
        <w:rPr>
          <w:rFonts w:cs="Courier New"/>
          <w:color w:val="0D0D0D" w:themeColor="text1" w:themeTint="F2"/>
          <w:szCs w:val="32"/>
        </w:rPr>
        <w:t xml:space="preserve"> – more than one style rule applied on one element</w:t>
      </w: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>Id selector = #</w:t>
      </w: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 xml:space="preserve">Class selector </w:t>
      </w:r>
      <w:proofErr w:type="gramStart"/>
      <w:r>
        <w:rPr>
          <w:rFonts w:cs="Courier New"/>
          <w:color w:val="0D0D0D" w:themeColor="text1" w:themeTint="F2"/>
          <w:szCs w:val="32"/>
        </w:rPr>
        <w:t>= .</w:t>
      </w:r>
      <w:proofErr w:type="gramEnd"/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>Attribute selector = []</w:t>
      </w: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  <w:r>
        <w:rPr>
          <w:rFonts w:cs="Courier New"/>
          <w:color w:val="0D0D0D" w:themeColor="text1" w:themeTint="F2"/>
          <w:szCs w:val="32"/>
        </w:rPr>
        <w:t xml:space="preserve">Pseudo-class </w:t>
      </w:r>
      <w:proofErr w:type="gramStart"/>
      <w:r>
        <w:rPr>
          <w:rFonts w:cs="Courier New"/>
          <w:color w:val="0D0D0D" w:themeColor="text1" w:themeTint="F2"/>
          <w:szCs w:val="32"/>
        </w:rPr>
        <w:t>= :</w:t>
      </w:r>
      <w:proofErr w:type="gramEnd"/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Cs w:val="32"/>
        </w:rPr>
      </w:pP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32"/>
          <w:szCs w:val="32"/>
          <w:u w:val="single"/>
        </w:rPr>
      </w:pPr>
      <w:r w:rsidRPr="0073733B">
        <w:rPr>
          <w:rFonts w:cs="Courier New"/>
          <w:b/>
          <w:color w:val="0D0D0D" w:themeColor="text1" w:themeTint="F2"/>
          <w:sz w:val="32"/>
          <w:szCs w:val="32"/>
          <w:u w:val="single"/>
        </w:rPr>
        <w:t>CSS Declarations</w:t>
      </w:r>
    </w:p>
    <w:p w:rsidR="0073733B" w:rsidRDefault="0073733B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32"/>
          <w:szCs w:val="32"/>
          <w:u w:val="single"/>
        </w:rPr>
      </w:pPr>
    </w:p>
    <w:p w:rsidR="0073733B" w:rsidRDefault="0073733B" w:rsidP="000D6EB4">
      <w:pPr>
        <w:pStyle w:val="NoSpacing"/>
        <w:numPr>
          <w:ilvl w:val="0"/>
          <w:numId w:val="55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properties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shorthand properties</w:t>
      </w:r>
      <w:r>
        <w:rPr>
          <w:rFonts w:cs="Courier New"/>
          <w:color w:val="0D0D0D" w:themeColor="text1" w:themeTint="F2"/>
          <w:sz w:val="24"/>
          <w:szCs w:val="32"/>
        </w:rPr>
        <w:t xml:space="preserve"> – single property representing many other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vendor-specific extensions</w:t>
      </w:r>
      <w:r>
        <w:rPr>
          <w:rFonts w:cs="Courier New"/>
          <w:color w:val="0D0D0D" w:themeColor="text1" w:themeTint="F2"/>
          <w:sz w:val="24"/>
          <w:szCs w:val="32"/>
        </w:rPr>
        <w:t xml:space="preserve"> (a.k.a. vendor prefixes)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initial</w:t>
      </w:r>
      <w:r>
        <w:rPr>
          <w:rFonts w:cs="Courier New"/>
          <w:color w:val="0D0D0D" w:themeColor="text1" w:themeTint="F2"/>
          <w:sz w:val="24"/>
          <w:szCs w:val="32"/>
        </w:rPr>
        <w:t xml:space="preserve"> – explicitly set the initial value of a property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inherit</w:t>
      </w:r>
      <w:r>
        <w:rPr>
          <w:rFonts w:cs="Courier New"/>
          <w:color w:val="0D0D0D" w:themeColor="text1" w:themeTint="F2"/>
          <w:sz w:val="24"/>
          <w:szCs w:val="32"/>
        </w:rPr>
        <w:t xml:space="preserve"> – explicitly setting property value inherited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unset</w:t>
      </w:r>
    </w:p>
    <w:p w:rsidR="0073733B" w:rsidRPr="0073733B" w:rsidRDefault="0073733B" w:rsidP="000D6EB4">
      <w:pPr>
        <w:pStyle w:val="NoSpacing"/>
        <w:numPr>
          <w:ilvl w:val="1"/>
          <w:numId w:val="57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revert</w:t>
      </w:r>
    </w:p>
    <w:p w:rsidR="007A03C0" w:rsidRDefault="007A03C0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</w:p>
    <w:p w:rsidR="0073733B" w:rsidRDefault="0073733B" w:rsidP="000D6EB4">
      <w:pPr>
        <w:pStyle w:val="NoSpacing"/>
        <w:numPr>
          <w:ilvl w:val="0"/>
          <w:numId w:val="58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 w:rsidRPr="0073733B">
        <w:rPr>
          <w:rFonts w:cs="Courier New"/>
          <w:b/>
          <w:color w:val="0D0D0D" w:themeColor="text1" w:themeTint="F2"/>
          <w:sz w:val="24"/>
          <w:szCs w:val="32"/>
        </w:rPr>
        <w:t>values</w:t>
      </w:r>
      <w:r>
        <w:rPr>
          <w:rFonts w:cs="Courier New"/>
          <w:b/>
          <w:color w:val="0D0D0D" w:themeColor="text1" w:themeTint="F2"/>
          <w:sz w:val="24"/>
          <w:szCs w:val="32"/>
        </w:rPr>
        <w:t xml:space="preserve"> </w:t>
      </w:r>
      <w:r w:rsidRPr="0073733B">
        <w:rPr>
          <w:rFonts w:cs="Courier New"/>
          <w:color w:val="0D0D0D" w:themeColor="text1" w:themeTint="F2"/>
          <w:sz w:val="24"/>
          <w:szCs w:val="32"/>
        </w:rPr>
        <w:t>(values and units)</w:t>
      </w:r>
    </w:p>
    <w:p w:rsidR="0073733B" w:rsidRDefault="0073733B" w:rsidP="000D6EB4">
      <w:pPr>
        <w:pStyle w:val="NoSpacing"/>
        <w:numPr>
          <w:ilvl w:val="1"/>
          <w:numId w:val="59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keywords</w:t>
      </w:r>
    </w:p>
    <w:p w:rsidR="0073733B" w:rsidRDefault="0073733B" w:rsidP="000D6EB4">
      <w:pPr>
        <w:pStyle w:val="NoSpacing"/>
        <w:numPr>
          <w:ilvl w:val="1"/>
          <w:numId w:val="59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numbers</w:t>
      </w:r>
    </w:p>
    <w:p w:rsidR="0073733B" w:rsidRDefault="0073733B" w:rsidP="000D6EB4">
      <w:pPr>
        <w:pStyle w:val="NoSpacing"/>
        <w:numPr>
          <w:ilvl w:val="1"/>
          <w:numId w:val="59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dimensions</w:t>
      </w:r>
    </w:p>
    <w:p w:rsidR="0073733B" w:rsidRPr="0073733B" w:rsidRDefault="0073733B" w:rsidP="000D6EB4">
      <w:pPr>
        <w:pStyle w:val="NoSpacing"/>
        <w:numPr>
          <w:ilvl w:val="2"/>
          <w:numId w:val="6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length, angle, duration, frequency, resolution</w:t>
      </w:r>
    </w:p>
    <w:p w:rsidR="0073733B" w:rsidRPr="0073733B" w:rsidRDefault="0073733B" w:rsidP="000D6EB4">
      <w:pPr>
        <w:pStyle w:val="NoSpacing"/>
        <w:numPr>
          <w:ilvl w:val="2"/>
          <w:numId w:val="60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>length units</w:t>
      </w:r>
    </w:p>
    <w:p w:rsidR="0073733B" w:rsidRPr="0073733B" w:rsidRDefault="0073733B" w:rsidP="000D6EB4">
      <w:pPr>
        <w:pStyle w:val="NoSpacing"/>
        <w:numPr>
          <w:ilvl w:val="3"/>
          <w:numId w:val="6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354D93">
        <w:rPr>
          <w:rFonts w:cs="Courier New"/>
          <w:b/>
          <w:color w:val="0D0D0D" w:themeColor="text1" w:themeTint="F2"/>
          <w:sz w:val="24"/>
          <w:szCs w:val="32"/>
        </w:rPr>
        <w:t>font-relative</w:t>
      </w:r>
      <w:r w:rsidRPr="0073733B">
        <w:rPr>
          <w:rFonts w:cs="Courier New"/>
          <w:color w:val="0D0D0D" w:themeColor="text1" w:themeTint="F2"/>
          <w:sz w:val="24"/>
          <w:szCs w:val="32"/>
        </w:rPr>
        <w:t xml:space="preserve">: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em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ex,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ch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>, rem</w:t>
      </w:r>
    </w:p>
    <w:p w:rsidR="0073733B" w:rsidRPr="0073733B" w:rsidRDefault="0073733B" w:rsidP="000D6EB4">
      <w:pPr>
        <w:pStyle w:val="NoSpacing"/>
        <w:numPr>
          <w:ilvl w:val="3"/>
          <w:numId w:val="6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354D93">
        <w:rPr>
          <w:rFonts w:cs="Courier New"/>
          <w:b/>
          <w:color w:val="0D0D0D" w:themeColor="text1" w:themeTint="F2"/>
          <w:sz w:val="24"/>
          <w:szCs w:val="32"/>
        </w:rPr>
        <w:t>viewport-percentage</w:t>
      </w:r>
      <w:r w:rsidRPr="0073733B">
        <w:rPr>
          <w:rFonts w:cs="Courier New"/>
          <w:color w:val="0D0D0D" w:themeColor="text1" w:themeTint="F2"/>
          <w:sz w:val="24"/>
          <w:szCs w:val="32"/>
        </w:rPr>
        <w:t xml:space="preserve">: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vw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vh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vmin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vmax</w:t>
      </w:r>
      <w:proofErr w:type="spellEnd"/>
    </w:p>
    <w:p w:rsidR="0073733B" w:rsidRPr="0073733B" w:rsidRDefault="0073733B" w:rsidP="000D6EB4">
      <w:pPr>
        <w:pStyle w:val="NoSpacing"/>
        <w:numPr>
          <w:ilvl w:val="3"/>
          <w:numId w:val="62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D0D0D" w:themeColor="text1" w:themeTint="F2"/>
          <w:sz w:val="24"/>
          <w:szCs w:val="32"/>
        </w:rPr>
      </w:pPr>
      <w:r w:rsidRPr="00354D93">
        <w:rPr>
          <w:rFonts w:cs="Courier New"/>
          <w:b/>
          <w:color w:val="0D0D0D" w:themeColor="text1" w:themeTint="F2"/>
          <w:sz w:val="24"/>
          <w:szCs w:val="32"/>
        </w:rPr>
        <w:t>absolute lengths</w:t>
      </w:r>
      <w:r w:rsidRPr="0073733B">
        <w:rPr>
          <w:rFonts w:cs="Courier New"/>
          <w:color w:val="0D0D0D" w:themeColor="text1" w:themeTint="F2"/>
          <w:sz w:val="24"/>
          <w:szCs w:val="32"/>
        </w:rPr>
        <w:t xml:space="preserve">: cm, mm, q, in,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pt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pc,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px</w:t>
      </w:r>
      <w:proofErr w:type="spellEnd"/>
    </w:p>
    <w:p w:rsidR="0073733B" w:rsidRPr="0073733B" w:rsidRDefault="0073733B" w:rsidP="000D6EB4">
      <w:pPr>
        <w:pStyle w:val="NoSpacing"/>
        <w:numPr>
          <w:ilvl w:val="0"/>
          <w:numId w:val="61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 xml:space="preserve">angle units: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deg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>, grad, rad, turn</w:t>
      </w:r>
    </w:p>
    <w:p w:rsidR="0073733B" w:rsidRPr="0073733B" w:rsidRDefault="0073733B" w:rsidP="000D6EB4">
      <w:pPr>
        <w:pStyle w:val="NoSpacing"/>
        <w:numPr>
          <w:ilvl w:val="0"/>
          <w:numId w:val="61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lastRenderedPageBreak/>
        <w:t xml:space="preserve">durations units: s,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ms</w:t>
      </w:r>
      <w:proofErr w:type="spellEnd"/>
    </w:p>
    <w:p w:rsidR="0073733B" w:rsidRPr="0073733B" w:rsidRDefault="0073733B" w:rsidP="000D6EB4">
      <w:pPr>
        <w:pStyle w:val="NoSpacing"/>
        <w:numPr>
          <w:ilvl w:val="0"/>
          <w:numId w:val="61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 xml:space="preserve">frequency units: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hz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khz</w:t>
      </w:r>
      <w:proofErr w:type="spellEnd"/>
    </w:p>
    <w:p w:rsidR="0073733B" w:rsidRDefault="0073733B" w:rsidP="000D6EB4">
      <w:pPr>
        <w:pStyle w:val="NoSpacing"/>
        <w:numPr>
          <w:ilvl w:val="0"/>
          <w:numId w:val="61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ind w:left="2160"/>
        <w:rPr>
          <w:rFonts w:cs="Courier New"/>
          <w:color w:val="0D0D0D" w:themeColor="text1" w:themeTint="F2"/>
          <w:sz w:val="24"/>
          <w:szCs w:val="32"/>
        </w:rPr>
      </w:pPr>
      <w:r w:rsidRPr="0073733B">
        <w:rPr>
          <w:rFonts w:cs="Courier New"/>
          <w:color w:val="0D0D0D" w:themeColor="text1" w:themeTint="F2"/>
          <w:sz w:val="24"/>
          <w:szCs w:val="32"/>
        </w:rPr>
        <w:t xml:space="preserve">resolution units: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dbi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dpcm</w:t>
      </w:r>
      <w:proofErr w:type="spellEnd"/>
      <w:r w:rsidRPr="0073733B">
        <w:rPr>
          <w:rFonts w:cs="Courier New"/>
          <w:color w:val="0D0D0D" w:themeColor="text1" w:themeTint="F2"/>
          <w:sz w:val="24"/>
          <w:szCs w:val="32"/>
        </w:rPr>
        <w:t xml:space="preserve">, </w:t>
      </w:r>
      <w:proofErr w:type="spellStart"/>
      <w:r w:rsidRPr="0073733B">
        <w:rPr>
          <w:rFonts w:cs="Courier New"/>
          <w:color w:val="0D0D0D" w:themeColor="text1" w:themeTint="F2"/>
          <w:sz w:val="24"/>
          <w:szCs w:val="32"/>
        </w:rPr>
        <w:t>dppx</w:t>
      </w:r>
      <w:proofErr w:type="spellEnd"/>
    </w:p>
    <w:p w:rsidR="00354D93" w:rsidRDefault="00354D93" w:rsidP="000D6EB4">
      <w:pPr>
        <w:pStyle w:val="NoSpacing"/>
        <w:numPr>
          <w:ilvl w:val="1"/>
          <w:numId w:val="6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percentages</w:t>
      </w:r>
    </w:p>
    <w:p w:rsidR="00354D93" w:rsidRDefault="00354D93" w:rsidP="000D6EB4">
      <w:pPr>
        <w:pStyle w:val="NoSpacing"/>
        <w:numPr>
          <w:ilvl w:val="1"/>
          <w:numId w:val="6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URLs and URIs</w:t>
      </w:r>
    </w:p>
    <w:p w:rsidR="00354D93" w:rsidRDefault="00354D93" w:rsidP="000D6EB4">
      <w:pPr>
        <w:pStyle w:val="NoSpacing"/>
        <w:numPr>
          <w:ilvl w:val="1"/>
          <w:numId w:val="6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Colors</w:t>
      </w:r>
    </w:p>
    <w:p w:rsidR="00354D93" w:rsidRDefault="00354D93" w:rsidP="000D6EB4">
      <w:pPr>
        <w:pStyle w:val="NoSpacing"/>
        <w:numPr>
          <w:ilvl w:val="1"/>
          <w:numId w:val="6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>Strings</w:t>
      </w:r>
    </w:p>
    <w:p w:rsidR="00354D93" w:rsidRPr="00354D93" w:rsidRDefault="00354D93" w:rsidP="000D6EB4">
      <w:pPr>
        <w:pStyle w:val="NoSpacing"/>
        <w:numPr>
          <w:ilvl w:val="1"/>
          <w:numId w:val="63"/>
        </w:numPr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b/>
          <w:color w:val="0D0D0D" w:themeColor="text1" w:themeTint="F2"/>
          <w:sz w:val="24"/>
          <w:szCs w:val="32"/>
        </w:rPr>
      </w:pPr>
      <w:r>
        <w:rPr>
          <w:rFonts w:cs="Courier New"/>
          <w:b/>
          <w:color w:val="0D0D0D" w:themeColor="text1" w:themeTint="F2"/>
          <w:sz w:val="24"/>
          <w:szCs w:val="32"/>
        </w:rPr>
        <w:t xml:space="preserve">Functions: </w:t>
      </w:r>
      <w:proofErr w:type="spellStart"/>
      <w:r w:rsidRPr="00354D93">
        <w:rPr>
          <w:rFonts w:cs="Courier New"/>
          <w:color w:val="0D0D0D" w:themeColor="text1" w:themeTint="F2"/>
          <w:sz w:val="24"/>
          <w:szCs w:val="32"/>
        </w:rPr>
        <w:t>calc</w:t>
      </w:r>
      <w:proofErr w:type="spellEnd"/>
      <w:r w:rsidRPr="00354D93">
        <w:rPr>
          <w:rFonts w:cs="Courier New"/>
          <w:color w:val="0D0D0D" w:themeColor="text1" w:themeTint="F2"/>
          <w:sz w:val="24"/>
          <w:szCs w:val="32"/>
        </w:rPr>
        <w:t xml:space="preserve">(), </w:t>
      </w:r>
      <w:proofErr w:type="spellStart"/>
      <w:r w:rsidRPr="00354D93">
        <w:rPr>
          <w:rFonts w:cs="Courier New"/>
          <w:color w:val="0D0D0D" w:themeColor="text1" w:themeTint="F2"/>
          <w:sz w:val="24"/>
          <w:szCs w:val="32"/>
        </w:rPr>
        <w:t>attr</w:t>
      </w:r>
      <w:proofErr w:type="spellEnd"/>
      <w:r w:rsidRPr="00354D93">
        <w:rPr>
          <w:rFonts w:cs="Courier New"/>
          <w:color w:val="0D0D0D" w:themeColor="text1" w:themeTint="F2"/>
          <w:sz w:val="24"/>
          <w:szCs w:val="32"/>
        </w:rPr>
        <w:t>(), counter(), counters(), linear-gradient(), radial-gradient(), translate(), scale(), rotate(), etc.</w:t>
      </w:r>
      <w:r w:rsidR="00035F8F">
        <w:rPr>
          <w:rFonts w:cs="Courier New"/>
          <w:color w:val="0D0D0D" w:themeColor="text1" w:themeTint="F2"/>
          <w:sz w:val="24"/>
          <w:szCs w:val="32"/>
        </w:rPr>
        <w:t>s</w:t>
      </w:r>
    </w:p>
    <w:p w:rsidR="007A03C0" w:rsidRPr="007A03C0" w:rsidRDefault="007A03C0" w:rsidP="007A03C0">
      <w:pPr>
        <w:pStyle w:val="NoSpacing"/>
        <w:tabs>
          <w:tab w:val="left" w:pos="360"/>
          <w:tab w:val="left" w:pos="990"/>
          <w:tab w:val="left" w:pos="1530"/>
          <w:tab w:val="left" w:pos="1980"/>
          <w:tab w:val="left" w:pos="2160"/>
          <w:tab w:val="left" w:pos="2430"/>
        </w:tabs>
        <w:rPr>
          <w:rFonts w:cs="Courier New"/>
          <w:color w:val="000000" w:themeColor="text1"/>
          <w:sz w:val="24"/>
          <w:szCs w:val="32"/>
        </w:rPr>
      </w:pPr>
    </w:p>
    <w:sectPr w:rsidR="007A03C0" w:rsidRPr="007A03C0" w:rsidSect="00A167C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931"/>
    <w:multiLevelType w:val="hybridMultilevel"/>
    <w:tmpl w:val="16CE30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E5403"/>
    <w:multiLevelType w:val="hybridMultilevel"/>
    <w:tmpl w:val="77301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D2043F"/>
    <w:multiLevelType w:val="hybridMultilevel"/>
    <w:tmpl w:val="2E22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6C37"/>
    <w:multiLevelType w:val="hybridMultilevel"/>
    <w:tmpl w:val="81761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322AD"/>
    <w:multiLevelType w:val="hybridMultilevel"/>
    <w:tmpl w:val="FDA2D27C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" w15:restartNumberingAfterBreak="0">
    <w:nsid w:val="08C11380"/>
    <w:multiLevelType w:val="hybridMultilevel"/>
    <w:tmpl w:val="7C6E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76653"/>
    <w:multiLevelType w:val="hybridMultilevel"/>
    <w:tmpl w:val="B6E28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1B77DE"/>
    <w:multiLevelType w:val="hybridMultilevel"/>
    <w:tmpl w:val="89620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F43BF"/>
    <w:multiLevelType w:val="hybridMultilevel"/>
    <w:tmpl w:val="8F52A6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1A5D5D"/>
    <w:multiLevelType w:val="hybridMultilevel"/>
    <w:tmpl w:val="1372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AE72D6"/>
    <w:multiLevelType w:val="hybridMultilevel"/>
    <w:tmpl w:val="95E8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96742"/>
    <w:multiLevelType w:val="hybridMultilevel"/>
    <w:tmpl w:val="3FD64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D033F0"/>
    <w:multiLevelType w:val="hybridMultilevel"/>
    <w:tmpl w:val="666E1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459CD"/>
    <w:multiLevelType w:val="hybridMultilevel"/>
    <w:tmpl w:val="378A1B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3C23D9B"/>
    <w:multiLevelType w:val="hybridMultilevel"/>
    <w:tmpl w:val="62968E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5E062E1"/>
    <w:multiLevelType w:val="hybridMultilevel"/>
    <w:tmpl w:val="3EC6B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37600B"/>
    <w:multiLevelType w:val="hybridMultilevel"/>
    <w:tmpl w:val="B09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79268D"/>
    <w:multiLevelType w:val="hybridMultilevel"/>
    <w:tmpl w:val="31E2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42331F"/>
    <w:multiLevelType w:val="hybridMultilevel"/>
    <w:tmpl w:val="CD62A400"/>
    <w:lvl w:ilvl="0" w:tplc="D726705C">
      <w:start w:val="1"/>
      <w:numFmt w:val="bullet"/>
      <w:lvlText w:val="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9" w15:restartNumberingAfterBreak="0">
    <w:nsid w:val="19917A22"/>
    <w:multiLevelType w:val="hybridMultilevel"/>
    <w:tmpl w:val="7C623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9B7292"/>
    <w:multiLevelType w:val="hybridMultilevel"/>
    <w:tmpl w:val="334A0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C5C5C"/>
    <w:multiLevelType w:val="hybridMultilevel"/>
    <w:tmpl w:val="06E60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5320E"/>
    <w:multiLevelType w:val="hybridMultilevel"/>
    <w:tmpl w:val="22F42D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1EC25C1"/>
    <w:multiLevelType w:val="hybridMultilevel"/>
    <w:tmpl w:val="3BA6E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54E5165"/>
    <w:multiLevelType w:val="hybridMultilevel"/>
    <w:tmpl w:val="048A8C08"/>
    <w:lvl w:ilvl="0" w:tplc="5136F3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602442C"/>
    <w:multiLevelType w:val="hybridMultilevel"/>
    <w:tmpl w:val="0D501D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89E6254"/>
    <w:multiLevelType w:val="hybridMultilevel"/>
    <w:tmpl w:val="FCB0B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A1D63F9"/>
    <w:multiLevelType w:val="hybridMultilevel"/>
    <w:tmpl w:val="3510FB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9D77AE"/>
    <w:multiLevelType w:val="hybridMultilevel"/>
    <w:tmpl w:val="25E6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E27677"/>
    <w:multiLevelType w:val="hybridMultilevel"/>
    <w:tmpl w:val="20F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0D4899"/>
    <w:multiLevelType w:val="hybridMultilevel"/>
    <w:tmpl w:val="CF8A756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34C524AA"/>
    <w:multiLevelType w:val="hybridMultilevel"/>
    <w:tmpl w:val="953C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35C07"/>
    <w:multiLevelType w:val="hybridMultilevel"/>
    <w:tmpl w:val="9D5A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E2D1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E30C78"/>
    <w:multiLevelType w:val="hybridMultilevel"/>
    <w:tmpl w:val="640EFD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BD2148C"/>
    <w:multiLevelType w:val="hybridMultilevel"/>
    <w:tmpl w:val="FC60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8256DE"/>
    <w:multiLevelType w:val="hybridMultilevel"/>
    <w:tmpl w:val="AB9C1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965257"/>
    <w:multiLevelType w:val="hybridMultilevel"/>
    <w:tmpl w:val="9190B1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E157ACB"/>
    <w:multiLevelType w:val="hybridMultilevel"/>
    <w:tmpl w:val="2EEC7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3274A"/>
    <w:multiLevelType w:val="hybridMultilevel"/>
    <w:tmpl w:val="EE84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D37F3A"/>
    <w:multiLevelType w:val="hybridMultilevel"/>
    <w:tmpl w:val="191A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12D60"/>
    <w:multiLevelType w:val="hybridMultilevel"/>
    <w:tmpl w:val="EE5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7A360C"/>
    <w:multiLevelType w:val="hybridMultilevel"/>
    <w:tmpl w:val="51AC8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DB414C"/>
    <w:multiLevelType w:val="hybridMultilevel"/>
    <w:tmpl w:val="7ACA17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4B584690"/>
    <w:multiLevelType w:val="hybridMultilevel"/>
    <w:tmpl w:val="896EB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C1B670B"/>
    <w:multiLevelType w:val="hybridMultilevel"/>
    <w:tmpl w:val="A2EE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FF6066"/>
    <w:multiLevelType w:val="hybridMultilevel"/>
    <w:tmpl w:val="C73C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39706B"/>
    <w:multiLevelType w:val="hybridMultilevel"/>
    <w:tmpl w:val="1FDA4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866162"/>
    <w:multiLevelType w:val="hybridMultilevel"/>
    <w:tmpl w:val="71728E0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 w15:restartNumberingAfterBreak="0">
    <w:nsid w:val="57022822"/>
    <w:multiLevelType w:val="hybridMultilevel"/>
    <w:tmpl w:val="DB8C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6677ED"/>
    <w:multiLevelType w:val="hybridMultilevel"/>
    <w:tmpl w:val="39EE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924119"/>
    <w:multiLevelType w:val="hybridMultilevel"/>
    <w:tmpl w:val="546C2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802DD9"/>
    <w:multiLevelType w:val="hybridMultilevel"/>
    <w:tmpl w:val="49FC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EF9404C"/>
    <w:multiLevelType w:val="hybridMultilevel"/>
    <w:tmpl w:val="DE1E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A845C1"/>
    <w:multiLevelType w:val="hybridMultilevel"/>
    <w:tmpl w:val="A3323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BB3818"/>
    <w:multiLevelType w:val="hybridMultilevel"/>
    <w:tmpl w:val="696EF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66A22B43"/>
    <w:multiLevelType w:val="hybridMultilevel"/>
    <w:tmpl w:val="E710F1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66DD0BB2"/>
    <w:multiLevelType w:val="hybridMultilevel"/>
    <w:tmpl w:val="A1B6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820CD"/>
    <w:multiLevelType w:val="hybridMultilevel"/>
    <w:tmpl w:val="5B4CF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B23E0F"/>
    <w:multiLevelType w:val="hybridMultilevel"/>
    <w:tmpl w:val="1548B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9A0947"/>
    <w:multiLevelType w:val="hybridMultilevel"/>
    <w:tmpl w:val="166E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FE6335"/>
    <w:multiLevelType w:val="hybridMultilevel"/>
    <w:tmpl w:val="736A0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1C5D47"/>
    <w:multiLevelType w:val="hybridMultilevel"/>
    <w:tmpl w:val="4B28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AA77A6"/>
    <w:multiLevelType w:val="hybridMultilevel"/>
    <w:tmpl w:val="E91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C2730DC"/>
    <w:multiLevelType w:val="hybridMultilevel"/>
    <w:tmpl w:val="27FE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51"/>
  </w:num>
  <w:num w:numId="3">
    <w:abstractNumId w:val="13"/>
  </w:num>
  <w:num w:numId="4">
    <w:abstractNumId w:val="25"/>
  </w:num>
  <w:num w:numId="5">
    <w:abstractNumId w:val="36"/>
  </w:num>
  <w:num w:numId="6">
    <w:abstractNumId w:val="43"/>
  </w:num>
  <w:num w:numId="7">
    <w:abstractNumId w:val="16"/>
  </w:num>
  <w:num w:numId="8">
    <w:abstractNumId w:val="61"/>
  </w:num>
  <w:num w:numId="9">
    <w:abstractNumId w:val="59"/>
  </w:num>
  <w:num w:numId="10">
    <w:abstractNumId w:val="32"/>
  </w:num>
  <w:num w:numId="11">
    <w:abstractNumId w:val="38"/>
  </w:num>
  <w:num w:numId="12">
    <w:abstractNumId w:val="40"/>
  </w:num>
  <w:num w:numId="13">
    <w:abstractNumId w:val="24"/>
  </w:num>
  <w:num w:numId="14">
    <w:abstractNumId w:val="8"/>
  </w:num>
  <w:num w:numId="15">
    <w:abstractNumId w:val="22"/>
  </w:num>
  <w:num w:numId="16">
    <w:abstractNumId w:val="62"/>
  </w:num>
  <w:num w:numId="17">
    <w:abstractNumId w:val="26"/>
  </w:num>
  <w:num w:numId="18">
    <w:abstractNumId w:val="34"/>
  </w:num>
  <w:num w:numId="19">
    <w:abstractNumId w:val="33"/>
  </w:num>
  <w:num w:numId="20">
    <w:abstractNumId w:val="0"/>
  </w:num>
  <w:num w:numId="21">
    <w:abstractNumId w:val="23"/>
  </w:num>
  <w:num w:numId="22">
    <w:abstractNumId w:val="14"/>
  </w:num>
  <w:num w:numId="23">
    <w:abstractNumId w:val="35"/>
  </w:num>
  <w:num w:numId="24">
    <w:abstractNumId w:val="28"/>
  </w:num>
  <w:num w:numId="25">
    <w:abstractNumId w:val="55"/>
  </w:num>
  <w:num w:numId="26">
    <w:abstractNumId w:val="54"/>
  </w:num>
  <w:num w:numId="27">
    <w:abstractNumId w:val="47"/>
  </w:num>
  <w:num w:numId="28">
    <w:abstractNumId w:val="17"/>
  </w:num>
  <w:num w:numId="29">
    <w:abstractNumId w:val="6"/>
  </w:num>
  <w:num w:numId="30">
    <w:abstractNumId w:val="42"/>
  </w:num>
  <w:num w:numId="31">
    <w:abstractNumId w:val="27"/>
  </w:num>
  <w:num w:numId="32">
    <w:abstractNumId w:val="63"/>
  </w:num>
  <w:num w:numId="33">
    <w:abstractNumId w:val="37"/>
  </w:num>
  <w:num w:numId="34">
    <w:abstractNumId w:val="46"/>
  </w:num>
  <w:num w:numId="35">
    <w:abstractNumId w:val="45"/>
  </w:num>
  <w:num w:numId="36">
    <w:abstractNumId w:val="15"/>
  </w:num>
  <w:num w:numId="37">
    <w:abstractNumId w:val="49"/>
  </w:num>
  <w:num w:numId="38">
    <w:abstractNumId w:val="20"/>
  </w:num>
  <w:num w:numId="39">
    <w:abstractNumId w:val="50"/>
  </w:num>
  <w:num w:numId="40">
    <w:abstractNumId w:val="30"/>
  </w:num>
  <w:num w:numId="41">
    <w:abstractNumId w:val="1"/>
  </w:num>
  <w:num w:numId="42">
    <w:abstractNumId w:val="11"/>
  </w:num>
  <w:num w:numId="43">
    <w:abstractNumId w:val="52"/>
  </w:num>
  <w:num w:numId="44">
    <w:abstractNumId w:val="19"/>
  </w:num>
  <w:num w:numId="45">
    <w:abstractNumId w:val="57"/>
  </w:num>
  <w:num w:numId="46">
    <w:abstractNumId w:val="3"/>
  </w:num>
  <w:num w:numId="47">
    <w:abstractNumId w:val="21"/>
  </w:num>
  <w:num w:numId="48">
    <w:abstractNumId w:val="60"/>
  </w:num>
  <w:num w:numId="49">
    <w:abstractNumId w:val="4"/>
  </w:num>
  <w:num w:numId="50">
    <w:abstractNumId w:val="7"/>
  </w:num>
  <w:num w:numId="51">
    <w:abstractNumId w:val="31"/>
  </w:num>
  <w:num w:numId="52">
    <w:abstractNumId w:val="10"/>
  </w:num>
  <w:num w:numId="53">
    <w:abstractNumId w:val="48"/>
  </w:num>
  <w:num w:numId="54">
    <w:abstractNumId w:val="53"/>
  </w:num>
  <w:num w:numId="55">
    <w:abstractNumId w:val="39"/>
  </w:num>
  <w:num w:numId="56">
    <w:abstractNumId w:val="41"/>
  </w:num>
  <w:num w:numId="57">
    <w:abstractNumId w:val="9"/>
  </w:num>
  <w:num w:numId="58">
    <w:abstractNumId w:val="5"/>
  </w:num>
  <w:num w:numId="59">
    <w:abstractNumId w:val="29"/>
  </w:num>
  <w:num w:numId="60">
    <w:abstractNumId w:val="44"/>
  </w:num>
  <w:num w:numId="61">
    <w:abstractNumId w:val="58"/>
  </w:num>
  <w:num w:numId="62">
    <w:abstractNumId w:val="2"/>
  </w:num>
  <w:num w:numId="63">
    <w:abstractNumId w:val="12"/>
  </w:num>
  <w:num w:numId="64">
    <w:abstractNumId w:val="1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5F"/>
    <w:rsid w:val="00035F8F"/>
    <w:rsid w:val="000D6EB4"/>
    <w:rsid w:val="001062C7"/>
    <w:rsid w:val="00186A70"/>
    <w:rsid w:val="002B02A4"/>
    <w:rsid w:val="00354D93"/>
    <w:rsid w:val="003F0E8E"/>
    <w:rsid w:val="0040385F"/>
    <w:rsid w:val="00486B87"/>
    <w:rsid w:val="00714097"/>
    <w:rsid w:val="0073733B"/>
    <w:rsid w:val="007A03C0"/>
    <w:rsid w:val="0094126C"/>
    <w:rsid w:val="00977F5B"/>
    <w:rsid w:val="00A167CB"/>
    <w:rsid w:val="00AC0811"/>
    <w:rsid w:val="00C01015"/>
    <w:rsid w:val="00C65220"/>
    <w:rsid w:val="00C82D9B"/>
    <w:rsid w:val="00C864AD"/>
    <w:rsid w:val="00DE3D47"/>
    <w:rsid w:val="00EA169F"/>
    <w:rsid w:val="00F9651F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92927-63A7-4D40-8ABB-CC6213C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5F"/>
    <w:pPr>
      <w:ind w:left="720"/>
      <w:contextualSpacing/>
    </w:pPr>
  </w:style>
  <w:style w:type="paragraph" w:styleId="NoSpacing">
    <w:name w:val="No Spacing"/>
    <w:uiPriority w:val="1"/>
    <w:qFormat/>
    <w:rsid w:val="0040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E579-1766-4C37-8D07-EE899EAD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2017-04-21T16:14:00Z</dcterms:created>
  <dcterms:modified xsi:type="dcterms:W3CDTF">2017-04-21T16:29:00Z</dcterms:modified>
</cp:coreProperties>
</file>