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7A" w:rsidRPr="000F41B4" w:rsidRDefault="0039657A" w:rsidP="0039657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Application layer communication protocol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W3C &amp; IETF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HTTP/2 builds on the success of SPDY, which was used as a starting point for the new protocol.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it’s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Style w:val="Strong"/>
          <w:rFonts w:ascii="Arial" w:hAnsi="Arial" w:cs="Arial"/>
          <w:b w:val="0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tunnel for the protocol</w:t>
      </w:r>
      <w:r w:rsidRPr="000F41B4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modifies the way existing HTTP requests and responses are sent.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usually takes place over TCP/IP connections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default port is TCP 80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Network socket – combination of port &amp; IP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TLS &amp;SSL – TLS and his predecessor SSL (Secure Sockets Layer) is the standard security technology for establishing secure communications between a web server and a browser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port 443 is the standard TCP port that is used for website which use SSL</w:t>
      </w:r>
    </w:p>
    <w:p w:rsidR="0039657A" w:rsidRPr="000F41B4" w:rsidRDefault="0039657A" w:rsidP="0039657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– client server architecture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Hosting web resources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Waiting for clients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Origin server - server on which a given resource resides or is to be created.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Proxy server - intermediary program which acts as both a server and a client</w:t>
      </w:r>
    </w:p>
    <w:p w:rsidR="0039657A" w:rsidRPr="000F41B4" w:rsidRDefault="0039657A" w:rsidP="0039657A">
      <w:pPr>
        <w:pStyle w:val="ListParagraph"/>
        <w:ind w:left="21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     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the purpose of making requests on behalf of other clients.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Gateway - server which acts as an intermediary for some other server.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Tunnel - server which acts as an intermediary for some other server.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Client(User Agent)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Make request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Any application that contacts a web server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Ex. Web browser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Web crawlers/spider - is an Internet bot which systematically browses the World Wide Web, typically for the purpose of Web indexing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Major Characteristic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Request – response protocol </w:t>
      </w:r>
    </w:p>
    <w:p w:rsidR="0039657A" w:rsidRPr="000F41B4" w:rsidRDefault="0039657A" w:rsidP="0039657A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Pull protocol - clients  always initiates the request from the server</w:t>
      </w:r>
    </w:p>
    <w:p w:rsidR="0039657A" w:rsidRPr="000F41B4" w:rsidRDefault="0039657A" w:rsidP="0039657A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“Polling” - process where the computer or controlling device waits for an external device to check for its readiness or state, often with low-level hardware</w:t>
      </w:r>
    </w:p>
    <w:p w:rsidR="0039657A" w:rsidRPr="000F41B4" w:rsidRDefault="0039657A" w:rsidP="0039657A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HTTP 2 – server can now send information to the client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Stateless protocol – serve and forget protocol</w:t>
      </w:r>
    </w:p>
    <w:p w:rsidR="0039657A" w:rsidRPr="000F41B4" w:rsidRDefault="0039657A" w:rsidP="0039657A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Server does not keep any information about clients in between request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Cache Control </w:t>
      </w:r>
    </w:p>
    <w:p w:rsidR="0039657A" w:rsidRPr="000F41B4" w:rsidRDefault="0039657A" w:rsidP="0039657A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Locality of reference Principle - phenomenon in which the same values, or related storage locations, are frequently accessed, depending on the memory access pattern.</w:t>
      </w:r>
    </w:p>
    <w:p w:rsidR="0039657A" w:rsidRPr="000F41B4" w:rsidRDefault="0039657A" w:rsidP="0039657A">
      <w:pPr>
        <w:pStyle w:val="ListParagraph"/>
        <w:numPr>
          <w:ilvl w:val="3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MIME – Multipurpose Internet Mail Extension</w:t>
      </w:r>
    </w:p>
    <w:p w:rsidR="0039657A" w:rsidRPr="000F41B4" w:rsidRDefault="0039657A" w:rsidP="0039657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5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http://info.cern.ch/</w:t>
        </w:r>
      </w:hyperlink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home of the first website</w:t>
      </w:r>
    </w:p>
    <w:p w:rsidR="0039657A" w:rsidRPr="000F41B4" w:rsidRDefault="0039657A" w:rsidP="0039657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hyperlink r:id="rId6" w:history="1">
        <w:r w:rsidRPr="000F41B4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http://archive.org/web/</w:t>
        </w:r>
      </w:hyperlink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version of websites</w:t>
      </w:r>
    </w:p>
    <w:p w:rsidR="0039657A" w:rsidRPr="000F41B4" w:rsidRDefault="0039657A" w:rsidP="0039657A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Features and functionality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Cache Control - allows a client or server to transmit a variety of directives in either requests or responses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Content media type specification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lastRenderedPageBreak/>
        <w:t>HTTP uses Internet Media Types [17] in the Content-Type (section 14.17) and Accept (section 14.1) header fields in order to provide open and extensible data typing and type negotiation.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Language and character set specification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"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character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set" - a method used with one or more tables to convert a sequence of octets into a sequence of characters.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Content / transfer coding 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Content coding values indicate an encoding transformation that has been or can be applied to an entity.</w:t>
      </w: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Primarily used to allow a document to be compressed or otherwise usefully transformed without losing the identity of its underlying media type and without loss of information.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</w:rPr>
        <w:t xml:space="preserve">Transfer-coding values </w:t>
      </w: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are used to indicate an encoding transformation that has been, can be, or may need to be applied to an entity-body in order to ensure "safe transport" through the network.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Content negotiation - process of selecting the best representation for a given response when there are multiple representations available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Client-server protocol/negotiation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HTTP/1.1 server MAY assume that a HTTP/1.1 client intends to maintain a persistent connection unless a Connection header including the connection-token "close" was sent in the request.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 HTTP/1.1 client MAY expect a connection to remain open, but would decide to keep it open based on whether the response from a server contains a Connection header with the connection-token close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Either the client or the server sends the close token in the Connection header, that request becomes the last one for the connection.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Clients and servers SHOULD NOT assume that a persistent connection is maintained for HTTP versions less than 1.1 unless it is explicitly signaled.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 order to remain persistent, all messages on the connection MUST have a self-defined message length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Persistent connection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Persistent connections provide a mechanism by which a client and a server can signal the close of a TCP connection. This signaling takes place using the Connection header field (section 14.10). Once a close has been signaled, the client MUST NOT send any more requests on that connection.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Request pipelining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Pipelining allows a client to make multiple requests without waiting for each response, allowing a single TCP connection to be used much more efficiently, with much lower elapsed time.</w:t>
      </w:r>
    </w:p>
    <w:p w:rsidR="0039657A" w:rsidRPr="000F41B4" w:rsidRDefault="0039657A" w:rsidP="003965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Authentication/authorization </w:t>
      </w:r>
    </w:p>
    <w:p w:rsidR="0039657A" w:rsidRPr="000F41B4" w:rsidRDefault="0039657A" w:rsidP="0039657A"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Authorization field value consists of credentials containing the authentication information of the user agent </w:t>
      </w:r>
      <w:proofErr w:type="gramStart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for  the</w:t>
      </w:r>
      <w:proofErr w:type="gramEnd"/>
      <w:r w:rsidRPr="000F41B4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realm of the resource being requested.</w:t>
      </w:r>
    </w:p>
    <w:p w:rsidR="00676E17" w:rsidRDefault="00676E17">
      <w:bookmarkStart w:id="0" w:name="_GoBack"/>
      <w:bookmarkEnd w:id="0"/>
    </w:p>
    <w:sectPr w:rsidR="0067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84B2A"/>
    <w:multiLevelType w:val="hybridMultilevel"/>
    <w:tmpl w:val="8A86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A"/>
    <w:rsid w:val="0039657A"/>
    <w:rsid w:val="0067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ED83-C3FB-4700-A9B5-0C178B2B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657A"/>
  </w:style>
  <w:style w:type="paragraph" w:styleId="ListParagraph">
    <w:name w:val="List Paragraph"/>
    <w:basedOn w:val="Normal"/>
    <w:uiPriority w:val="34"/>
    <w:qFormat/>
    <w:rsid w:val="0039657A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965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6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org/web/" TargetMode="External"/><Relationship Id="rId5" Type="http://schemas.openxmlformats.org/officeDocument/2006/relationships/hyperlink" Target="http://info.cern.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714</Words>
  <Characters>4071</Characters>
  <Application>Microsoft Office Word</Application>
  <DocSecurity>0</DocSecurity>
  <Lines>33</Lines>
  <Paragraphs>9</Paragraphs>
  <ScaleCrop>false</ScaleCrop>
  <Company>Hewlett-Packard</Company>
  <LinksUpToDate>false</LinksUpToDate>
  <CharactersWithSpaces>4776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Reynon Paul Kennedy</dc:creator>
  <cp:keywords/>
  <dc:description/>
  <cp:lastModifiedBy>Reynon Paul Kennedy</cp:lastModifiedBy>
  <cp:revision>1</cp:revision>
  <dcterms:created xsi:type="dcterms:W3CDTF">2017-03-17T14:23:00Z</dcterms:created>
  <dcterms:modified xsi:type="dcterms:W3CDTF">2017-03-17T14:23:00Z</dcterms:modified>
</cp:coreProperties>
</file>