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Министерство транспорта Российской Федерации</w:t>
      </w:r>
    </w:p>
    <w:p w:rsidR="00000000" w:rsidDel="00000000" w:rsidP="00000000" w:rsidRDefault="00000000" w:rsidRPr="00000000" w14:paraId="00000002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</w:t>
        <w:br w:type="textWrapping"/>
        <w:t xml:space="preserve">учреждение высшего образования</w:t>
        <w:br w:type="textWrapping"/>
        <w:t xml:space="preserve">«РУТ (МИИТ)»</w:t>
      </w:r>
    </w:p>
    <w:p w:rsidR="00000000" w:rsidDel="00000000" w:rsidP="00000000" w:rsidRDefault="00000000" w:rsidRPr="00000000" w14:paraId="00000003">
      <w:pPr>
        <w:pBdr>
          <w:bottom w:color="000000" w:space="1" w:sz="6" w:val="single"/>
        </w:pBd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Институт транспортной техники и систем управления</w:t>
      </w:r>
    </w:p>
    <w:p w:rsidR="00000000" w:rsidDel="00000000" w:rsidP="00000000" w:rsidRDefault="00000000" w:rsidRPr="00000000" w14:paraId="00000006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Кафедра «Управление и защита информации»</w:t>
      </w:r>
    </w:p>
    <w:p w:rsidR="00000000" w:rsidDel="00000000" w:rsidP="00000000" w:rsidRDefault="00000000" w:rsidRPr="00000000" w14:paraId="00000007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right="0" w:firstLine="0"/>
        <w:jc w:val="center"/>
        <w:rPr/>
      </w:pPr>
      <w:r w:rsidDel="00000000" w:rsidR="00000000" w:rsidRPr="00000000">
        <w:rPr>
          <w:rtl w:val="0"/>
        </w:rPr>
        <w:t xml:space="preserve">КУРСОВОЙ ПРОЕКТ</w:t>
      </w:r>
    </w:p>
    <w:p w:rsidR="00000000" w:rsidDel="00000000" w:rsidP="00000000" w:rsidRDefault="00000000" w:rsidRPr="00000000" w14:paraId="0000000C">
      <w:pPr>
        <w:ind w:firstLine="0"/>
        <w:jc w:val="center"/>
        <w:rPr/>
      </w:pPr>
      <w:r w:rsidDel="00000000" w:rsidR="00000000" w:rsidRPr="00000000">
        <w:rPr>
          <w:rtl w:val="0"/>
        </w:rPr>
        <w:t xml:space="preserve">по дисциплине</w:t>
      </w:r>
    </w:p>
    <w:p w:rsidR="00000000" w:rsidDel="00000000" w:rsidP="00000000" w:rsidRDefault="00000000" w:rsidRPr="00000000" w14:paraId="0000000D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«Основы построения защищенных баз данных»</w:t>
      </w:r>
    </w:p>
    <w:p w:rsidR="00000000" w:rsidDel="00000000" w:rsidP="00000000" w:rsidRDefault="00000000" w:rsidRPr="00000000" w14:paraId="0000000F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на тему</w:t>
        <w:br w:type="textWrapping"/>
        <w:t xml:space="preserve">«Магазин гель-лаков»</w:t>
      </w:r>
    </w:p>
    <w:p w:rsidR="00000000" w:rsidDel="00000000" w:rsidP="00000000" w:rsidRDefault="00000000" w:rsidRPr="00000000" w14:paraId="00000011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0"/>
        <w:jc w:val="right"/>
        <w:rPr/>
      </w:pPr>
      <w:r w:rsidDel="00000000" w:rsidR="00000000" w:rsidRPr="00000000">
        <w:rPr>
          <w:rtl w:val="0"/>
        </w:rPr>
        <w:t xml:space="preserve">Выполнил: ст. гр. ТКИ-541</w:t>
      </w:r>
    </w:p>
    <w:p w:rsidR="00000000" w:rsidDel="00000000" w:rsidP="00000000" w:rsidRDefault="00000000" w:rsidRPr="00000000" w14:paraId="00000014">
      <w:pPr>
        <w:ind w:firstLine="0"/>
        <w:jc w:val="right"/>
        <w:rPr/>
      </w:pPr>
      <w:r w:rsidDel="00000000" w:rsidR="00000000" w:rsidRPr="00000000">
        <w:rPr>
          <w:rtl w:val="0"/>
        </w:rPr>
        <w:t xml:space="preserve">Станчук П. Н.</w:t>
      </w:r>
    </w:p>
    <w:p w:rsidR="00000000" w:rsidDel="00000000" w:rsidP="00000000" w:rsidRDefault="00000000" w:rsidRPr="00000000" w14:paraId="00000015">
      <w:pPr>
        <w:ind w:left="4956" w:firstLine="707.9999999999995"/>
        <w:jc w:val="center"/>
        <w:rPr/>
      </w:pPr>
      <w:r w:rsidDel="00000000" w:rsidR="00000000" w:rsidRPr="00000000">
        <w:rPr>
          <w:rtl w:val="0"/>
        </w:rPr>
        <w:t xml:space="preserve"> Проверил: доц., к.т.н.</w:t>
      </w:r>
    </w:p>
    <w:p w:rsidR="00000000" w:rsidDel="00000000" w:rsidP="00000000" w:rsidRDefault="00000000" w:rsidRPr="00000000" w14:paraId="00000016">
      <w:pPr>
        <w:ind w:firstLine="0"/>
        <w:jc w:val="right"/>
        <w:rPr/>
      </w:pPr>
      <w:r w:rsidDel="00000000" w:rsidR="00000000" w:rsidRPr="00000000">
        <w:rPr>
          <w:rtl w:val="0"/>
        </w:rPr>
        <w:t xml:space="preserve">Васильева М. А.</w:t>
      </w:r>
    </w:p>
    <w:p w:rsidR="00000000" w:rsidDel="00000000" w:rsidP="00000000" w:rsidRDefault="00000000" w:rsidRPr="00000000" w14:paraId="00000017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right="0" w:firstLine="0"/>
        <w:jc w:val="center"/>
        <w:rPr/>
        <w:sectPr>
          <w:pgSz w:h="16838" w:w="11907" w:orient="portrait"/>
          <w:pgMar w:bottom="1134" w:top="1134" w:left="1134" w:right="1134" w:header="709" w:footer="709"/>
          <w:pgNumType w:start="3"/>
        </w:sectPr>
      </w:pPr>
      <w:r w:rsidDel="00000000" w:rsidR="00000000" w:rsidRPr="00000000">
        <w:rPr>
          <w:rtl w:val="0"/>
        </w:rPr>
        <w:t xml:space="preserve">Москва 2023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709"/>
        <w:jc w:val="center"/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mbria" w:cs="Cambria" w:eastAsia="Cambria" w:hAnsi="Cambria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КУРСОВОГО ПРОЕКТА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ЗАДАНИЕ НА КУРСОВОВОЙ ПРОЕКТ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ПРОЕКТИРОВАНИЕ URM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Инфологическое проектирование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1.1 Анализ предметной области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1.2 Анализ информационных задач и круга пользователей системы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Логическое проектирование реляционной БД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Составление реляционных отношений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Код программы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4. Тесты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Список литературы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ind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ЦЕЛЬ КУРСОВОГО ПРОЕКТА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Целью курсового проекта является изучение методов и закрепление знаний в создании URM для реляционных баз данных (РБД) в системе управления базами данных (СУБД) Система управления базами данных PostgreSQL.</w:t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ЗАДАНИЕ НА КУРСОВОВОЙ ПРОЕКТ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 данном курсовом проекте ставится задача разработать URM для СУБД PostgreSQL по заданной теме «Магазин гель-лаков». Проектирование РБД проводится с помощью метода «Сущность-связь». Проверка построенной модели РБД осуществляется с помощью метода нормализации отношений.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предметной области. </w:t>
      </w:r>
    </w:p>
    <w:p w:rsidR="00000000" w:rsidDel="00000000" w:rsidP="00000000" w:rsidRDefault="00000000" w:rsidRPr="00000000" w14:paraId="00000041">
      <w:pPr>
        <w:ind w:firstLine="708"/>
        <w:rPr/>
      </w:pPr>
      <w:r w:rsidDel="00000000" w:rsidR="00000000" w:rsidRPr="00000000">
        <w:rPr>
          <w:rtl w:val="0"/>
        </w:rPr>
        <w:t xml:space="preserve">БД создается для учёта продажи гель-лаков в магазинах от разных поставщиков.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Готовые запросы: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•</w:t>
        <w:tab/>
        <w:t xml:space="preserve">Выдавать список клиентов, купивших товар в конкретном магазине.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•</w:t>
        <w:tab/>
        <w:t xml:space="preserve">Выдавать список поставщиков, поставляющих товар в данный магазин.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•</w:t>
        <w:tab/>
        <w:t xml:space="preserve">Выдавать список клиентов из данной страны.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•</w:t>
        <w:tab/>
        <w:t xml:space="preserve">Выдавать количество поставщиков для данного склада.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ПРОЕКТИРОВАНИЕ URM</w:t>
      </w:r>
    </w:p>
    <w:p w:rsidR="00000000" w:rsidDel="00000000" w:rsidP="00000000" w:rsidRDefault="00000000" w:rsidRPr="00000000" w14:paraId="00000049">
      <w:pPr>
        <w:pStyle w:val="Heading2"/>
        <w:numPr>
          <w:ilvl w:val="0"/>
          <w:numId w:val="1"/>
        </w:numPr>
        <w:ind w:left="1080" w:hanging="360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Инфологическое проектирование</w:t>
      </w:r>
    </w:p>
    <w:p w:rsidR="00000000" w:rsidDel="00000000" w:rsidP="00000000" w:rsidRDefault="00000000" w:rsidRPr="00000000" w14:paraId="0000004A">
      <w:pPr>
        <w:pStyle w:val="Heading3"/>
        <w:numPr>
          <w:ilvl w:val="1"/>
          <w:numId w:val="2"/>
        </w:numPr>
        <w:ind w:left="-284" w:firstLine="284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 Анализ предметной области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База данных создаётся для информационного обслуживания продаж лаков в магазинах.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Выделим базовые сущности этой предметной области: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Клиент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Поставщик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Склад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Накладная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Магазин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firstLine="42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ER-диаграмма БД, приведена на (Рисунке 1). На данной ER-диаграмме отсутствует связь многие -ко– многим, поэтому дополнительная промежуточная сущностей не требуется.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529455" cy="2466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455" cy="2466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1 – ER-диаграмма</w:t>
      </w:r>
    </w:p>
    <w:p w:rsidR="00000000" w:rsidDel="00000000" w:rsidP="00000000" w:rsidRDefault="00000000" w:rsidRPr="00000000" w14:paraId="00000055">
      <w:pPr>
        <w:pStyle w:val="Heading3"/>
        <w:numPr>
          <w:ilvl w:val="1"/>
          <w:numId w:val="2"/>
        </w:numPr>
        <w:ind w:left="709" w:hanging="709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 Анализ информационных задач и круга пользователей системы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Определим границы информационной поддержки пользователей:</w:t>
      </w:r>
    </w:p>
    <w:p w:rsidR="00000000" w:rsidDel="00000000" w:rsidP="00000000" w:rsidRDefault="00000000" w:rsidRPr="00000000" w14:paraId="00000057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1) Функциональные возможности: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ведение БД (запись, чтение, модификация, удаление);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обеспечение логической непротиворечивости БД;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425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реализация наиболее часто встречающихся запросов в готовом виде.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2) Готовые запросы: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faf9f8" w:val="clear"/>
          <w:vertAlign w:val="baseline"/>
          <w:rtl w:val="0"/>
        </w:rPr>
        <w:t xml:space="preserve">Выдавать список клиентов, купивших товар в конкретном магазине.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faf9f8" w:val="clear"/>
          <w:vertAlign w:val="baseline"/>
          <w:rtl w:val="0"/>
        </w:rPr>
        <w:t xml:space="preserve">Выдавать список поставщиков, поставляющих товар в данный магазин.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faf9f8" w:val="clear"/>
          <w:vertAlign w:val="baseline"/>
          <w:rtl w:val="0"/>
        </w:rPr>
        <w:t xml:space="preserve">Выдавать список клиентов из данной страны.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Выдавать количество поставщиков для данного склада.</w:t>
      </w:r>
    </w:p>
    <w:p w:rsidR="00000000" w:rsidDel="00000000" w:rsidP="00000000" w:rsidRDefault="00000000" w:rsidRPr="00000000" w14:paraId="00000060">
      <w:pPr>
        <w:pStyle w:val="Heading2"/>
        <w:numPr>
          <w:ilvl w:val="0"/>
          <w:numId w:val="1"/>
        </w:numPr>
        <w:ind w:left="1080" w:hanging="360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Логическое проектирование реляционной БД</w:t>
      </w:r>
    </w:p>
    <w:p w:rsidR="00000000" w:rsidDel="00000000" w:rsidP="00000000" w:rsidRDefault="00000000" w:rsidRPr="00000000" w14:paraId="00000061">
      <w:pPr>
        <w:pStyle w:val="Heading3"/>
        <w:numPr>
          <w:ilvl w:val="1"/>
          <w:numId w:val="5"/>
        </w:numPr>
        <w:ind w:left="426" w:hanging="426"/>
        <w:rPr>
          <w:i w:val="0"/>
        </w:rPr>
      </w:pPr>
      <w:bookmarkStart w:colFirst="0" w:colLast="0" w:name="_3rdcrjn" w:id="11"/>
      <w:bookmarkEnd w:id="11"/>
      <w:r w:rsidDel="00000000" w:rsidR="00000000" w:rsidRPr="00000000">
        <w:rPr>
          <w:i w:val="0"/>
          <w:rtl w:val="0"/>
        </w:rPr>
        <w:t xml:space="preserve">Составление реляционных отношений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Каждое реляционное отношение соответствует одной сущности (объекту ПрО), и в него вносятся все атрибуты сущности. Для каждого отношения необходимо определить первичный ключ и внешние ключи (если они есть). В том случае, если базовое отношение не имеет потенциальных ключей, вводится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суррогатный первичный ключ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который не несёт смысловой нагрузки и служит только для идентификации записей.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Были созданы следующие сущности: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"store" - содержит информацию о магазине.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9" w:right="0" w:hanging="349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"warehouse" – содержит информацию о складе.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"client" - содержит список клиентов.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"vendor" - содержит список поставщиков.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"invoice" - содержит список накладных.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8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1 – Схема отношения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Магазин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(store)</w:t>
      </w:r>
      <w:r w:rsidDel="00000000" w:rsidR="00000000" w:rsidRPr="00000000">
        <w:rPr>
          <w:rtl w:val="0"/>
        </w:rPr>
      </w:r>
    </w:p>
    <w:tbl>
      <w:tblPr>
        <w:tblStyle w:val="Table1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339"/>
        <w:gridCol w:w="1772"/>
        <w:gridCol w:w="1158"/>
        <w:gridCol w:w="1029"/>
        <w:gridCol w:w="3478"/>
        <w:tblGridChange w:id="0">
          <w:tblGrid>
            <w:gridCol w:w="2339"/>
            <w:gridCol w:w="1772"/>
            <w:gridCol w:w="1158"/>
            <w:gridCol w:w="1029"/>
            <w:gridCol w:w="3478"/>
          </w:tblGrid>
        </w:tblGridChange>
      </w:tblGrid>
      <w:tr>
        <w:trPr>
          <w:cantSplit w:val="0"/>
          <w:trHeight w:val="7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before="48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Содержание поля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before="48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поля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before="48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2">
            <w:pPr>
              <w:spacing w:before="48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before="48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Примечания</w:t>
            </w:r>
          </w:p>
        </w:tc>
      </w:tr>
      <w:tr>
        <w:trPr>
          <w:cantSplit w:val="0"/>
          <w:trHeight w:val="7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Идентификатор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Целое число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Первичный ключ, автоинкремент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Имя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C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45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Идентификатор склада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warehouse_id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Целое число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Внешний ключ</w:t>
            </w:r>
          </w:p>
        </w:tc>
      </w:tr>
    </w:tbl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2 – Схема отношения Поставщик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Vendor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tbl>
      <w:tblPr>
        <w:tblStyle w:val="Table2"/>
        <w:tblW w:w="979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552"/>
        <w:gridCol w:w="992"/>
        <w:gridCol w:w="1500"/>
        <w:gridCol w:w="2342"/>
        <w:tblGridChange w:id="0">
          <w:tblGrid>
            <w:gridCol w:w="2405"/>
            <w:gridCol w:w="2552"/>
            <w:gridCol w:w="992"/>
            <w:gridCol w:w="1500"/>
            <w:gridCol w:w="2342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Содержание поля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поля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E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Примечания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Идентификатор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Целое число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Первичный ключ, автоинкремент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Страна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7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Артикул 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C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article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Целое число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rHeight w:val="2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1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3 – Схема отношения Склад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(Warehouse)</w:t>
      </w:r>
      <w:r w:rsidDel="00000000" w:rsidR="00000000" w:rsidRPr="00000000">
        <w:rPr>
          <w:rtl w:val="0"/>
        </w:rPr>
      </w:r>
    </w:p>
    <w:tbl>
      <w:tblPr>
        <w:tblStyle w:val="Table3"/>
        <w:tblW w:w="97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02"/>
        <w:gridCol w:w="1307"/>
        <w:gridCol w:w="1358"/>
        <w:gridCol w:w="1029"/>
        <w:gridCol w:w="3199"/>
        <w:tblGridChange w:id="0">
          <w:tblGrid>
            <w:gridCol w:w="2902"/>
            <w:gridCol w:w="1307"/>
            <w:gridCol w:w="1358"/>
            <w:gridCol w:w="1029"/>
            <w:gridCol w:w="319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spacing w:before="48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Содержание поля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spacing w:before="48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поля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spacing w:before="48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spacing w:before="48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spacing w:before="48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Идентификатор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Целое число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Первичный ключ, автоинкремент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Название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9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Количество товаров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A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B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Целое число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C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D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E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Идентификатор поставщика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F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0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Целое число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Внешний ключ</w:t>
            </w:r>
          </w:p>
        </w:tc>
      </w:tr>
    </w:tbl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0" w:right="-42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4 – Схема отношения Клиент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(Client)</w:t>
      </w:r>
      <w:r w:rsidDel="00000000" w:rsidR="00000000" w:rsidRPr="00000000">
        <w:rPr>
          <w:rtl w:val="0"/>
        </w:rPr>
      </w:r>
    </w:p>
    <w:tbl>
      <w:tblPr>
        <w:tblStyle w:val="Table4"/>
        <w:tblW w:w="97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01"/>
        <w:gridCol w:w="2180"/>
        <w:gridCol w:w="1130"/>
        <w:gridCol w:w="1029"/>
        <w:gridCol w:w="3355"/>
        <w:tblGridChange w:id="0">
          <w:tblGrid>
            <w:gridCol w:w="2101"/>
            <w:gridCol w:w="2180"/>
            <w:gridCol w:w="1130"/>
            <w:gridCol w:w="1029"/>
            <w:gridCol w:w="33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spacing w:before="48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Содержание поля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spacing w:before="48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поля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spacing w:before="48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spacing w:before="48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spacing w:before="48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A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Идентификатор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B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C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Целое число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D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E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Первичный ключ, автоинкремент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F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0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1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Страна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country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8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Телефон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A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Текст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C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</w:tbl>
    <w:p w:rsidR="00000000" w:rsidDel="00000000" w:rsidP="00000000" w:rsidRDefault="00000000" w:rsidRPr="00000000" w14:paraId="000000DE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0" w:right="-42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0" w:right="-42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Таблица 5 – Схема отношения Накладная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(Invoice)</w:t>
      </w:r>
      <w:r w:rsidDel="00000000" w:rsidR="00000000" w:rsidRPr="00000000">
        <w:rPr>
          <w:rtl w:val="0"/>
        </w:rPr>
      </w:r>
    </w:p>
    <w:tbl>
      <w:tblPr>
        <w:tblStyle w:val="Table5"/>
        <w:tblW w:w="9794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90"/>
        <w:gridCol w:w="1329"/>
        <w:gridCol w:w="1602"/>
        <w:gridCol w:w="1029"/>
        <w:gridCol w:w="3145"/>
        <w:tblGridChange w:id="0">
          <w:tblGrid>
            <w:gridCol w:w="2690"/>
            <w:gridCol w:w="1329"/>
            <w:gridCol w:w="1602"/>
            <w:gridCol w:w="1029"/>
            <w:gridCol w:w="31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spacing w:before="48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Содержание поля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2">
            <w:pPr>
              <w:spacing w:before="48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Имя поля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spacing w:before="48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spacing w:before="48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Длина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spacing w:before="480" w:line="240" w:lineRule="auto"/>
              <w:ind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Примечания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6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Идентификатор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Целое число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Первичный ключ, автоинкремент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 продажи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Дата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Обязательно поле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2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Денежный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4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Обязательное поле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Идентификатор магазина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6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store_id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Целое число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Внешний ключ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Идентификатор клиента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client_id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Целое число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spacing w:before="480"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Внешний ключ</w:t>
            </w:r>
          </w:p>
        </w:tc>
      </w:tr>
    </w:tbl>
    <w:p w:rsidR="00000000" w:rsidDel="00000000" w:rsidP="00000000" w:rsidRDefault="00000000" w:rsidRPr="00000000" w14:paraId="000000FF">
      <w:pPr>
        <w:rPr>
          <w:i w:val="1"/>
        </w:rPr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Нормализация полученных отношений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1НФ.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приведения таблиц к 1НФ требуется составить таблицы (один атрибут – один столбец) и разбить сложные атрибуты на простые, а многозначные атрибуты вынести в отдельные отношения.</w:t>
        <w:br w:type="textWrapping"/>
        <w:t xml:space="preserve">В наших таблицах все атрибуты простые.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2НФ.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Все отношения находятся во 2НФ, так как для каждого из них введен уникальный ключ.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3НФ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Все неключевые атрибуты зависят только от первичного ключа и не зависят друг от друга. Поэтому спроектированная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база данных находится в третьей нормальной форме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851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Созданную схему Вы можете наблюдать на рисунке 2.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572000" cy="259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Рисунок 2 – ER-диаграмма в DBeaver</w:t>
      </w:r>
    </w:p>
    <w:p w:rsidR="00000000" w:rsidDel="00000000" w:rsidP="00000000" w:rsidRDefault="00000000" w:rsidRPr="00000000" w14:paraId="00000107">
      <w:pPr>
        <w:pStyle w:val="Heading2"/>
        <w:numPr>
          <w:ilvl w:val="0"/>
          <w:numId w:val="7"/>
        </w:numPr>
        <w:ind w:left="851" w:hanging="284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 Код программы</w:t>
      </w:r>
    </w:p>
    <w:tbl>
      <w:tblPr>
        <w:tblStyle w:val="Table6"/>
        <w:jc w:val="left"/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Файл BaseMethod.java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org.example;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org.hibernate.Session;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org.hibernate.query.Query;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javax.persistence.criteria.CriteriaBuilder;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javax.persistence.criteria.CriteriaQuery;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javax.persistence.criteria.Root;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java.util.List;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BaseMethod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Session session;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final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Class&lt;T&gt; entityClass;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BaseMethod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(Session session, Class&lt;T&gt; entityClass)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.session = session;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.entityClass = entityClass;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id)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session.get(entityClass, id);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List&lt;T&gt;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find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field, Object value) {</w:t>
              <w:br w:type="textWrapping"/>
              <w:t xml:space="preserve">        CriteriaBuilder builder = session.getCriteriaBuilder();</w:t>
              <w:br w:type="textWrapping"/>
              <w:t xml:space="preserve">        CriteriaQuery&lt;T&gt; criteria = builder.createQuery(entityClass);</w:t>
              <w:br w:type="textWrapping"/>
              <w:t xml:space="preserve">        Root&lt;T&gt; root = criteria.from(entityClass);</w:t>
              <w:br w:type="textWrapping"/>
              <w:t xml:space="preserve">        criteria.select(root).where(builder.equal(root.get(field), value));</w:t>
              <w:br w:type="textWrapping"/>
              <w:t xml:space="preserve">        Query&lt;T&gt; query = session.createQuery(criteria);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query.getResultList();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List&lt;T&gt;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getAll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CriteriaBuilder builder = session.getCriteriaBuilder();</w:t>
              <w:br w:type="textWrapping"/>
              <w:t xml:space="preserve">        CriteriaQuery&lt;T&gt; criteria = builder.createQuery(entityClass);</w:t>
              <w:br w:type="textWrapping"/>
              <w:t xml:space="preserve">        criteria.from(entityClass);</w:t>
              <w:br w:type="textWrapping"/>
              <w:t xml:space="preserve">        Query&lt;T&gt; query = session.createQuery(criteria);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query.getResultList();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save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 entity) {</w:t>
              <w:br w:type="textWrapping"/>
              <w:t xml:space="preserve">        session.beginTransaction();</w:t>
              <w:br w:type="textWrapping"/>
              <w:t xml:space="preserve">        session.saveOrUpdate(entity);</w:t>
              <w:br w:type="textWrapping"/>
              <w:t xml:space="preserve">        session.getTransaction().commit();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(T entity) {</w:t>
              <w:br w:type="textWrapping"/>
              <w:t xml:space="preserve">        session.beginTransaction();</w:t>
              <w:br w:type="textWrapping"/>
              <w:t xml:space="preserve">        session.delete(entity);</w:t>
              <w:br w:type="textWrapping"/>
              <w:t xml:space="preserve">        session.getTransaction().commit();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Файл Client.java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org.example;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javax.persistence.Entity;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javax.persistence.Table;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javax.persistence.GeneratedValue;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javax.persistence.GenerationType;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javax.persistence.Column;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javax.persistence.OneToMany;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java.util.List;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@Entity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"client"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Client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@GeneratedValue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(strategy = GenerationType.IDENTITY)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@Column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id;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@Column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name;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@Column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"country"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country;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@Column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"phone"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phone;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@OneToMany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(mappedBy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"client"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List&lt;Invoice&gt; invoices;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Пустой конструктор для Hibernate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Client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id;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id)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.id = id;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name;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name)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(name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|| name.isEmpty())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IllegalArgumentException(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"Имя клиента не может быть пустым."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.name = name;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getCountry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country;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setCountry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country)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(country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|| country.isEmpty())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IllegalArgumentException(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"Страна клиента не может быть пустой."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.country = country;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getPhone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phone;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setPhone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phone)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(phone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|| phone.isEmpty())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IllegalArgumentException(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"Телефон клиента не может быть пустым."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.phone = phone;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List&lt;Invoice&gt;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getInvoices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invoices;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setInvoices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(List&lt;Invoice&gt; invoices)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.invoices = invoices;</w:t>
              <w:br w:type="textWrapping"/>
              <w:t xml:space="preserve">    }</w:t>
              <w:br w:type="textWrapping"/>
              <w:t xml:space="preserve">}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Файл Invoice.java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org.example;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javax.persistence.Entity;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javax.persistence.Table;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javax.persistence.GeneratedValue;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javax.persistence.GenerationType;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javax.persistence.Column;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javax.persistence.OneToMany;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java.util.List;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@Entity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"invoice"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Invoice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@GeneratedValue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(strategy = GenerationType.IDENTITY)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@Column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id;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@Column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"date"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Date date;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@Column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"price"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price;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@ManyToOne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@JoinColumn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"store_id"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Store store;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@ManyToOne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@JoinColumn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"client_id"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Client client;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Пустой конструктор для Hibernate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Invoice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id;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id)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.id = id;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Date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date;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setDate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(Date date)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(date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IllegalArgumentException(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"Дата счета не может быть пустой."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.date = date;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getPrice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price;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setPrice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price)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(price &lt;= 0)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IllegalArgumentException(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"Сумма счета должна быть больше нуля."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.price = price;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Store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getStore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store;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setStore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(Store store)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(store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IllegalArgumentException(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"Магазин счета не может быть пустым."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.store = store;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Client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getClient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client;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setClient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(Client client)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(client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IllegalArgumentException(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"Клиент счета не может быть пустым."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.client = client;</w:t>
              <w:br w:type="textWrapping"/>
              <w:t xml:space="preserve">    }</w:t>
              <w:br w:type="textWrapping"/>
              <w:t xml:space="preserve">}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Файл Main.java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org.example;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org.hibernate.Session;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org.hibernate.SessionFactory;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org.hibernate.cfg.Configuration;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java.util.Date;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java.util.List;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javax.persistence.Entity;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javax.persistence.Table;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javax.persistence.GeneratedValue;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javax.persistence.GenerationType;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javax.persistence.Column;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javax.persistence.OneToMany;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java.util.List;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(String[] args)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Создаем конфигурацию Hibernate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Configuration configuration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Configuration().configure(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"hibernate.cfg.xml"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Создаем фабрику сессий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SessionFactory sessionFactory = configuration.buildSessionFactory();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Создаем сессию для взаимодействия с базой данных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Session session = sessionFactory.openSession();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Создание экземпляров BaseMethod для каждой сущности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BaseMethod&lt;Store&gt; storeMethod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BaseMethod&lt;&gt;(session, Store.class);</w:t>
              <w:br w:type="textWrapping"/>
              <w:t xml:space="preserve">            BaseMethod&lt;Warehouse&gt; warehouseMethod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BaseMethod&lt;&gt;(session, Warehouse.class);</w:t>
              <w:br w:type="textWrapping"/>
              <w:t xml:space="preserve">            BaseMethod&lt;Client&gt; clientMethod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BaseMethod&lt;&gt;(session, Client.class);</w:t>
              <w:br w:type="textWrapping"/>
              <w:t xml:space="preserve">            BaseMethod&lt;Vendor&gt; vendorMethod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BaseMethod&lt;&gt;(session, Vendor.class);</w:t>
              <w:br w:type="textWrapping"/>
              <w:t xml:space="preserve">            BaseMethod&lt;Invoice&gt; invoiceMethod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BaseMethod&lt;&gt;(session, Invoice.class);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Создание и сохранение объектов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Пример создания и сохранения склада (Warehouse)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Warehouse warehouse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Warehouse(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"Название склада"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100);</w:t>
              <w:br w:type="textWrapping"/>
              <w:t xml:space="preserve">            warehouseMethod.save(warehouse);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Пример создания и сохранения магазина (Store)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Store store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Store(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"Название магазина"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"123-456-7890"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warehouse);</w:t>
              <w:br w:type="textWrapping"/>
              <w:t xml:space="preserve">            storeMethod.save(store);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Пример создания и сохранения клиента (Client)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Client client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Client(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"Имя клиента"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"Страна клиента"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"987-654-3210"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    clientMethod.save(client);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Пример создания и сохранения поставщика (Vendor)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Vendor vendor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Vendor(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"Страна поставщика"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123456,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"Название поставщика"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    vendorMethod.save(vendor);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Пример создания и сохранения счета (Invoice)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Invoice invoice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Invoice(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Date(), 100.0, store, client);</w:t>
              <w:br w:type="textWrapping"/>
              <w:t xml:space="preserve">            invoiceMethod.save(invoice);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Пример установки связей между объектами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store.setWarehouse(warehouse);</w:t>
              <w:br w:type="textWrapping"/>
              <w:t xml:space="preserve">            invoice.setStore(store);</w:t>
              <w:br w:type="textWrapping"/>
              <w:t xml:space="preserve">            invoice.setClient(client);</w:t>
              <w:br w:type="textWrapping"/>
              <w:t xml:space="preserve">            warehouse.setVendor(vendor);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Получение и вывод всех объектов определенной сущности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List&lt;Store&gt; allStores = storeMethod.getAll();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(Store s : allStores) {</w:t>
              <w:br w:type="textWrapping"/>
              <w:t xml:space="preserve">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"Название магазина: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 s.getName());</w:t>
              <w:br w:type="textWrapping"/>
              <w:t xml:space="preserve">                System.out.println(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"Телефон: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+ s.getPhone());</w:t>
              <w:br w:type="textWrapping"/>
              <w:t xml:space="preserve">            }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По аналогии можно получать и выводить другие сущности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Закрываем сессию и фабрику сессий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session.close();</w:t>
              <w:br w:type="textWrapping"/>
              <w:t xml:space="preserve">            sessionFactory.close();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Файл Store.java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org.example;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java.util.List;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javax.persistence.Entity;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javax.persistence.Table;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javax.persistence.GeneratedValue;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javax.persistence.GenerationType;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javax.persistence.Column;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javax.persistence.OneToMany;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@Entity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"store"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Store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@GeneratedValue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(strategy = GenerationType.IDENTITY)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@Column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id;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@Column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name;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@Column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"phone"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phone;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@ManyToOne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@JoinColumn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"warehouse_id"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Warehouse warehouse;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@OneToMany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(mappedBy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"store"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List&lt;Invoice&gt; invoices;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Пустой конструктор для Hibernate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Store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id;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id)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.id = id;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name;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name)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(name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|| name.isEmpty())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IllegalArgumentException(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"Название магазина не может быть пустым."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.name = name;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getPhone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phone;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setPhone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phone)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(phone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|| phone.isEmpty())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IllegalArgumentException(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"Телефон магазина не может быть пустым."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.phone = phone;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Warehouse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getWarehouse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warehouse;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setWarehouse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(Warehouse warehouse)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.warehouse = warehouse;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List&lt;Invoice&gt;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getInvoices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invoices;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setInvoices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(List&lt;Invoice&gt; invoices)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.invoices = invoices;</w:t>
              <w:br w:type="textWrapping"/>
              <w:t xml:space="preserve">    }</w:t>
              <w:br w:type="textWrapping"/>
              <w:t xml:space="preserve">}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Файл Vendor.java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org.example;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java.util.List;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javax.persistence.Entity;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javax.persistence.Table;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javax.persistence.GeneratedValue;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javax.persistence.GenerationType;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javax.persistence.Column;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javax.persistence.OneToMany;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@Entity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"vendor"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Vendor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@GeneratedValue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(strategy = GenerationType.IDENTITY)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@Column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id;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@Column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"country"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country;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@Column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"article"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article;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@Column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name;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@OneToMany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(mappedBy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"vendor"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List&lt;Warehouse&gt; warehouses;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Пустой конструктор для Hibernate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Vendor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Vendor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country,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article, String name) {</w:t>
              <w:br w:type="textWrapping"/>
              <w:t xml:space="preserve">        setCountry(country);</w:t>
              <w:br w:type="textWrapping"/>
              <w:t xml:space="preserve">        setArticle(article);</w:t>
              <w:br w:type="textWrapping"/>
              <w:t xml:space="preserve">        setName(name);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id;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id)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.id = id;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getCountry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country;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setCountry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country)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(country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|| country.isEmpty())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IllegalArgumentException(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"Страна поставщика не может быть пустой."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.country = country;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getArticle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article;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setArticle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article)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(article &lt;= 0)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IllegalArgumentException(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"Артикул поставщика должен быть больше нуля."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.article = article;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name;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name)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(name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|| name.isEmpty())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IllegalArgumentException(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"Название поставщика не может быть пустым."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.name = name;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List&lt;Warehouse&gt;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getWarehouses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warehouses;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setWarehouses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(List&lt;Warehouse&gt; warehouses)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.warehouses = warehouses;</w:t>
              <w:br w:type="textWrapping"/>
              <w:t xml:space="preserve">    }</w:t>
              <w:br w:type="textWrapping"/>
              <w:t xml:space="preserve">}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Файл Warehouse.java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org.example;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java.util.Date;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javax.persistence.Entity;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javax.persistence.Table;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javax.persistence.Id;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javax.persistence.GeneratedValue;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javax.persistence.GenerationType;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javax.persistence.Column;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javax.persistence.OneToMany;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java.util.List;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@Entity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@Table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"warehouse"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Warehouse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@GeneratedValue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(strategy = GenerationType.IDENTITY)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@Column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id;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@Column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name;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@Column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"quantity"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quantity;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@ManyToOne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@JoinColumn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(name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"vendor_id"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Vendor vendor;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Пустой конструктор для Hibernate (обычно требуется Hibernate)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Warehouse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Геттер и сеттер для поля "id"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id;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Приватный сеттер для поля "id", чтобы его нельзя было изменить извне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id)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.id = id;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Геттер и сеттер для поля "name" с проверкой на пустое значение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String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name;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(String name)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(name ==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|| name.isEmpty())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IllegalArgumentException(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"Название склада не может быть пустым."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.name = name;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Геттер и сеттер для поля "quantity" с проверкой на отрицательное значение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getQuantity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quantity;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setQuantity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quantity)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(quantity &lt; 0)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IllegalArgumentException(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"Количество товара на складе не может быть отрицательным."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.quantity = quantity;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Геттер и сеттер для поля "vendor"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Vendor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getVendor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vendor;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setVendor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(Vendor vendor)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.vendor = vendor;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numPr>
          <w:ilvl w:val="0"/>
          <w:numId w:val="7"/>
        </w:numPr>
        <w:ind w:left="720" w:hanging="360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Тесты</w:t>
      </w:r>
    </w:p>
    <w:tbl>
      <w:tblPr>
        <w:tblStyle w:val="Table7"/>
        <w:jc w:val="left"/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test;</w:t>
              <w:br w:type="textWrapping"/>
              <w:br w:type="textWrapping"/>
              <w:t xml:space="preserve">mport org.junit.jupiter.api.BeforeEach;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org.junit.jupiter.api.Test;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org.junit.jupiter.api.Assertions.*;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java.util.Arrays;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java.util.List;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org.junit.jupiter.api.BeforeEach;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org.junit.jupiter.api.Test;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org.junit.jupiter.api.Assertions.*;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org.example.BaseMethod;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org.example.Client;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BaseMethodTest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SessionFactory sessionFactory;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Session session;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BaseMethod&lt;Client&gt; clientBaseMethod;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@BeforeAll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setUpBeforeClass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Configuration configuration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Configuration().configure(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"hibernate.cfg.xml"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sessionFactory = configuration.buildSessionFactory();</w:t>
              <w:br w:type="textWrapping"/>
              <w:t xml:space="preserve">        session = sessionFactory.openSession();</w:t>
              <w:br w:type="textWrapping"/>
              <w:t xml:space="preserve">        clientBaseMethod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BaseMethod&lt;&gt;(session, Client.class);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@AfterAll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tearDownAfterClass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session.close();</w:t>
              <w:br w:type="textWrapping"/>
              <w:t xml:space="preserve">        sessionFactory.close();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@BeforeEach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Создаем и сохраняем нового клиента перед каждым тестом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Client client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Client(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"Test Client"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"Test Country"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"123-456-7890"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clientBaseMethod.save(client);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@AfterEach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tearDown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Удаляем клиента после каждого теста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List&lt;Client&gt; clients = clientBaseMethod.find(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"Test Client"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(!clients.isEmpty()) {</w:t>
              <w:br w:type="textWrapping"/>
              <w:t xml:space="preserve">            Client client = clients.get(0);</w:t>
              <w:br w:type="textWrapping"/>
              <w:t xml:space="preserve">            clientBaseMethod.delete(client);</w:t>
              <w:br w:type="textWrapping"/>
              <w:t xml:space="preserve">    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Закрытие EntityManager и EntityManagerFactory в конце тестов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tearDown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(entityManager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&amp;&amp; entityManager.isOpen()) {</w:t>
              <w:br w:type="textWrapping"/>
              <w:t xml:space="preserve">            entityManager.close();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testGet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List&lt;Client&gt; clients = clientBaseMethod.find(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"Test Client"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assertFalse(clients.isEmpty());</w:t>
              <w:br w:type="textWrapping"/>
              <w:t xml:space="preserve">        Client client = clients.get(0);</w:t>
              <w:br w:type="textWrapping"/>
              <w:br w:type="textWrapping"/>
              <w:t xml:space="preserve">        Client retrievedClient = clientBaseMethod.get(client.getId());</w:t>
              <w:br w:type="textWrapping"/>
              <w:t xml:space="preserve">        assertNotNull(retrievedClient);</w:t>
              <w:br w:type="textWrapping"/>
              <w:t xml:space="preserve">        assertEquals(client.getName(), retrievedClient.getName());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testFind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List&lt;Client&gt; clients = clientBaseMethod.find(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"Test Client"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assertFalse(clients.isEmpty());</w:t>
              <w:br w:type="textWrapping"/>
              <w:t xml:space="preserve">        Client client = clients.get(0);</w:t>
              <w:br w:type="textWrapping"/>
              <w:br w:type="textWrapping"/>
              <w:t xml:space="preserve">        assertEquals(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"Test Client"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client.getName());</w:t>
              <w:br w:type="textWrapping"/>
              <w:br w:type="textWrapping"/>
              <w:t xml:space="preserve">        List&lt;Client&gt; emptyList = clientBaseMethod.find(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"Nonexistent Client"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assertTrue(emptyList.isEmpty());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testGetAll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List&lt;Client&gt; allClients = clientBaseMethod.getAll();</w:t>
              <w:br w:type="textWrapping"/>
              <w:t xml:space="preserve">        assertFalse(allClients.isEmpty());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testSave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List&lt;Client&gt; clients = clientBaseMethod.find(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"Test Client"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assertFalse(clients.isEmpty());</w:t>
              <w:br w:type="textWrapping"/>
              <w:t xml:space="preserve">        Client client = clients.get(0);</w:t>
              <w:br w:type="textWrapping"/>
              <w:br w:type="textWrapping"/>
              <w:t xml:space="preserve">        assertEquals(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"Test Client"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client.getName());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testDelete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List&lt;Client&gt; clients = clientBaseMethod.find(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"Test Client"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assertFalse(clients.isEmpty());</w:t>
              <w:br w:type="textWrapping"/>
              <w:t xml:space="preserve">        Client client = clients.get(0);</w:t>
              <w:br w:type="textWrapping"/>
              <w:br w:type="textWrapping"/>
              <w:t xml:space="preserve">        clientBaseMethod.delete(client);</w:t>
              <w:br w:type="textWrapping"/>
              <w:br w:type="textWrapping"/>
              <w:t xml:space="preserve">        List&lt;Client&gt; deletedClients = clientBaseMethod.find(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"Test Client"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assertTrue(deletedClients.isEmpty());</w:t>
              <w:br w:type="textWrapping"/>
              <w:t xml:space="preserve">    }</w:t>
              <w:br w:type="textWrapping"/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test;</w:t>
              <w:br w:type="textWrapping"/>
              <w:br w:type="textWrapping"/>
              <w:t xml:space="preserve">mport org.junit.jupiter.api.BeforeEach;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org.junit.jupiter.api.Test;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org.junit.jupiter.api.Assertions.*;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java.util.Arrays;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java.util.List;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org.junit.jupiter.api.BeforeEach;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org.junit.jupiter.api.Test;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org.junit.jupiter.api.Assertions.*;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org.example.Store;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org.example.Client;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org.example.Invoice;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ClientTest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Client client;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@BeforeEach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client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Client();</w:t>
              <w:br w:type="textWrapping"/>
              <w:t xml:space="preserve">    }</w:t>
              <w:br w:type="textWrapping"/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Закрытие EntityManager и EntityManagerFactory в конце тестов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@AfterEach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tearDown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(entityManager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&amp;&amp; entityManager.isOpen()) {</w:t>
              <w:br w:type="textWrapping"/>
              <w:t xml:space="preserve">            entityManager.close();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testSetName_ValidName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client.setName(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"John"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assertEquals(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"John"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client.getName());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testSetName_NullName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assertThrows(IllegalArgumentException.class, () -&gt; client.setName(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testSetName_EmptyName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assertThrows(IllegalArgumentException.class, () -&gt; client.setName(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testSetCountry_ValidCountry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client.setCountry(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"USA"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assertEquals(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"USA"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client.getCountry());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testSetCountry_NullCountry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assertThrows(IllegalArgumentException.class, () -&gt; client.setCountry(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testSetCountry_EmptyCountry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assertThrows(IllegalArgumentException.class, () -&gt; client.setCountry(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testSetPhone_ValidPhone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client.setPhone(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"123456789"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assertEquals(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"123456789"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client.getPhone());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testSetPhone_NullPhone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assertThrows(IllegalArgumentException.class, () -&gt; client.setPhone(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testSetPhone_EmptyPhone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assertThrows(IllegalArgumentException.class, () -&gt; client.setPhone(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testSetInvoices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Invoice invoice1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Invoice();</w:t>
              <w:br w:type="textWrapping"/>
              <w:t xml:space="preserve">        Invoice invoice2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Invoice();</w:t>
              <w:br w:type="textWrapping"/>
              <w:t xml:space="preserve">        client.setInvoices(Arrays.asList(invoice1, invoice2));</w:t>
              <w:br w:type="textWrapping"/>
              <w:t xml:space="preserve">        assertEquals(2, client.getInvoices().size());</w:t>
              <w:br w:type="textWrapping"/>
              <w:t xml:space="preserve">        assertTrue(client.getInvoices().contains(invoice1));</w:t>
              <w:br w:type="textWrapping"/>
              <w:t xml:space="preserve">        assertTrue(client.getInvoices().contains(invoice2));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testSetId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client.setId(1);</w:t>
              <w:br w:type="textWrapping"/>
              <w:t xml:space="preserve">        assertEquals(1, client.getId());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test;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org.junit.jupiter.api.BeforeEach;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org.junit.jupiter.api.Test;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org.junit.jupiter.api.Assertions.*;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java.util.Date;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org.example.Store;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org.example.Client;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org.example.Invoice;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InvoiceTest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Invoice invoice;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@BeforeEach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invoice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Invoice();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Закрытие EntityManager и EntityManagerFactory в конце тестов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@AfterEach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tearDown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(entityManager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&amp;&amp; entityManager.isOpen()) {</w:t>
              <w:br w:type="textWrapping"/>
              <w:t xml:space="preserve">            entityManager.close();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invoice.setId(1);</w:t>
              <w:br w:type="textWrapping"/>
              <w:t xml:space="preserve">        assertEquals(1, invoice.getId());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testDate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Date date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Date();</w:t>
              <w:br w:type="textWrapping"/>
              <w:t xml:space="preserve">        invoice.setDate(date);</w:t>
              <w:br w:type="textWrapping"/>
              <w:t xml:space="preserve">        assertEquals(date, invoice.getDate());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testPrice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invoice.setPrice(100.0);</w:t>
              <w:br w:type="textWrapping"/>
              <w:t xml:space="preserve">        assertEquals(100.0, invoice.getPrice(), 0.001);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testStore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Store store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Store();</w:t>
              <w:br w:type="textWrapping"/>
              <w:t xml:space="preserve">        invoice.setStore(store);</w:t>
              <w:br w:type="textWrapping"/>
              <w:t xml:space="preserve">        assertEquals(store, invoice.getStore());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testClient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Client client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Client();</w:t>
              <w:br w:type="textWrapping"/>
              <w:t xml:space="preserve">        invoice.setClient(client);</w:t>
              <w:br w:type="textWrapping"/>
              <w:t xml:space="preserve">        assertEquals(client, invoice.getClient());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testEmptyDate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assertThrows(IllegalArgumentException.class, () -&gt; invoice.setDate(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testNegativePrice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assertThrows(IllegalArgumentException.class, () -&gt; invoice.setPrice(-10.0));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testNullStore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assertThrows(IllegalArgumentException.class, () -&gt; invoice.setStore(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testNullClient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assertThrows(IllegalArgumentException.class, () -&gt; invoice.setClient(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test;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org.junit.jupiter.api.BeforeAll;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org.junit.jupiter.api.Test;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javax.persistence.EntityManager;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javax.persistence.EntityManagerFactory;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javax.persistence.Persistence;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java.util.List;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org.junit.jupiter.api.Assertions.assertEquals;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org.junit.jupiter.api.Assertions.assertNotNull;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org.example.Invoice;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org.example.Store;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StoreTest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EntityManagerFactory entityManagerFactory;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EntityManager entityManager;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@BeforeAll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entityManagerFactory = Persistence.createEntityManagerFactory(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"your-persistence-unit"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Замените на ваш UNIT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entityManager = entityManagerFactory.createEntityManager();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testStoreCreation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entityManager.getTransaction().begin();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Создание и сохранение магазина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Store store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Store();</w:t>
              <w:br w:type="textWrapping"/>
              <w:t xml:space="preserve">        store.setName(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"Магазин 1"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store.setPhone(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"123-456-7890"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entityManager.persist(store);</w:t>
              <w:br w:type="textWrapping"/>
              <w:br w:type="textWrapping"/>
              <w:t xml:space="preserve">        entityManager.getTransaction().commit();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Проверка, что магазин был успешно сохранен в базе данных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Store retrievedStore = entityManager.find(Store.class, store.getId());</w:t>
              <w:br w:type="textWrapping"/>
              <w:t xml:space="preserve">        assertNotNull(retrievedStore);</w:t>
              <w:br w:type="textWrapping"/>
              <w:t xml:space="preserve">        assertEquals(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"Магазин 1"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retrievedStore.getName());</w:t>
              <w:br w:type="textWrapping"/>
              <w:t xml:space="preserve">        assertEquals(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"123-456-7890"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retrievedStore.getPhone());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testGetInvoicesForStore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entityManager.getTransaction().begin();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Создание магазина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Store store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Store();</w:t>
              <w:br w:type="textWrapping"/>
              <w:t xml:space="preserve">        store.setName(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"Магазин 2"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store.setPhone(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"987-654-3210"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entityManager.persist(store);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Создание счета для магазина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Invoice invoice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Invoice();</w:t>
              <w:br w:type="textWrapping"/>
              <w:t xml:space="preserve">        invoice.setStore(store);</w:t>
              <w:br w:type="textWrapping"/>
              <w:t xml:space="preserve">        entityManager.persist(invoice);</w:t>
              <w:br w:type="textWrapping"/>
              <w:br w:type="textWrapping"/>
              <w:t xml:space="preserve">        entityManager.getTransaction().commit();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Получение счетов для магазина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List&lt;Invoice&gt; invoices = store.getInvoices();</w:t>
              <w:br w:type="textWrapping"/>
              <w:t xml:space="preserve">        assertNotNull(invoices);</w:t>
              <w:br w:type="textWrapping"/>
              <w:t xml:space="preserve">        assertEquals(1, invoices.size());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Закрытие EntityManager и EntityManagerFactory в конце тестов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@AfterEach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tearDown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(entityManager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&amp;&amp; entityManager.isOpen()) {</w:t>
              <w:br w:type="textWrapping"/>
              <w:t xml:space="preserve">            entityManager.close();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test;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org.junit.jupiter.api.BeforeAll;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org.junit.jupiter.api.Test;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javax.persistence.EntityManager;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javax.persistence.EntityManagerFactory;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javax.persistence.Persistence;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java.util.List;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org.junit.jupiter.api.Assertions.assertEquals;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org.junit.jupiter.api.Assertions.assertNotNull;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org.example.Vendor;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VendorTest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Vendor vendor;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@BeforeEach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vendor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Vendor(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"Country"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12345,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"VendorName"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Закрытие EntityManager и EntityManagerFactory в конце тестов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@AfterEach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tearDown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(entityManager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&amp;&amp; entityManager.isOpen()) {</w:t>
              <w:br w:type="textWrapping"/>
              <w:t xml:space="preserve">            entityManager.close();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testGetters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assertEquals(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"Country"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vendor.getCountry());</w:t>
              <w:br w:type="textWrapping"/>
              <w:t xml:space="preserve">        assertEquals(12345, vendor.getArticle());</w:t>
              <w:br w:type="textWrapping"/>
              <w:t xml:space="preserve">        assertEquals(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"VendorName"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vendor.getName());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testSetters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vendor.setCountry(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"NewCountry"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vendor.setArticle(54321);</w:t>
              <w:br w:type="textWrapping"/>
              <w:t xml:space="preserve">        vendor.setName(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"NewVendorName"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    assertEquals(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"NewCountry"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vendor.getCountry());</w:t>
              <w:br w:type="textWrapping"/>
              <w:t xml:space="preserve">        assertEquals(54321, vendor.getArticle());</w:t>
              <w:br w:type="textWrapping"/>
              <w:t xml:space="preserve">        assertEquals(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"NewVendorName"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vendor.getName());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testInvalidCountry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assertThrows(IllegalArgumentException.class, () -&gt; vendor.setCountry(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    assertThrows(IllegalArgumentException.class, () -&gt; vendor.setCountry(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testInvalidArticle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assertThrows(IllegalArgumentException.class, () -&gt; vendor.setArticle(0));</w:t>
              <w:br w:type="textWrapping"/>
              <w:t xml:space="preserve">        assertThrows(IllegalArgumentException.class, () -&gt; vendor.setArticle(-123));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testInvalidName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assertThrows(IllegalArgumentException.class, () -&gt; vendor.setName(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    assertThrows(IllegalArgumentException.class, () -&gt; vendor.setName(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package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test;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org.junit.jupiter.api.BeforeAll;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org.junit.jupiter.api.Test;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javax.persistence.EntityManager;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javax.persistence.EntityManagerFactory;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javax.persistence.Persistence;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java.util.List;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org.junit.jupiter.api.Assertions.assertEquals;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org.junit.jupiter.api.Assertions.assertNotNull;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org.example.Vendor;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org.example.Warehouse;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WarehouseTest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{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Warehouse warehouse;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@BeforeEach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setUp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warehouse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Warehouse();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Закрытие EntityManager и EntityManagerFactory в конце тестов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@AfterEach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tearDown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(entityManager !=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&amp;&amp; entityManager.isOpen()) {</w:t>
              <w:br w:type="textWrapping"/>
              <w:t xml:space="preserve">            entityManager.close();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testGetters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warehouse.setId(1);</w:t>
              <w:br w:type="textWrapping"/>
              <w:t xml:space="preserve">        warehouse.setName(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"WarehouseName"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warehouse.setQuantity(100);</w:t>
              <w:br w:type="textWrapping"/>
              <w:t xml:space="preserve">        Vendor vendor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Vendor(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"Country"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12345,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"VendorName"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  warehouse.setVendor(vendor);</w:t>
              <w:br w:type="textWrapping"/>
              <w:br w:type="textWrapping"/>
              <w:t xml:space="preserve">        assertEquals(1, warehouse.getId());</w:t>
              <w:br w:type="textWrapping"/>
              <w:t xml:space="preserve">        assertEquals(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"WarehouseName"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warehouse.getName());</w:t>
              <w:br w:type="textWrapping"/>
              <w:t xml:space="preserve">        assertEquals(100, warehouse.getQuantity());</w:t>
              <w:br w:type="textWrapping"/>
              <w:t xml:space="preserve">        assertEquals(vendor, warehouse.getVendor());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testSetName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assertDoesNotThrow(() -&gt; warehouse.setName(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"ValidName"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    assertThrows(IllegalArgumentException.class, () -&gt; warehouse.setName(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    assertThrows(IllegalArgumentException.class, () -&gt; warehouse.setName(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testSetQuantity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assertDoesNotThrow(() -&gt; warehouse.setQuantity(0));</w:t>
              <w:br w:type="textWrapping"/>
              <w:t xml:space="preserve">        assertDoesNotThrow(() -&gt; warehouse.setQuantity(100));</w:t>
              <w:br w:type="textWrapping"/>
              <w:t xml:space="preserve">        assertThrows(IllegalArgumentException.class, () -&gt; warehouse.setQuantity(-1));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@Test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testSetVendor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 {</w:t>
              <w:br w:type="textWrapping"/>
              <w:t xml:space="preserve">        Vendor vendor =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Vendor(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"Country"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12345,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"VendorName"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br w:type="textWrapping"/>
              <w:t xml:space="preserve">        assertDoesNotThrow(() -&gt; warehouse.setVendor(vendor));</w:t>
              <w:br w:type="textWrapping"/>
              <w:t xml:space="preserve">        assertEquals(vendor, warehouse.getVendor());</w:t>
              <w:br w:type="textWrapping"/>
              <w:br w:type="textWrapping"/>
              <w:t xml:space="preserve">        assertDoesNotThrow(() -&gt; warehouse.setVendor(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));</w:t>
              <w:br w:type="textWrapping"/>
              <w:t xml:space="preserve">        assertNull(warehouse.getVendor());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pStyle w:val="Heading1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Список литературы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1. Васильева М.А., Хобта Д.О., Фильтрация набора данных. Рекомендации по выполнению работы и перечень типовых заданий: Учебно-методическое пособие. Издание второе, исправленное и дополненное. М.:РУТ(МИИТ), 2023. 105–с.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2. Васильева М.А., Меркулов Д.А. Группировка и обобщение данных. Рекомендации по выполнению работы и перечень типовых заданий. Учебно-методическое пособие. М.:РУТ(МИИТ), 2023. 46–с.</w:t>
      </w:r>
    </w:p>
    <w:p w:rsidR="00000000" w:rsidDel="00000000" w:rsidP="00000000" w:rsidRDefault="00000000" w:rsidRPr="00000000" w14:paraId="00000114">
      <w:pPr>
        <w:ind w:left="0" w:firstLine="705"/>
        <w:rPr/>
      </w:pPr>
      <w:r w:rsidDel="00000000" w:rsidR="00000000" w:rsidRPr="00000000">
        <w:rPr>
          <w:rtl w:val="0"/>
        </w:rPr>
        <w:t xml:space="preserve">   3. Васильева М.А., Ракинцев Н.А. Соединение данных из множества таблиц. Рекомендации по выполнению работы и перечень типовых  заданий. Учебно-методическое  пособие. М.:РУТ(МИИТ), 2023. 63–с.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4. Балакина Е.П., Васильева М.А., Филипченко К.М. Информационное обеспечение систем управления. Методические указания к курсовому проектированию. Учебно-методическое пособие. Издание второе, исправленное и дополненное, 2023.102–с.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sectPr>
      <w:type w:val="nextPage"/>
      <w:pgSz w:h="16838" w:w="11907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mbria"/>
  <w:font w:name="Times New Roman"/>
  <w:font w:name="Arial"/>
  <w:font w:name="Courier New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927" w:hanging="360"/>
      </w:pPr>
      <w:rPr/>
    </w:lvl>
    <w:lvl w:ilvl="1">
      <w:start w:val="1"/>
      <w:numFmt w:val="lowerLetter"/>
      <w:lvlText w:val="%2."/>
      <w:lvlJc w:val="left"/>
      <w:pPr>
        <w:ind w:left="1647" w:hanging="360"/>
      </w:pPr>
      <w:rPr/>
    </w:lvl>
    <w:lvl w:ilvl="2">
      <w:start w:val="1"/>
      <w:numFmt w:val="lowerRoman"/>
      <w:lvlText w:val="%3."/>
      <w:lvlJc w:val="right"/>
      <w:pPr>
        <w:ind w:left="2367" w:hanging="180"/>
      </w:pPr>
      <w:rPr/>
    </w:lvl>
    <w:lvl w:ilvl="3">
      <w:start w:val="1"/>
      <w:numFmt w:val="decimal"/>
      <w:lvlText w:val="%4."/>
      <w:lvlJc w:val="left"/>
      <w:pPr>
        <w:ind w:left="3087" w:hanging="360"/>
      </w:pPr>
      <w:rPr/>
    </w:lvl>
    <w:lvl w:ilvl="4">
      <w:start w:val="1"/>
      <w:numFmt w:val="lowerLetter"/>
      <w:lvlText w:val="%5."/>
      <w:lvlJc w:val="left"/>
      <w:pPr>
        <w:ind w:left="3807" w:hanging="360"/>
      </w:pPr>
      <w:rPr/>
    </w:lvl>
    <w:lvl w:ilvl="5">
      <w:start w:val="1"/>
      <w:numFmt w:val="lowerRoman"/>
      <w:lvlText w:val="%6."/>
      <w:lvlJc w:val="right"/>
      <w:pPr>
        <w:ind w:left="4527" w:hanging="180"/>
      </w:pPr>
      <w:rPr/>
    </w:lvl>
    <w:lvl w:ilvl="6">
      <w:start w:val="1"/>
      <w:numFmt w:val="decimal"/>
      <w:lvlText w:val="%7."/>
      <w:lvlJc w:val="left"/>
      <w:pPr>
        <w:ind w:left="5247" w:hanging="360"/>
      </w:pPr>
      <w:rPr/>
    </w:lvl>
    <w:lvl w:ilvl="7">
      <w:start w:val="1"/>
      <w:numFmt w:val="lowerLetter"/>
      <w:lvlText w:val="%8."/>
      <w:lvlJc w:val="left"/>
      <w:pPr>
        <w:ind w:left="5967" w:hanging="360"/>
      </w:pPr>
      <w:rPr/>
    </w:lvl>
    <w:lvl w:ilvl="8">
      <w:start w:val="1"/>
      <w:numFmt w:val="lowerRoman"/>
      <w:lvlText w:val="%9."/>
      <w:lvlJc w:val="right"/>
      <w:pPr>
        <w:ind w:left="6687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720" w:hanging="72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080" w:hanging="108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3">
    <w:lvl w:ilvl="0">
      <w:start w:val="1"/>
      <w:numFmt w:val="bullet"/>
      <w:lvlText w:val="✔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❖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2"/>
      <w:lvlJc w:val="left"/>
      <w:pPr>
        <w:ind w:left="1080" w:hanging="360"/>
      </w:pPr>
      <w:rPr/>
    </w:lvl>
    <w:lvl w:ilvl="1">
      <w:start w:val="1"/>
      <w:numFmt w:val="decimal"/>
      <w:lvlText w:val="2.%2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/>
    </w:lvl>
    <w:lvl w:ilvl="1">
      <w:start w:val="3"/>
      <w:numFmt w:val="decimal"/>
      <w:lvlText w:val="%1.%2"/>
      <w:lvlJc w:val="left"/>
      <w:pPr>
        <w:ind w:left="1815" w:hanging="375"/>
      </w:pPr>
      <w:rPr/>
    </w:lvl>
    <w:lvl w:ilvl="2">
      <w:start w:val="1"/>
      <w:numFmt w:val="decimal"/>
      <w:lvlText w:val="%1.%2.%3"/>
      <w:lvlJc w:val="left"/>
      <w:pPr>
        <w:ind w:left="3240" w:hanging="720"/>
      </w:pPr>
      <w:rPr/>
    </w:lvl>
    <w:lvl w:ilvl="3">
      <w:start w:val="1"/>
      <w:numFmt w:val="decimal"/>
      <w:lvlText w:val="%1.%2.%3.%4"/>
      <w:lvlJc w:val="left"/>
      <w:pPr>
        <w:ind w:left="4680" w:hanging="1080"/>
      </w:pPr>
      <w:rPr/>
    </w:lvl>
    <w:lvl w:ilvl="4">
      <w:start w:val="1"/>
      <w:numFmt w:val="decimal"/>
      <w:lvlText w:val="%1.%2.%3.%4.%5"/>
      <w:lvlJc w:val="left"/>
      <w:pPr>
        <w:ind w:left="5760" w:hanging="1080"/>
      </w:pPr>
      <w:rPr/>
    </w:lvl>
    <w:lvl w:ilvl="5">
      <w:start w:val="1"/>
      <w:numFmt w:val="decimal"/>
      <w:lvlText w:val="%1.%2.%3.%4.%5.%6"/>
      <w:lvlJc w:val="left"/>
      <w:pPr>
        <w:ind w:left="7200" w:hanging="1440"/>
      </w:pPr>
      <w:rPr/>
    </w:lvl>
    <w:lvl w:ilvl="6">
      <w:start w:val="1"/>
      <w:numFmt w:val="decimal"/>
      <w:lvlText w:val="%1.%2.%3.%4.%5.%6.%7"/>
      <w:lvlJc w:val="left"/>
      <w:pPr>
        <w:ind w:left="8280" w:hanging="1440"/>
      </w:pPr>
      <w:rPr/>
    </w:lvl>
    <w:lvl w:ilvl="7">
      <w:start w:val="1"/>
      <w:numFmt w:val="decimal"/>
      <w:lvlText w:val="%1.%2.%3.%4.%5.%6.%7.%8"/>
      <w:lvlJc w:val="left"/>
      <w:pPr>
        <w:ind w:left="9720" w:hanging="1800"/>
      </w:pPr>
      <w:rPr/>
    </w:lvl>
    <w:lvl w:ilvl="8">
      <w:start w:val="1"/>
      <w:numFmt w:val="decimal"/>
      <w:lvlText w:val="%1.%2.%3.%4.%5.%6.%7.%8.%9"/>
      <w:lvlJc w:val="left"/>
      <w:pPr>
        <w:ind w:left="11160" w:hanging="2160"/>
      </w:pPr>
      <w:rPr/>
    </w:lvl>
  </w:abstractNum>
  <w:abstractNum w:abstractNumId="8">
    <w:lvl w:ilvl="0">
      <w:start w:val="0"/>
      <w:numFmt w:val="bullet"/>
      <w:lvlText w:val="●"/>
      <w:lvlJc w:val="left"/>
      <w:pPr>
        <w:ind w:left="106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en-US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400" w:before="400" w:lineRule="auto"/>
      <w:jc w:val="center"/>
    </w:pPr>
    <w:rPr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200" w:lineRule="auto"/>
      <w:ind w:left="851" w:hanging="284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Rule="auto"/>
    </w:pPr>
    <w:rPr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