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01D4" w14:textId="77777777" w:rsidR="007D5AE2" w:rsidRDefault="007D5AE2" w:rsidP="007D5AE2">
      <w:pPr>
        <w:rPr>
          <w:rFonts w:ascii="Times New Roman" w:hAnsi="Times New Roman" w:cs="Times New Roman"/>
          <w:b/>
          <w:u w:val="single"/>
        </w:rPr>
      </w:pPr>
      <w:r>
        <w:rPr>
          <w:rFonts w:ascii="Times New Roman" w:hAnsi="Times New Roman" w:cs="Times New Roman"/>
          <w:b/>
          <w:noProof/>
          <w:u w:val="single"/>
        </w:rPr>
        <w:drawing>
          <wp:anchor distT="0" distB="0" distL="0" distR="0" simplePos="0" relativeHeight="251659264" behindDoc="1" locked="0" layoutInCell="0" allowOverlap="1" wp14:anchorId="27C49CFF" wp14:editId="3CC7A6E6">
            <wp:simplePos x="0" y="0"/>
            <wp:positionH relativeFrom="column">
              <wp:posOffset>4094480</wp:posOffset>
            </wp:positionH>
            <wp:positionV relativeFrom="paragraph">
              <wp:posOffset>5080</wp:posOffset>
            </wp:positionV>
            <wp:extent cx="1060450" cy="1295400"/>
            <wp:effectExtent l="0" t="0" r="0" b="0"/>
            <wp:wrapNone/>
            <wp:docPr id="1" name="Imagen 82" descr="C:\Users\Usuario\Desktop\Facultad\5º Año... RINDIENDO\Proyecto final\Logo\IngenieriaIndustrial Fondo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2" descr="C:\Users\Usuario\Desktop\Facultad\5º Año... RINDIENDO\Proyecto final\Logo\IngenieriaIndustrial Fondo Transparente.png"/>
                    <pic:cNvPicPr>
                      <a:picLocks noChangeAspect="1" noChangeArrowheads="1"/>
                    </pic:cNvPicPr>
                  </pic:nvPicPr>
                  <pic:blipFill>
                    <a:blip r:embed="rId8"/>
                    <a:stretch>
                      <a:fillRect/>
                    </a:stretch>
                  </pic:blipFill>
                  <pic:spPr bwMode="auto">
                    <a:xfrm>
                      <a:off x="0" y="0"/>
                      <a:ext cx="1060450" cy="1295400"/>
                    </a:xfrm>
                    <a:prstGeom prst="rect">
                      <a:avLst/>
                    </a:prstGeom>
                  </pic:spPr>
                </pic:pic>
              </a:graphicData>
            </a:graphic>
          </wp:anchor>
        </w:drawing>
      </w:r>
      <w:r>
        <w:rPr>
          <w:rFonts w:ascii="Times New Roman" w:hAnsi="Times New Roman" w:cs="Times New Roman"/>
          <w:b/>
          <w:noProof/>
          <w:u w:val="single"/>
        </w:rPr>
        <w:drawing>
          <wp:anchor distT="0" distB="0" distL="0" distR="0" simplePos="0" relativeHeight="251660288" behindDoc="1" locked="0" layoutInCell="0" allowOverlap="1" wp14:anchorId="525A8B3D" wp14:editId="769C7A26">
            <wp:simplePos x="0" y="0"/>
            <wp:positionH relativeFrom="column">
              <wp:posOffset>5715</wp:posOffset>
            </wp:positionH>
            <wp:positionV relativeFrom="paragraph">
              <wp:posOffset>109855</wp:posOffset>
            </wp:positionV>
            <wp:extent cx="2012315" cy="904875"/>
            <wp:effectExtent l="0" t="0" r="0" b="0"/>
            <wp:wrapNone/>
            <wp:docPr id="2" name="Imagen 88" descr="C:\Users\Usuario\Desktop\Facultad\5º Año... RINDIENDO\Proyecto final\Logo 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8" descr="C:\Users\Usuario\Desktop\Facultad\5º Año... RINDIENDO\Proyecto final\Logo UTN.JPG"/>
                    <pic:cNvPicPr>
                      <a:picLocks noChangeAspect="1" noChangeArrowheads="1"/>
                    </pic:cNvPicPr>
                  </pic:nvPicPr>
                  <pic:blipFill>
                    <a:blip r:embed="rId9"/>
                    <a:stretch>
                      <a:fillRect/>
                    </a:stretch>
                  </pic:blipFill>
                  <pic:spPr bwMode="auto">
                    <a:xfrm>
                      <a:off x="0" y="0"/>
                      <a:ext cx="2012315" cy="904875"/>
                    </a:xfrm>
                    <a:prstGeom prst="rect">
                      <a:avLst/>
                    </a:prstGeom>
                  </pic:spPr>
                </pic:pic>
              </a:graphicData>
            </a:graphic>
          </wp:anchor>
        </w:drawing>
      </w:r>
    </w:p>
    <w:p w14:paraId="071407FF" w14:textId="77777777" w:rsidR="007D5AE2" w:rsidRDefault="007D5AE2" w:rsidP="007D5AE2">
      <w:pPr>
        <w:rPr>
          <w:rFonts w:ascii="Times New Roman" w:hAnsi="Times New Roman" w:cs="Times New Roman"/>
          <w:b/>
          <w:u w:val="single"/>
        </w:rPr>
      </w:pPr>
    </w:p>
    <w:p w14:paraId="26837D48" w14:textId="77777777" w:rsidR="007D5AE2" w:rsidRDefault="007D5AE2" w:rsidP="007D5AE2">
      <w:pPr>
        <w:rPr>
          <w:rFonts w:ascii="Times New Roman" w:hAnsi="Times New Roman" w:cs="Times New Roman"/>
          <w:b/>
          <w:u w:val="single"/>
        </w:rPr>
      </w:pPr>
    </w:p>
    <w:p w14:paraId="1D69FD1D" w14:textId="77777777" w:rsidR="007D5AE2" w:rsidRDefault="007D5AE2" w:rsidP="007D5AE2">
      <w:pPr>
        <w:rPr>
          <w:rFonts w:ascii="Times New Roman" w:hAnsi="Times New Roman" w:cs="Times New Roman"/>
          <w:b/>
          <w:u w:val="single"/>
        </w:rPr>
      </w:pPr>
    </w:p>
    <w:p w14:paraId="061FFFBB" w14:textId="77777777" w:rsidR="007D5AE2" w:rsidRDefault="007D5AE2" w:rsidP="007D5AE2">
      <w:pPr>
        <w:rPr>
          <w:rFonts w:ascii="Times New Roman" w:hAnsi="Times New Roman" w:cs="Times New Roman"/>
          <w:b/>
          <w:u w:val="single"/>
        </w:rPr>
      </w:pPr>
    </w:p>
    <w:p w14:paraId="14A25345" w14:textId="30C9609F" w:rsidR="007D5AE2" w:rsidRDefault="002A6BEF" w:rsidP="007D5AE2">
      <w:pPr>
        <w:jc w:val="center"/>
        <w:rPr>
          <w:rFonts w:cs="Arial"/>
          <w:b/>
          <w:sz w:val="28"/>
          <w:u w:val="single"/>
        </w:rPr>
      </w:pPr>
      <w:r>
        <w:rPr>
          <w:rFonts w:cs="Arial"/>
          <w:b/>
          <w:sz w:val="28"/>
          <w:u w:val="single"/>
        </w:rPr>
        <w:t>Inteligencia Artificial Aplicada a la Ingeniería</w:t>
      </w:r>
    </w:p>
    <w:p w14:paraId="32614998" w14:textId="47FFC572" w:rsidR="007D5AE2" w:rsidRDefault="007D5AE2" w:rsidP="007D5AE2">
      <w:pPr>
        <w:jc w:val="center"/>
      </w:pPr>
      <w:r>
        <w:rPr>
          <w:rFonts w:cs="Arial"/>
          <w:b/>
          <w:sz w:val="28"/>
          <w:u w:val="single"/>
        </w:rPr>
        <w:t xml:space="preserve">Trabajo Práctico </w:t>
      </w:r>
      <w:r w:rsidR="00BB41FE">
        <w:rPr>
          <w:rFonts w:cs="Arial"/>
          <w:b/>
          <w:sz w:val="28"/>
          <w:u w:val="single"/>
        </w:rPr>
        <w:t>Individual</w:t>
      </w:r>
    </w:p>
    <w:p w14:paraId="595129A7" w14:textId="77777777" w:rsidR="007D5AE2" w:rsidRDefault="007D5AE2" w:rsidP="007D5AE2">
      <w:pPr>
        <w:jc w:val="center"/>
        <w:rPr>
          <w:rFonts w:cs="Arial"/>
          <w:b/>
          <w:u w:val="single"/>
        </w:rPr>
      </w:pPr>
    </w:p>
    <w:p w14:paraId="19B7D8EB" w14:textId="77777777" w:rsidR="007D5AE2" w:rsidRDefault="007D5AE2" w:rsidP="007D5AE2">
      <w:pPr>
        <w:jc w:val="center"/>
        <w:rPr>
          <w:rFonts w:cs="Arial"/>
          <w:b/>
          <w:u w:val="single"/>
        </w:rPr>
      </w:pPr>
    </w:p>
    <w:p w14:paraId="3D095C67" w14:textId="08180035" w:rsidR="007D5AE2" w:rsidRDefault="007D5AE2" w:rsidP="007D5AE2">
      <w:pPr>
        <w:jc w:val="center"/>
        <w:rPr>
          <w:rFonts w:cs="Arial"/>
          <w:i/>
          <w:sz w:val="44"/>
        </w:rPr>
      </w:pPr>
    </w:p>
    <w:p w14:paraId="2B2ABBA1" w14:textId="18A6791B" w:rsidR="007D5AE2" w:rsidRDefault="00BB41FE" w:rsidP="007D5AE2">
      <w:pPr>
        <w:jc w:val="center"/>
        <w:rPr>
          <w:rFonts w:cs="Arial"/>
          <w:sz w:val="40"/>
        </w:rPr>
      </w:pPr>
      <w:r>
        <w:rPr>
          <w:rFonts w:cs="Arial"/>
          <w:sz w:val="40"/>
        </w:rPr>
        <w:t>Noviembre</w:t>
      </w:r>
      <w:r w:rsidR="007D5AE2">
        <w:rPr>
          <w:rFonts w:cs="Arial"/>
          <w:sz w:val="40"/>
        </w:rPr>
        <w:t xml:space="preserve"> | 2023</w:t>
      </w:r>
    </w:p>
    <w:p w14:paraId="216CCBA8" w14:textId="77777777" w:rsidR="007D5AE2" w:rsidRDefault="007D5AE2" w:rsidP="007D5AE2">
      <w:pPr>
        <w:jc w:val="center"/>
        <w:rPr>
          <w:rFonts w:cs="Arial"/>
          <w:sz w:val="40"/>
        </w:rPr>
      </w:pPr>
    </w:p>
    <w:p w14:paraId="65CDC066" w14:textId="77777777" w:rsidR="007D5AE2" w:rsidRDefault="007D5AE2" w:rsidP="007D5AE2">
      <w:pPr>
        <w:jc w:val="center"/>
        <w:rPr>
          <w:rFonts w:cs="Arial"/>
          <w:sz w:val="40"/>
        </w:rPr>
      </w:pPr>
    </w:p>
    <w:p w14:paraId="215AF720" w14:textId="77777777" w:rsidR="007D5AE2" w:rsidRDefault="007D5AE2" w:rsidP="007D5AE2">
      <w:pPr>
        <w:rPr>
          <w:rFonts w:cs="Arial"/>
          <w:sz w:val="36"/>
        </w:rPr>
      </w:pPr>
      <w:r>
        <w:rPr>
          <w:rFonts w:cs="Arial"/>
          <w:sz w:val="36"/>
        </w:rPr>
        <w:t>Cuerpo docente:</w:t>
      </w:r>
    </w:p>
    <w:p w14:paraId="2FD27228" w14:textId="2932B867" w:rsidR="007D5AE2" w:rsidRDefault="007D5AE2" w:rsidP="007D5AE2">
      <w:pPr>
        <w:jc w:val="center"/>
        <w:rPr>
          <w:rFonts w:cs="Arial"/>
          <w:sz w:val="32"/>
        </w:rPr>
      </w:pPr>
      <w:r>
        <w:rPr>
          <w:rFonts w:cs="Arial"/>
          <w:sz w:val="32"/>
        </w:rPr>
        <w:t>Dr. Ing. Enrique Gabriel Baquela</w:t>
      </w:r>
    </w:p>
    <w:p w14:paraId="377228D2" w14:textId="77777777" w:rsidR="007D5AE2" w:rsidRDefault="007D5AE2" w:rsidP="007D5AE2">
      <w:pPr>
        <w:jc w:val="center"/>
        <w:rPr>
          <w:rFonts w:cs="Arial"/>
          <w:sz w:val="32"/>
        </w:rPr>
      </w:pPr>
      <w:r>
        <w:rPr>
          <w:rFonts w:cs="Arial"/>
          <w:sz w:val="32"/>
        </w:rPr>
        <w:t>Ing. José Ernesto Valentini</w:t>
      </w:r>
    </w:p>
    <w:p w14:paraId="3194D449" w14:textId="77777777" w:rsidR="007D5AE2" w:rsidRDefault="007D5AE2" w:rsidP="007D5AE2">
      <w:pPr>
        <w:jc w:val="center"/>
        <w:rPr>
          <w:rFonts w:cs="Arial"/>
          <w:sz w:val="36"/>
        </w:rPr>
      </w:pPr>
    </w:p>
    <w:p w14:paraId="35A0BFC0" w14:textId="77777777" w:rsidR="007D5AE2" w:rsidRDefault="007D5AE2" w:rsidP="007D5AE2">
      <w:pPr>
        <w:rPr>
          <w:rFonts w:cs="Arial"/>
          <w:sz w:val="36"/>
        </w:rPr>
      </w:pPr>
      <w:r>
        <w:rPr>
          <w:rFonts w:cs="Arial"/>
          <w:sz w:val="36"/>
        </w:rPr>
        <w:t>Autores:</w:t>
      </w:r>
    </w:p>
    <w:p w14:paraId="28A57EAC" w14:textId="053838F7" w:rsidR="007D5AE2" w:rsidRDefault="004F2880" w:rsidP="00EB1CB3">
      <w:pPr>
        <w:ind w:left="709"/>
      </w:pPr>
      <w:r>
        <w:rPr>
          <w:rFonts w:cs="Arial"/>
          <w:sz w:val="32"/>
        </w:rPr>
        <w:t>Policrite, Franco</w:t>
      </w:r>
      <w:r w:rsidR="007D5AE2">
        <w:br w:type="page"/>
      </w:r>
    </w:p>
    <w:p w14:paraId="6FF94D12" w14:textId="77777777" w:rsidR="007D5AE2" w:rsidRDefault="007D5AE2" w:rsidP="007D5AE2">
      <w:pPr>
        <w:jc w:val="center"/>
        <w:rPr>
          <w:rFonts w:cs="Arial"/>
          <w:sz w:val="36"/>
          <w:szCs w:val="28"/>
          <w:u w:val="single"/>
        </w:rPr>
      </w:pPr>
      <w:r>
        <w:rPr>
          <w:rFonts w:cs="Arial"/>
          <w:sz w:val="36"/>
          <w:szCs w:val="28"/>
          <w:u w:val="single"/>
        </w:rPr>
        <w:lastRenderedPageBreak/>
        <w:t>Índice</w:t>
      </w:r>
    </w:p>
    <w:sdt>
      <w:sdtPr>
        <w:rPr>
          <w:rFonts w:asciiTheme="minorHAnsi" w:eastAsiaTheme="minorHAnsi" w:hAnsiTheme="minorHAnsi" w:cstheme="minorBidi"/>
          <w:b w:val="0"/>
          <w:bCs w:val="0"/>
          <w:color w:val="auto"/>
          <w:sz w:val="22"/>
          <w:szCs w:val="22"/>
          <w:lang w:eastAsia="en-US"/>
        </w:rPr>
        <w:id w:val="100094938"/>
        <w:docPartObj>
          <w:docPartGallery w:val="Table of Contents"/>
          <w:docPartUnique/>
        </w:docPartObj>
      </w:sdtPr>
      <w:sdtEndPr>
        <w:rPr>
          <w:rFonts w:ascii="Arial" w:hAnsi="Arial"/>
          <w:sz w:val="24"/>
        </w:rPr>
      </w:sdtEndPr>
      <w:sdtContent>
        <w:p w14:paraId="4A0E9B68" w14:textId="77777777" w:rsidR="007D5AE2" w:rsidRDefault="007D5AE2" w:rsidP="007D5AE2">
          <w:pPr>
            <w:pStyle w:val="TtuloTDC"/>
          </w:pPr>
        </w:p>
        <w:p w14:paraId="301E3A69" w14:textId="11226DF8" w:rsidR="009E5E60" w:rsidRDefault="007D5AE2">
          <w:pPr>
            <w:pStyle w:val="TDC1"/>
            <w:tabs>
              <w:tab w:val="right" w:leader="dot" w:pos="8494"/>
            </w:tabs>
            <w:rPr>
              <w:rFonts w:asciiTheme="minorHAnsi" w:eastAsiaTheme="minorEastAsia" w:hAnsiTheme="minorHAnsi"/>
              <w:noProof/>
              <w:sz w:val="22"/>
              <w:lang w:eastAsia="es-AR"/>
            </w:rPr>
          </w:pPr>
          <w:r>
            <w:fldChar w:fldCharType="begin"/>
          </w:r>
          <w:r>
            <w:rPr>
              <w:rStyle w:val="Enlacedelndice"/>
              <w:webHidden/>
            </w:rPr>
            <w:instrText xml:space="preserve"> TOC \z \o "1-3" \u \h</w:instrText>
          </w:r>
          <w:r>
            <w:rPr>
              <w:rStyle w:val="Enlacedelndice"/>
            </w:rPr>
            <w:fldChar w:fldCharType="separate"/>
          </w:r>
          <w:hyperlink w:anchor="_Toc149926590" w:history="1">
            <w:r w:rsidR="009E5E60" w:rsidRPr="007041A4">
              <w:rPr>
                <w:rStyle w:val="Hipervnculo"/>
                <w:noProof/>
              </w:rPr>
              <w:t>Introducción</w:t>
            </w:r>
            <w:r w:rsidR="009E5E60">
              <w:rPr>
                <w:noProof/>
                <w:webHidden/>
              </w:rPr>
              <w:tab/>
            </w:r>
            <w:r w:rsidR="009E5E60">
              <w:rPr>
                <w:noProof/>
                <w:webHidden/>
              </w:rPr>
              <w:fldChar w:fldCharType="begin"/>
            </w:r>
            <w:r w:rsidR="009E5E60">
              <w:rPr>
                <w:noProof/>
                <w:webHidden/>
              </w:rPr>
              <w:instrText xml:space="preserve"> PAGEREF _Toc149926590 \h </w:instrText>
            </w:r>
            <w:r w:rsidR="009E5E60">
              <w:rPr>
                <w:noProof/>
                <w:webHidden/>
              </w:rPr>
            </w:r>
            <w:r w:rsidR="009E5E60">
              <w:rPr>
                <w:noProof/>
                <w:webHidden/>
              </w:rPr>
              <w:fldChar w:fldCharType="separate"/>
            </w:r>
            <w:r w:rsidR="00F25BFA">
              <w:rPr>
                <w:noProof/>
                <w:webHidden/>
              </w:rPr>
              <w:t>2</w:t>
            </w:r>
            <w:r w:rsidR="009E5E60">
              <w:rPr>
                <w:noProof/>
                <w:webHidden/>
              </w:rPr>
              <w:fldChar w:fldCharType="end"/>
            </w:r>
          </w:hyperlink>
        </w:p>
        <w:p w14:paraId="12B3A2D1" w14:textId="5607E20D" w:rsidR="009E5E60" w:rsidRDefault="009F5E89">
          <w:pPr>
            <w:pStyle w:val="TDC1"/>
            <w:tabs>
              <w:tab w:val="right" w:leader="dot" w:pos="8494"/>
            </w:tabs>
            <w:rPr>
              <w:rFonts w:asciiTheme="minorHAnsi" w:eastAsiaTheme="minorEastAsia" w:hAnsiTheme="minorHAnsi"/>
              <w:noProof/>
              <w:sz w:val="22"/>
              <w:lang w:eastAsia="es-AR"/>
            </w:rPr>
          </w:pPr>
          <w:hyperlink w:anchor="_Toc149926591" w:history="1">
            <w:r w:rsidR="009E5E60" w:rsidRPr="007041A4">
              <w:rPr>
                <w:rStyle w:val="Hipervnculo"/>
                <w:noProof/>
              </w:rPr>
              <w:t>Desarrollo</w:t>
            </w:r>
            <w:r w:rsidR="009E5E60">
              <w:rPr>
                <w:noProof/>
                <w:webHidden/>
              </w:rPr>
              <w:tab/>
            </w:r>
            <w:r w:rsidR="009E5E60">
              <w:rPr>
                <w:noProof/>
                <w:webHidden/>
              </w:rPr>
              <w:fldChar w:fldCharType="begin"/>
            </w:r>
            <w:r w:rsidR="009E5E60">
              <w:rPr>
                <w:noProof/>
                <w:webHidden/>
              </w:rPr>
              <w:instrText xml:space="preserve"> PAGEREF _Toc149926591 \h </w:instrText>
            </w:r>
            <w:r w:rsidR="009E5E60">
              <w:rPr>
                <w:noProof/>
                <w:webHidden/>
              </w:rPr>
            </w:r>
            <w:r w:rsidR="009E5E60">
              <w:rPr>
                <w:noProof/>
                <w:webHidden/>
              </w:rPr>
              <w:fldChar w:fldCharType="separate"/>
            </w:r>
            <w:r w:rsidR="00F25BFA">
              <w:rPr>
                <w:noProof/>
                <w:webHidden/>
              </w:rPr>
              <w:t>2</w:t>
            </w:r>
            <w:r w:rsidR="009E5E60">
              <w:rPr>
                <w:noProof/>
                <w:webHidden/>
              </w:rPr>
              <w:fldChar w:fldCharType="end"/>
            </w:r>
          </w:hyperlink>
        </w:p>
        <w:p w14:paraId="1079E925" w14:textId="1DD4F3FD" w:rsidR="009E5E60" w:rsidRDefault="009F5E89">
          <w:pPr>
            <w:pStyle w:val="TDC3"/>
            <w:tabs>
              <w:tab w:val="right" w:leader="dot" w:pos="8494"/>
            </w:tabs>
            <w:rPr>
              <w:rFonts w:asciiTheme="minorHAnsi" w:eastAsiaTheme="minorEastAsia" w:hAnsiTheme="minorHAnsi"/>
              <w:noProof/>
              <w:sz w:val="22"/>
              <w:lang w:eastAsia="es-AR"/>
            </w:rPr>
          </w:pPr>
          <w:hyperlink w:anchor="_Toc149926592" w:history="1">
            <w:r w:rsidR="009E5E60" w:rsidRPr="007041A4">
              <w:rPr>
                <w:rStyle w:val="Hipervnculo"/>
                <w:noProof/>
              </w:rPr>
              <w:t>Primera aproximación a los datos: Orange</w:t>
            </w:r>
            <w:r w:rsidR="009E5E60">
              <w:rPr>
                <w:noProof/>
                <w:webHidden/>
              </w:rPr>
              <w:tab/>
            </w:r>
            <w:r w:rsidR="009E5E60">
              <w:rPr>
                <w:noProof/>
                <w:webHidden/>
              </w:rPr>
              <w:fldChar w:fldCharType="begin"/>
            </w:r>
            <w:r w:rsidR="009E5E60">
              <w:rPr>
                <w:noProof/>
                <w:webHidden/>
              </w:rPr>
              <w:instrText xml:space="preserve"> PAGEREF _Toc149926592 \h </w:instrText>
            </w:r>
            <w:r w:rsidR="009E5E60">
              <w:rPr>
                <w:noProof/>
                <w:webHidden/>
              </w:rPr>
            </w:r>
            <w:r w:rsidR="009E5E60">
              <w:rPr>
                <w:noProof/>
                <w:webHidden/>
              </w:rPr>
              <w:fldChar w:fldCharType="separate"/>
            </w:r>
            <w:r w:rsidR="00F25BFA">
              <w:rPr>
                <w:noProof/>
                <w:webHidden/>
              </w:rPr>
              <w:t>2</w:t>
            </w:r>
            <w:r w:rsidR="009E5E60">
              <w:rPr>
                <w:noProof/>
                <w:webHidden/>
              </w:rPr>
              <w:fldChar w:fldCharType="end"/>
            </w:r>
          </w:hyperlink>
        </w:p>
        <w:p w14:paraId="2FF1F347" w14:textId="70553C69" w:rsidR="009E5E60" w:rsidRDefault="009F5E89">
          <w:pPr>
            <w:pStyle w:val="TDC1"/>
            <w:tabs>
              <w:tab w:val="right" w:leader="dot" w:pos="8494"/>
            </w:tabs>
            <w:rPr>
              <w:rFonts w:asciiTheme="minorHAnsi" w:eastAsiaTheme="minorEastAsia" w:hAnsiTheme="minorHAnsi"/>
              <w:noProof/>
              <w:sz w:val="22"/>
              <w:lang w:eastAsia="es-AR"/>
            </w:rPr>
          </w:pPr>
          <w:hyperlink w:anchor="_Toc149926593" w:history="1">
            <w:r w:rsidR="009E5E60" w:rsidRPr="007041A4">
              <w:rPr>
                <w:rStyle w:val="Hipervnculo"/>
                <w:noProof/>
              </w:rPr>
              <w:t>Conclusión</w:t>
            </w:r>
            <w:r w:rsidR="009E5E60">
              <w:rPr>
                <w:noProof/>
                <w:webHidden/>
              </w:rPr>
              <w:tab/>
            </w:r>
            <w:r w:rsidR="009E5E60">
              <w:rPr>
                <w:noProof/>
                <w:webHidden/>
              </w:rPr>
              <w:fldChar w:fldCharType="begin"/>
            </w:r>
            <w:r w:rsidR="009E5E60">
              <w:rPr>
                <w:noProof/>
                <w:webHidden/>
              </w:rPr>
              <w:instrText xml:space="preserve"> PAGEREF _Toc149926593 \h </w:instrText>
            </w:r>
            <w:r w:rsidR="009E5E60">
              <w:rPr>
                <w:noProof/>
                <w:webHidden/>
              </w:rPr>
            </w:r>
            <w:r w:rsidR="009E5E60">
              <w:rPr>
                <w:noProof/>
                <w:webHidden/>
              </w:rPr>
              <w:fldChar w:fldCharType="separate"/>
            </w:r>
            <w:r w:rsidR="00F25BFA">
              <w:rPr>
                <w:noProof/>
                <w:webHidden/>
              </w:rPr>
              <w:t>2</w:t>
            </w:r>
            <w:r w:rsidR="009E5E60">
              <w:rPr>
                <w:noProof/>
                <w:webHidden/>
              </w:rPr>
              <w:fldChar w:fldCharType="end"/>
            </w:r>
          </w:hyperlink>
        </w:p>
        <w:p w14:paraId="4962D731" w14:textId="700EC587" w:rsidR="007D5AE2" w:rsidRDefault="007D5AE2" w:rsidP="007D5AE2">
          <w:pPr>
            <w:pStyle w:val="TDC3"/>
            <w:tabs>
              <w:tab w:val="right" w:leader="dot" w:pos="8504"/>
            </w:tabs>
          </w:pPr>
          <w:r>
            <w:rPr>
              <w:rStyle w:val="Enlacedelndice"/>
            </w:rPr>
            <w:fldChar w:fldCharType="end"/>
          </w:r>
        </w:p>
        <w:p w14:paraId="6FE65BFF" w14:textId="77777777" w:rsidR="007D5AE2" w:rsidRDefault="009F5E89" w:rsidP="007D5AE2">
          <w:pPr>
            <w:sectPr w:rsidR="007D5AE2">
              <w:footerReference w:type="default" r:id="rId10"/>
              <w:pgSz w:w="11906" w:h="16838"/>
              <w:pgMar w:top="1418" w:right="1701" w:bottom="1418" w:left="1701" w:header="0" w:footer="0" w:gutter="0"/>
              <w:cols w:space="720"/>
              <w:formProt w:val="0"/>
              <w:vAlign w:val="both"/>
              <w:titlePg/>
              <w:docGrid w:linePitch="100"/>
            </w:sectPr>
          </w:pPr>
        </w:p>
      </w:sdtContent>
    </w:sdt>
    <w:p w14:paraId="40C72A8C" w14:textId="79A353C9" w:rsidR="004F2880" w:rsidRDefault="004F2880" w:rsidP="007D5AE2">
      <w:pPr>
        <w:pStyle w:val="Ttulo1"/>
      </w:pPr>
      <w:bookmarkStart w:id="0" w:name="_Toc149926590"/>
      <w:bookmarkStart w:id="1" w:name="_Toc39588444"/>
      <w:r>
        <w:lastRenderedPageBreak/>
        <w:t>Introducción</w:t>
      </w:r>
      <w:bookmarkEnd w:id="0"/>
    </w:p>
    <w:p w14:paraId="67F8CB3F" w14:textId="2A392079" w:rsidR="004F2880" w:rsidRPr="004F2880" w:rsidRDefault="004F2880" w:rsidP="00074E58">
      <w:pPr>
        <w:rPr>
          <w:rFonts w:cs="Arial"/>
          <w:szCs w:val="28"/>
          <w:lang w:val="es-ES"/>
        </w:rPr>
      </w:pPr>
      <w:r w:rsidRPr="004F2880">
        <w:rPr>
          <w:rFonts w:cs="Arial"/>
          <w:szCs w:val="28"/>
          <w:lang w:val="es-ES"/>
        </w:rPr>
        <w:t xml:space="preserve">En el ámbito de la Ingeniería Industrial, la toma de decisiones basada en datos se ha convertido en un factor clave para la mejora continua de los procesos y el rendimiento. En este contexto, la inteligencia artificial </w:t>
      </w:r>
      <w:r w:rsidR="000D314E">
        <w:rPr>
          <w:rFonts w:cs="Arial"/>
          <w:szCs w:val="28"/>
          <w:lang w:val="es-ES"/>
        </w:rPr>
        <w:t>se destaca</w:t>
      </w:r>
      <w:r w:rsidRPr="004F2880">
        <w:rPr>
          <w:rFonts w:cs="Arial"/>
          <w:szCs w:val="28"/>
          <w:lang w:val="es-ES"/>
        </w:rPr>
        <w:t xml:space="preserve"> como una herramienta poderosa para analizar, procesar y extraer información valiosa a partir de conjuntos de datos complejos. Este trabajo práctico se enfoca en la aplicación de técnicas de IA para analizar datos académicos proporcionados por una universidad, con el propósito de identificar patrones y tendencias que puedan ser fundamentales para la toma de decisiones futuras. A través de </w:t>
      </w:r>
      <w:r w:rsidR="000D314E">
        <w:rPr>
          <w:rFonts w:cs="Arial"/>
          <w:szCs w:val="28"/>
          <w:lang w:val="es-ES"/>
        </w:rPr>
        <w:t>la</w:t>
      </w:r>
      <w:r w:rsidRPr="004F2880">
        <w:rPr>
          <w:rFonts w:cs="Arial"/>
          <w:szCs w:val="28"/>
          <w:lang w:val="es-ES"/>
        </w:rPr>
        <w:t xml:space="preserve"> combinación de herramientas, como Orange y el lenguaje de programación Julia, exploraremos cómo la IA puede utilizarse de manera efectiva para transformar datos en conocimiento útil</w:t>
      </w:r>
      <w:r w:rsidR="000D314E">
        <w:rPr>
          <w:rFonts w:cs="Arial"/>
          <w:szCs w:val="28"/>
          <w:lang w:val="es-ES"/>
        </w:rPr>
        <w:t xml:space="preserve"> para</w:t>
      </w:r>
      <w:r w:rsidRPr="004F2880">
        <w:rPr>
          <w:rFonts w:cs="Arial"/>
          <w:szCs w:val="28"/>
          <w:lang w:val="es-ES"/>
        </w:rPr>
        <w:t xml:space="preserve"> la comunidad académica.</w:t>
      </w:r>
    </w:p>
    <w:p w14:paraId="09D2331E" w14:textId="2949A9B0" w:rsidR="004F2880" w:rsidRDefault="004F2880" w:rsidP="00074E58">
      <w:pPr>
        <w:rPr>
          <w:rFonts w:cs="Arial"/>
          <w:szCs w:val="28"/>
          <w:lang w:val="es-ES"/>
        </w:rPr>
      </w:pPr>
      <w:r w:rsidRPr="004F2880">
        <w:rPr>
          <w:rFonts w:cs="Arial"/>
          <w:szCs w:val="28"/>
          <w:lang w:val="es-ES"/>
        </w:rPr>
        <w:t xml:space="preserve">En </w:t>
      </w:r>
      <w:r w:rsidR="000D314E">
        <w:rPr>
          <w:rFonts w:cs="Arial"/>
          <w:szCs w:val="28"/>
          <w:lang w:val="es-ES"/>
        </w:rPr>
        <w:t>el siguiente trabajo</w:t>
      </w:r>
      <w:r w:rsidRPr="004F2880">
        <w:rPr>
          <w:rFonts w:cs="Arial"/>
          <w:szCs w:val="28"/>
          <w:lang w:val="es-ES"/>
        </w:rPr>
        <w:t xml:space="preserve">, se presentarán los detalles de nuestra aproximación al problema, incluyendo el uso de Orange como herramienta inicial, y el desarrollo de un modelo de IA en un notebook de Julia. Además, se </w:t>
      </w:r>
      <w:r w:rsidR="000D314E">
        <w:rPr>
          <w:rFonts w:cs="Arial"/>
          <w:szCs w:val="28"/>
          <w:lang w:val="es-ES"/>
        </w:rPr>
        <w:t xml:space="preserve">expondrán las </w:t>
      </w:r>
      <w:r w:rsidRPr="004F2880">
        <w:rPr>
          <w:rFonts w:cs="Arial"/>
          <w:szCs w:val="28"/>
          <w:lang w:val="es-ES"/>
        </w:rPr>
        <w:t>ventajas y limitaciones de cada enfoque y se esbozarán recomendaciones para futuras investigaciones y aplicaciones prácticas.</w:t>
      </w:r>
    </w:p>
    <w:p w14:paraId="09FF97E3" w14:textId="2D7295DD" w:rsidR="004C5AC8" w:rsidRDefault="004C5AC8" w:rsidP="00074E58">
      <w:pPr>
        <w:rPr>
          <w:rFonts w:cs="Arial"/>
          <w:szCs w:val="28"/>
          <w:lang w:val="es-ES"/>
        </w:rPr>
      </w:pPr>
    </w:p>
    <w:p w14:paraId="1FEC142E" w14:textId="24940FCA" w:rsidR="004C5AC8" w:rsidRDefault="004C5AC8" w:rsidP="004C5AC8">
      <w:pPr>
        <w:pStyle w:val="Ttulo1"/>
      </w:pPr>
      <w:bookmarkStart w:id="2" w:name="_Toc149926591"/>
      <w:r>
        <w:t>Desarrollo</w:t>
      </w:r>
      <w:bookmarkEnd w:id="2"/>
    </w:p>
    <w:p w14:paraId="7E233F8B" w14:textId="77777777" w:rsidR="004C5AC8" w:rsidRPr="004C5AC8" w:rsidRDefault="004C5AC8" w:rsidP="004C5AC8">
      <w:pPr>
        <w:rPr>
          <w:rFonts w:cs="Arial"/>
          <w:szCs w:val="28"/>
          <w:lang w:val="es-ES"/>
        </w:rPr>
      </w:pPr>
      <w:r w:rsidRPr="004C5AC8">
        <w:rPr>
          <w:rFonts w:cs="Arial"/>
          <w:szCs w:val="28"/>
          <w:lang w:val="es-ES"/>
        </w:rPr>
        <w:t xml:space="preserve">Ante la </w:t>
      </w:r>
      <w:r>
        <w:rPr>
          <w:rFonts w:cs="Arial"/>
          <w:szCs w:val="28"/>
          <w:lang w:val="es-ES"/>
        </w:rPr>
        <w:t xml:space="preserve">gran </w:t>
      </w:r>
      <w:r w:rsidRPr="004C5AC8">
        <w:rPr>
          <w:rFonts w:cs="Arial"/>
          <w:szCs w:val="28"/>
          <w:lang w:val="es-ES"/>
        </w:rPr>
        <w:t xml:space="preserve">cantidad de datos disponibles, optamos por realizar una lluvia de ideas para identificar </w:t>
      </w:r>
      <w:r>
        <w:rPr>
          <w:rFonts w:cs="Arial"/>
          <w:szCs w:val="28"/>
          <w:lang w:val="es-ES"/>
        </w:rPr>
        <w:t>qué aspectos</w:t>
      </w:r>
      <w:r w:rsidRPr="004C5AC8">
        <w:rPr>
          <w:rFonts w:cs="Arial"/>
          <w:szCs w:val="28"/>
          <w:lang w:val="es-ES"/>
        </w:rPr>
        <w:t xml:space="preserve"> consideramos particularmente relevantes para nuestro análisis. </w:t>
      </w:r>
      <w:r>
        <w:rPr>
          <w:rFonts w:cs="Arial"/>
          <w:szCs w:val="28"/>
          <w:lang w:val="es-ES"/>
        </w:rPr>
        <w:t>L</w:t>
      </w:r>
      <w:r w:rsidRPr="004C5AC8">
        <w:rPr>
          <w:rFonts w:cs="Arial"/>
          <w:szCs w:val="28"/>
          <w:lang w:val="es-ES"/>
        </w:rPr>
        <w:t>legamos a la conclusión de que sería altamente beneficioso enfocarnos en el análisis de la influencia del historial académico de los primeros tres años en el rendimiento de las materias del cuarto año. Tomando como ejemplo la materia Investigación Operativa, nos propusimos explorar cómo los resultados y el desempeño previo en cursos anteriores podrían afectar el éxito en esta materia específica. Est</w:t>
      </w:r>
      <w:r>
        <w:rPr>
          <w:rFonts w:cs="Arial"/>
          <w:szCs w:val="28"/>
          <w:lang w:val="es-ES"/>
        </w:rPr>
        <w:t>e</w:t>
      </w:r>
      <w:r w:rsidRPr="004C5AC8">
        <w:rPr>
          <w:rFonts w:cs="Arial"/>
          <w:szCs w:val="28"/>
          <w:lang w:val="es-ES"/>
        </w:rPr>
        <w:t xml:space="preserve"> </w:t>
      </w:r>
      <w:r>
        <w:rPr>
          <w:rFonts w:cs="Arial"/>
          <w:szCs w:val="28"/>
          <w:lang w:val="es-ES"/>
        </w:rPr>
        <w:t>análisis</w:t>
      </w:r>
      <w:r w:rsidRPr="004C5AC8">
        <w:rPr>
          <w:rFonts w:cs="Arial"/>
          <w:szCs w:val="28"/>
          <w:lang w:val="es-ES"/>
        </w:rPr>
        <w:t xml:space="preserve"> nos permitirá obtener conocimientos valiosos sobre la correlación entre el pasado académico y el desempeño futuro, lo que podría servir como base para la toma de decisiones educativas estratégicas.</w:t>
      </w:r>
    </w:p>
    <w:p w14:paraId="4FB1A9A6" w14:textId="7E4AB5CE" w:rsidR="00074E58" w:rsidRPr="004F2880" w:rsidRDefault="00074E58" w:rsidP="00074E58">
      <w:pPr>
        <w:rPr>
          <w:rFonts w:cs="Arial"/>
          <w:szCs w:val="28"/>
          <w:lang w:val="es-ES"/>
        </w:rPr>
      </w:pPr>
      <w:r w:rsidRPr="00074E58">
        <w:rPr>
          <w:rFonts w:cs="Arial"/>
          <w:szCs w:val="28"/>
          <w:lang w:val="es-ES"/>
        </w:rPr>
        <w:t xml:space="preserve">Para alimentar adecuadamente las herramientas de inteligencia artificial que utilizamos en este </w:t>
      </w:r>
      <w:r>
        <w:rPr>
          <w:rFonts w:cs="Arial"/>
          <w:szCs w:val="28"/>
          <w:lang w:val="es-ES"/>
        </w:rPr>
        <w:t>trabajo práctico</w:t>
      </w:r>
      <w:r w:rsidRPr="00074E58">
        <w:rPr>
          <w:rFonts w:cs="Arial"/>
          <w:szCs w:val="28"/>
          <w:lang w:val="es-ES"/>
        </w:rPr>
        <w:t>, fue necesario realizar modificaciones en la</w:t>
      </w:r>
      <w:r>
        <w:rPr>
          <w:rFonts w:cs="Arial"/>
          <w:szCs w:val="28"/>
          <w:lang w:val="es-ES"/>
        </w:rPr>
        <w:t>s</w:t>
      </w:r>
      <w:r w:rsidRPr="00074E58">
        <w:rPr>
          <w:rFonts w:cs="Arial"/>
          <w:szCs w:val="28"/>
          <w:lang w:val="es-ES"/>
        </w:rPr>
        <w:t xml:space="preserve"> base</w:t>
      </w:r>
      <w:r>
        <w:rPr>
          <w:rFonts w:cs="Arial"/>
          <w:szCs w:val="28"/>
          <w:lang w:val="es-ES"/>
        </w:rPr>
        <w:t>s</w:t>
      </w:r>
      <w:r w:rsidRPr="00074E58">
        <w:rPr>
          <w:rFonts w:cs="Arial"/>
          <w:szCs w:val="28"/>
          <w:lang w:val="es-ES"/>
        </w:rPr>
        <w:t xml:space="preserve"> de datos original</w:t>
      </w:r>
      <w:r>
        <w:rPr>
          <w:rFonts w:cs="Arial"/>
          <w:szCs w:val="28"/>
          <w:lang w:val="es-ES"/>
        </w:rPr>
        <w:t>es</w:t>
      </w:r>
      <w:r w:rsidRPr="00074E58">
        <w:rPr>
          <w:rFonts w:cs="Arial"/>
          <w:szCs w:val="28"/>
          <w:lang w:val="es-ES"/>
        </w:rPr>
        <w:t xml:space="preserve">. Optamos por realizar estas modificaciones en Excel debido a la familiaridad y experiencia que cada uno de nosotros tenía con esta aplicación. Excel nos permitió manipular y ajustar los datos de manera eficiente, lo que resultó en una base de datos más adecuada para su procesamiento en las herramientas de IA. </w:t>
      </w:r>
    </w:p>
    <w:p w14:paraId="03041BF8" w14:textId="77777777" w:rsidR="00074E58" w:rsidRDefault="00074E58" w:rsidP="004F2880">
      <w:pPr>
        <w:rPr>
          <w:rFonts w:cs="Arial"/>
          <w:szCs w:val="28"/>
          <w:lang w:val="es-ES"/>
        </w:rPr>
      </w:pPr>
    </w:p>
    <w:p w14:paraId="1C374475" w14:textId="5F2E90F2" w:rsidR="00074E58" w:rsidRDefault="00074E58" w:rsidP="00074E58">
      <w:pPr>
        <w:pStyle w:val="Ttulo3"/>
      </w:pPr>
      <w:bookmarkStart w:id="3" w:name="_Toc149926592"/>
      <w:r>
        <w:lastRenderedPageBreak/>
        <w:t>Primera aproximación a los datos: Orange</w:t>
      </w:r>
      <w:bookmarkEnd w:id="3"/>
    </w:p>
    <w:p w14:paraId="62CA41A5" w14:textId="77777777" w:rsidR="005652B4" w:rsidRDefault="007B0AD7" w:rsidP="004C5AC8">
      <w:pPr>
        <w:rPr>
          <w:lang w:val="es-ES"/>
        </w:rPr>
      </w:pPr>
      <w:r>
        <w:rPr>
          <w:lang w:val="es-ES"/>
        </w:rPr>
        <w:t>En primera instancia</w:t>
      </w:r>
      <w:r w:rsidR="005652B4">
        <w:rPr>
          <w:lang w:val="es-ES"/>
        </w:rPr>
        <w:t xml:space="preserve">, Orange fue de utilidad para intentar realizar los primeros modelos, y a partir de los distintos errores y problemas que fueron surgiendo pudimos modificar y adaptar la base de datos funcionalmente de acuerdo a los requerimientos de la herramienta. </w:t>
      </w:r>
    </w:p>
    <w:p w14:paraId="187B8895" w14:textId="340239EF" w:rsidR="004C5AC8" w:rsidRDefault="005652B4" w:rsidP="004C5AC8">
      <w:pPr>
        <w:rPr>
          <w:lang w:val="es-ES"/>
        </w:rPr>
      </w:pPr>
      <w:r>
        <w:rPr>
          <w:lang w:val="es-ES"/>
        </w:rPr>
        <w:t xml:space="preserve">Una vez modelada la base de datos con todos los predictores que consideramos que son de influencia en el desarrollo </w:t>
      </w:r>
      <w:r w:rsidR="00B72944">
        <w:rPr>
          <w:lang w:val="es-ES"/>
        </w:rPr>
        <w:t>académico de los alumnos durante el cuarto año de la carrera, decidimos que la variable a predecir sea categórica, teniendo como posibles estados: Ap. Directa, Regular y Libre.</w:t>
      </w:r>
    </w:p>
    <w:p w14:paraId="54754F7A" w14:textId="43CF8710" w:rsidR="00B72944" w:rsidRDefault="0023162A" w:rsidP="004C5AC8">
      <w:pPr>
        <w:rPr>
          <w:lang w:val="es-ES"/>
        </w:rPr>
      </w:pPr>
      <w:r w:rsidRPr="0023162A">
        <w:rPr>
          <w:lang w:val="es-ES"/>
        </w:rPr>
        <w:t xml:space="preserve">Elegimos utilizar tres modelos distintos, el </w:t>
      </w:r>
      <w:proofErr w:type="spellStart"/>
      <w:r>
        <w:rPr>
          <w:lang w:val="es-ES"/>
        </w:rPr>
        <w:t>k</w:t>
      </w:r>
      <w:r w:rsidRPr="0023162A">
        <w:rPr>
          <w:lang w:val="es-ES"/>
        </w:rPr>
        <w:t>NN</w:t>
      </w:r>
      <w:proofErr w:type="spellEnd"/>
      <w:r w:rsidRPr="0023162A">
        <w:rPr>
          <w:lang w:val="es-ES"/>
        </w:rPr>
        <w:t>, el modelo de regresión logística y una red neuronal, para predecir el resultado de los estudiantes en la materia en cuestión</w:t>
      </w:r>
      <w:r>
        <w:rPr>
          <w:lang w:val="es-ES"/>
        </w:rPr>
        <w:t>.</w:t>
      </w:r>
      <w:r w:rsidRPr="0023162A">
        <w:rPr>
          <w:lang w:val="es-ES"/>
        </w:rPr>
        <w:t xml:space="preserve"> El modelo </w:t>
      </w:r>
      <w:proofErr w:type="spellStart"/>
      <w:r>
        <w:rPr>
          <w:lang w:val="es-ES"/>
        </w:rPr>
        <w:t>k</w:t>
      </w:r>
      <w:r w:rsidRPr="0023162A">
        <w:rPr>
          <w:lang w:val="es-ES"/>
        </w:rPr>
        <w:t>NN</w:t>
      </w:r>
      <w:proofErr w:type="spellEnd"/>
      <w:r w:rsidRPr="0023162A">
        <w:rPr>
          <w:lang w:val="es-ES"/>
        </w:rPr>
        <w:t xml:space="preserve"> se basa en la proximidad de vecinos, lo que lo hace efectivo para identificar patrones de similitud entre estudiantes. Por otro lado, la regresión logística es una elección sólida para problemas de clasificación. La red neuronal, en cambio, es capaz de capturar relaciones más complejas y no lineales en los datos, lo que es fundamental para entender el rendimiento </w:t>
      </w:r>
      <w:r>
        <w:rPr>
          <w:lang w:val="es-ES"/>
        </w:rPr>
        <w:t xml:space="preserve">de los </w:t>
      </w:r>
      <w:r w:rsidRPr="0023162A">
        <w:rPr>
          <w:lang w:val="es-ES"/>
        </w:rPr>
        <w:t>estudiant</w:t>
      </w:r>
      <w:r>
        <w:rPr>
          <w:lang w:val="es-ES"/>
        </w:rPr>
        <w:t>es</w:t>
      </w:r>
      <w:r w:rsidRPr="0023162A">
        <w:rPr>
          <w:lang w:val="es-ES"/>
        </w:rPr>
        <w:t>.</w:t>
      </w:r>
    </w:p>
    <w:p w14:paraId="0B7D50F3" w14:textId="58F9B920" w:rsidR="00B45814" w:rsidRDefault="00B45814" w:rsidP="004C5AC8">
      <w:pPr>
        <w:rPr>
          <w:lang w:val="es-ES"/>
        </w:rPr>
      </w:pPr>
      <w:r>
        <w:rPr>
          <w:lang w:val="es-ES"/>
        </w:rPr>
        <w:t xml:space="preserve">Los resultados de </w:t>
      </w:r>
      <w:proofErr w:type="spellStart"/>
      <w:r>
        <w:rPr>
          <w:lang w:val="es-ES"/>
        </w:rPr>
        <w:t>Classification</w:t>
      </w:r>
      <w:proofErr w:type="spellEnd"/>
      <w:r>
        <w:rPr>
          <w:lang w:val="es-ES"/>
        </w:rPr>
        <w:t xml:space="preserve"> </w:t>
      </w:r>
      <w:proofErr w:type="spellStart"/>
      <w:r>
        <w:rPr>
          <w:lang w:val="es-ES"/>
        </w:rPr>
        <w:t>Accuracy</w:t>
      </w:r>
      <w:proofErr w:type="spellEnd"/>
      <w:r>
        <w:rPr>
          <w:lang w:val="es-ES"/>
        </w:rPr>
        <w:t xml:space="preserve"> obtenidos con cada uno de los modelos fueron los siguientes:</w:t>
      </w:r>
    </w:p>
    <w:p w14:paraId="7E370ED6" w14:textId="25250782" w:rsidR="00B45814" w:rsidRDefault="00B45814" w:rsidP="00B45814">
      <w:pPr>
        <w:jc w:val="center"/>
        <w:rPr>
          <w:lang w:val="es-ES"/>
        </w:rPr>
      </w:pPr>
      <w:r>
        <w:rPr>
          <w:noProof/>
          <w14:ligatures w14:val="standardContextual"/>
        </w:rPr>
        <w:drawing>
          <wp:inline distT="0" distB="0" distL="0" distR="0" wp14:anchorId="6BE3B8BA" wp14:editId="7805CE2F">
            <wp:extent cx="3781425" cy="10912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10" t="53964" r="43908" b="32545"/>
                    <a:stretch/>
                  </pic:blipFill>
                  <pic:spPr bwMode="auto">
                    <a:xfrm>
                      <a:off x="0" y="0"/>
                      <a:ext cx="3800798" cy="1096875"/>
                    </a:xfrm>
                    <a:prstGeom prst="rect">
                      <a:avLst/>
                    </a:prstGeom>
                    <a:ln>
                      <a:noFill/>
                    </a:ln>
                    <a:extLst>
                      <a:ext uri="{53640926-AAD7-44D8-BBD7-CCE9431645EC}">
                        <a14:shadowObscured xmlns:a14="http://schemas.microsoft.com/office/drawing/2010/main"/>
                      </a:ext>
                    </a:extLst>
                  </pic:spPr>
                </pic:pic>
              </a:graphicData>
            </a:graphic>
          </wp:inline>
        </w:drawing>
      </w:r>
    </w:p>
    <w:p w14:paraId="189DDD4C" w14:textId="2D63618F" w:rsidR="00B45814" w:rsidRDefault="00B45814" w:rsidP="00B45814">
      <w:pPr>
        <w:rPr>
          <w:lang w:val="es-ES"/>
        </w:rPr>
      </w:pPr>
      <w:r>
        <w:rPr>
          <w:lang w:val="es-ES"/>
        </w:rPr>
        <w:t xml:space="preserve">Donde el mejor modelo sería </w:t>
      </w:r>
      <w:r w:rsidR="008C4A3E">
        <w:rPr>
          <w:lang w:val="es-ES"/>
        </w:rPr>
        <w:t>la Regresión Logística</w:t>
      </w:r>
      <w:r>
        <w:rPr>
          <w:lang w:val="es-ES"/>
        </w:rPr>
        <w:t xml:space="preserve"> con 94,</w:t>
      </w:r>
      <w:r w:rsidR="008C4A3E">
        <w:rPr>
          <w:lang w:val="es-ES"/>
        </w:rPr>
        <w:t>9</w:t>
      </w:r>
      <w:r>
        <w:rPr>
          <w:lang w:val="es-ES"/>
        </w:rPr>
        <w:t>% de exactitud, seguido por la Regresión logística con 94,</w:t>
      </w:r>
      <w:r w:rsidR="008C4A3E">
        <w:rPr>
          <w:lang w:val="es-ES"/>
        </w:rPr>
        <w:t>7</w:t>
      </w:r>
      <w:r>
        <w:rPr>
          <w:lang w:val="es-ES"/>
        </w:rPr>
        <w:t>% y por último la Red Neuronal con 92,8%.</w:t>
      </w:r>
    </w:p>
    <w:p w14:paraId="6A1E3579" w14:textId="3AC2A88F" w:rsidR="008C4A3E" w:rsidRDefault="008C4A3E" w:rsidP="008C4A3E">
      <w:pPr>
        <w:rPr>
          <w:lang w:val="es-ES"/>
        </w:rPr>
      </w:pPr>
      <w:r>
        <w:rPr>
          <w:lang w:val="es-ES"/>
        </w:rPr>
        <w:t>Matriz de confusión dada por las predicciones del modelo de Regresión Logística.</w:t>
      </w:r>
    </w:p>
    <w:p w14:paraId="58A26C36" w14:textId="4FC4C331" w:rsidR="008C4A3E" w:rsidRDefault="008C4A3E" w:rsidP="008C4A3E">
      <w:pPr>
        <w:jc w:val="center"/>
        <w:rPr>
          <w:lang w:val="es-ES"/>
        </w:rPr>
      </w:pPr>
      <w:r>
        <w:rPr>
          <w:noProof/>
          <w14:ligatures w14:val="standardContextual"/>
        </w:rPr>
        <w:drawing>
          <wp:inline distT="0" distB="0" distL="0" distR="0" wp14:anchorId="4A80FBE7" wp14:editId="64EF9E25">
            <wp:extent cx="3127583" cy="1533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453" t="34511" r="34207" b="41644"/>
                    <a:stretch/>
                  </pic:blipFill>
                  <pic:spPr bwMode="auto">
                    <a:xfrm>
                      <a:off x="0" y="0"/>
                      <a:ext cx="3141082" cy="1540144"/>
                    </a:xfrm>
                    <a:prstGeom prst="rect">
                      <a:avLst/>
                    </a:prstGeom>
                    <a:ln>
                      <a:noFill/>
                    </a:ln>
                    <a:extLst>
                      <a:ext uri="{53640926-AAD7-44D8-BBD7-CCE9431645EC}">
                        <a14:shadowObscured xmlns:a14="http://schemas.microsoft.com/office/drawing/2010/main"/>
                      </a:ext>
                    </a:extLst>
                  </pic:spPr>
                </pic:pic>
              </a:graphicData>
            </a:graphic>
          </wp:inline>
        </w:drawing>
      </w:r>
    </w:p>
    <w:p w14:paraId="060F54F0" w14:textId="1C66FD61" w:rsidR="00B45814" w:rsidRDefault="008C4A3E" w:rsidP="00B45814">
      <w:pPr>
        <w:rPr>
          <w:lang w:val="es-ES"/>
        </w:rPr>
      </w:pPr>
      <w:r>
        <w:rPr>
          <w:lang w:val="es-ES"/>
        </w:rPr>
        <w:lastRenderedPageBreak/>
        <w:t>M</w:t>
      </w:r>
      <w:r w:rsidR="00B45814">
        <w:rPr>
          <w:lang w:val="es-ES"/>
        </w:rPr>
        <w:t xml:space="preserve">atriz de </w:t>
      </w:r>
      <w:r>
        <w:rPr>
          <w:lang w:val="es-ES"/>
        </w:rPr>
        <w:t xml:space="preserve">confusión dada por las predicciones del modelo </w:t>
      </w:r>
      <w:proofErr w:type="spellStart"/>
      <w:r>
        <w:rPr>
          <w:lang w:val="es-ES"/>
        </w:rPr>
        <w:t>kNN</w:t>
      </w:r>
      <w:proofErr w:type="spellEnd"/>
      <w:r>
        <w:rPr>
          <w:lang w:val="es-ES"/>
        </w:rPr>
        <w:t xml:space="preserve"> </w:t>
      </w:r>
    </w:p>
    <w:p w14:paraId="3968B176" w14:textId="66C0C56C" w:rsidR="00B45814" w:rsidRDefault="00B45814" w:rsidP="00B45814">
      <w:pPr>
        <w:jc w:val="center"/>
        <w:rPr>
          <w:lang w:val="es-ES"/>
        </w:rPr>
      </w:pPr>
      <w:r>
        <w:rPr>
          <w:noProof/>
          <w14:ligatures w14:val="standardContextual"/>
        </w:rPr>
        <w:drawing>
          <wp:inline distT="0" distB="0" distL="0" distR="0" wp14:anchorId="0C629E1F" wp14:editId="72509796">
            <wp:extent cx="3295650" cy="15860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453" t="34198" r="33325" b="41644"/>
                    <a:stretch/>
                  </pic:blipFill>
                  <pic:spPr bwMode="auto">
                    <a:xfrm>
                      <a:off x="0" y="0"/>
                      <a:ext cx="3308967" cy="1592441"/>
                    </a:xfrm>
                    <a:prstGeom prst="rect">
                      <a:avLst/>
                    </a:prstGeom>
                    <a:ln>
                      <a:noFill/>
                    </a:ln>
                    <a:extLst>
                      <a:ext uri="{53640926-AAD7-44D8-BBD7-CCE9431645EC}">
                        <a14:shadowObscured xmlns:a14="http://schemas.microsoft.com/office/drawing/2010/main"/>
                      </a:ext>
                    </a:extLst>
                  </pic:spPr>
                </pic:pic>
              </a:graphicData>
            </a:graphic>
          </wp:inline>
        </w:drawing>
      </w:r>
    </w:p>
    <w:p w14:paraId="5FB9C6B2" w14:textId="1C91C278" w:rsidR="008C4A3E" w:rsidRDefault="008C4A3E" w:rsidP="008C4A3E">
      <w:pPr>
        <w:rPr>
          <w:lang w:val="es-ES"/>
        </w:rPr>
      </w:pPr>
      <w:r>
        <w:rPr>
          <w:lang w:val="es-ES"/>
        </w:rPr>
        <w:t>Matriz de confusión dada por las predicciones de la Red Neuronal</w:t>
      </w:r>
    </w:p>
    <w:p w14:paraId="1EDE45C5" w14:textId="284CAF4E" w:rsidR="008C4A3E" w:rsidRDefault="008C4A3E" w:rsidP="008C4A3E">
      <w:pPr>
        <w:jc w:val="center"/>
        <w:rPr>
          <w:lang w:val="es-ES"/>
        </w:rPr>
      </w:pPr>
      <w:r>
        <w:rPr>
          <w:noProof/>
          <w14:ligatures w14:val="standardContextual"/>
        </w:rPr>
        <w:drawing>
          <wp:inline distT="0" distB="0" distL="0" distR="0" wp14:anchorId="20EDFF35" wp14:editId="3DE0A0EB">
            <wp:extent cx="3131507" cy="152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8629" t="34198" r="34913" b="42898"/>
                    <a:stretch/>
                  </pic:blipFill>
                  <pic:spPr bwMode="auto">
                    <a:xfrm>
                      <a:off x="0" y="0"/>
                      <a:ext cx="3151889" cy="1533919"/>
                    </a:xfrm>
                    <a:prstGeom prst="rect">
                      <a:avLst/>
                    </a:prstGeom>
                    <a:ln>
                      <a:noFill/>
                    </a:ln>
                    <a:extLst>
                      <a:ext uri="{53640926-AAD7-44D8-BBD7-CCE9431645EC}">
                        <a14:shadowObscured xmlns:a14="http://schemas.microsoft.com/office/drawing/2010/main"/>
                      </a:ext>
                    </a:extLst>
                  </pic:spPr>
                </pic:pic>
              </a:graphicData>
            </a:graphic>
          </wp:inline>
        </w:drawing>
      </w:r>
    </w:p>
    <w:p w14:paraId="35369FB6" w14:textId="77777777" w:rsidR="006E482D" w:rsidRDefault="008C4A3E" w:rsidP="004C5AC8">
      <w:pPr>
        <w:rPr>
          <w:lang w:val="es-ES"/>
        </w:rPr>
      </w:pPr>
      <w:r>
        <w:rPr>
          <w:lang w:val="es-ES"/>
        </w:rPr>
        <w:t xml:space="preserve">Interpretando estos resultados podemos llegar a la conclusión de que la Red Neuronal aplicada fue la menos útil, ya que </w:t>
      </w:r>
      <w:r w:rsidR="006E482D">
        <w:rPr>
          <w:lang w:val="es-ES"/>
        </w:rPr>
        <w:t>el tipo de error que tiene en la clasificación de las Ap. Directas es conceptualmente importante, ya que un alumno que tiene altas probabilidades de aprobar directamente la materia puede ser clasificado como si fuera a quedar libre, cuando el error “aceptable” debería ser una clasificación equivocada a la categoría Regular.</w:t>
      </w:r>
    </w:p>
    <w:p w14:paraId="418E7B41" w14:textId="42512B7D" w:rsidR="00B45814" w:rsidRDefault="006E482D" w:rsidP="004C5AC8">
      <w:pPr>
        <w:rPr>
          <w:lang w:val="es-ES"/>
        </w:rPr>
      </w:pPr>
      <w:r>
        <w:rPr>
          <w:lang w:val="es-ES"/>
        </w:rPr>
        <w:t>Considerando los resultados de los otros dos modelos, se aprecia que no son tan diferentes, sin embargo, es importante resaltar que la Regresión Logística al clasificar los alumnos en estado Regular no va a cometer el error de clasificarlos como Libres.</w:t>
      </w:r>
    </w:p>
    <w:p w14:paraId="3FB29D81" w14:textId="2E525021" w:rsidR="006E482D" w:rsidRDefault="006E482D" w:rsidP="004C5AC8">
      <w:pPr>
        <w:rPr>
          <w:lang w:val="es-ES"/>
        </w:rPr>
      </w:pPr>
      <w:r w:rsidRPr="006E482D">
        <w:rPr>
          <w:lang w:val="es-ES"/>
        </w:rPr>
        <w:t xml:space="preserve">La ventaja principal </w:t>
      </w:r>
      <w:r>
        <w:rPr>
          <w:lang w:val="es-ES"/>
        </w:rPr>
        <w:t>que destacamos en</w:t>
      </w:r>
      <w:r w:rsidRPr="006E482D">
        <w:rPr>
          <w:lang w:val="es-ES"/>
        </w:rPr>
        <w:t xml:space="preserve"> Orange </w:t>
      </w:r>
      <w:r>
        <w:rPr>
          <w:lang w:val="es-ES"/>
        </w:rPr>
        <w:t xml:space="preserve">es </w:t>
      </w:r>
      <w:r w:rsidRPr="006E482D">
        <w:rPr>
          <w:lang w:val="es-ES"/>
        </w:rPr>
        <w:t>su interfaz gráfica intuitiva, que facilita la creación de flujos de análisis de datos de manera accesible</w:t>
      </w:r>
      <w:r>
        <w:rPr>
          <w:lang w:val="es-ES"/>
        </w:rPr>
        <w:t xml:space="preserve"> y sin la necesidad de utilizar ningún lenguaje de programación</w:t>
      </w:r>
      <w:r w:rsidRPr="006E482D">
        <w:rPr>
          <w:lang w:val="es-ES"/>
        </w:rPr>
        <w:t xml:space="preserve">. Además, sobresale en la visualización de resultados, lo que </w:t>
      </w:r>
      <w:r>
        <w:rPr>
          <w:lang w:val="es-ES"/>
        </w:rPr>
        <w:t xml:space="preserve">nos </w:t>
      </w:r>
      <w:r w:rsidRPr="006E482D">
        <w:rPr>
          <w:lang w:val="es-ES"/>
        </w:rPr>
        <w:t>ayud</w:t>
      </w:r>
      <w:r>
        <w:rPr>
          <w:lang w:val="es-ES"/>
        </w:rPr>
        <w:t>ó</w:t>
      </w:r>
      <w:r w:rsidRPr="006E482D">
        <w:rPr>
          <w:lang w:val="es-ES"/>
        </w:rPr>
        <w:t xml:space="preserve"> </w:t>
      </w:r>
      <w:r>
        <w:rPr>
          <w:lang w:val="es-ES"/>
        </w:rPr>
        <w:t>a</w:t>
      </w:r>
      <w:r w:rsidRPr="006E482D">
        <w:rPr>
          <w:lang w:val="es-ES"/>
        </w:rPr>
        <w:t xml:space="preserve"> comprender de manera efectiva el rendimiento de los modelos. Sin embargo, una desventaja relevante que enfrentamos en nuestra experiencia fue su limitación en el rendimiento de conjuntos de datos masivos, ya que</w:t>
      </w:r>
      <w:r>
        <w:rPr>
          <w:lang w:val="es-ES"/>
        </w:rPr>
        <w:t>,</w:t>
      </w:r>
      <w:r w:rsidRPr="006E482D">
        <w:rPr>
          <w:lang w:val="es-ES"/>
        </w:rPr>
        <w:t xml:space="preserve"> con nuestra base de datos, en muchas ocasiones, experimentamos tiempos de procesamiento considerablemente prolongados.</w:t>
      </w:r>
    </w:p>
    <w:p w14:paraId="26D8DF47" w14:textId="77777777" w:rsidR="006E482D" w:rsidRDefault="006E482D" w:rsidP="004C5AC8">
      <w:pPr>
        <w:rPr>
          <w:lang w:val="es-ES"/>
        </w:rPr>
      </w:pPr>
    </w:p>
    <w:p w14:paraId="51136C83" w14:textId="6A25E10D" w:rsidR="0023162A" w:rsidRDefault="0023162A" w:rsidP="004C5AC8">
      <w:pPr>
        <w:rPr>
          <w:lang w:val="es-ES"/>
        </w:rPr>
      </w:pPr>
    </w:p>
    <w:p w14:paraId="4A37A85B" w14:textId="31B9CC8E" w:rsidR="00B20BB0" w:rsidRDefault="00B20BB0" w:rsidP="00B20BB0">
      <w:pPr>
        <w:pStyle w:val="Ttulo1"/>
      </w:pPr>
      <w:bookmarkStart w:id="4" w:name="_Toc149926593"/>
      <w:r>
        <w:lastRenderedPageBreak/>
        <w:t>Conclusión</w:t>
      </w:r>
      <w:bookmarkEnd w:id="4"/>
    </w:p>
    <w:p w14:paraId="4DF09E58" w14:textId="429F61DE" w:rsidR="00B20BB0" w:rsidRDefault="00B20BB0" w:rsidP="00B20BB0">
      <w:pPr>
        <w:rPr>
          <w:lang w:val="es-ES"/>
        </w:rPr>
      </w:pPr>
      <w:r w:rsidRPr="00B20BB0">
        <w:rPr>
          <w:lang w:val="es-ES"/>
        </w:rPr>
        <w:t xml:space="preserve">En resumen, este trabajo práctico nos llevó a explorar y aplicar herramientas de análisis de datos y aprendizaje automático para entender y predecir el rendimiento de los estudiantes en una materia específica. </w:t>
      </w:r>
      <w:r>
        <w:rPr>
          <w:lang w:val="es-ES"/>
        </w:rPr>
        <w:t>Este modelado también podría usarse para el resto de las materias de cuarto año cambiando los datos históricos a predecir. Aunque también, adaptando la base de datos serviría para predecir el rendimiento en cualquier materia de cualquier, siempre que se tenga en cuenta el desempeño en las materias anteriormente cursadas.</w:t>
      </w:r>
    </w:p>
    <w:p w14:paraId="777A6167" w14:textId="4D1EEB5A" w:rsidR="00B20BB0" w:rsidRDefault="00B20BB0" w:rsidP="00B20BB0">
      <w:pPr>
        <w:rPr>
          <w:lang w:val="es-ES"/>
        </w:rPr>
      </w:pPr>
      <w:r>
        <w:rPr>
          <w:lang w:val="es-ES"/>
        </w:rPr>
        <w:t>Sería de gran valor para nosotros poder testear el modelo con los próximos alumnos de Investigación Operativa</w:t>
      </w:r>
      <w:r w:rsidR="009E5E60">
        <w:rPr>
          <w:lang w:val="es-ES"/>
        </w:rPr>
        <w:t xml:space="preserve"> el próximo año y al finalizar el año lectivo comprobar la eficacia de las predicciones.</w:t>
      </w:r>
    </w:p>
    <w:p w14:paraId="3637C1AC" w14:textId="6E327C4E" w:rsidR="009E5E60" w:rsidRDefault="009E5E60" w:rsidP="00B20BB0">
      <w:pPr>
        <w:rPr>
          <w:lang w:val="es-ES"/>
        </w:rPr>
      </w:pPr>
      <w:r>
        <w:rPr>
          <w:lang w:val="es-ES"/>
        </w:rPr>
        <w:t>Lamentablemente, no pudimos tomarnos el tiempo que era necesario para introducirnos en Julia y poder llevar nuestro análisis a una etapa más profunda. Pero con todo el material brindado queda la puerta abierta para que cada uno investigue y pueda sacar provecho de esta herramienta.</w:t>
      </w:r>
      <w:bookmarkEnd w:id="1"/>
    </w:p>
    <w:sectPr w:rsidR="009E5E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3010B" w14:textId="77777777" w:rsidR="009F5E89" w:rsidRDefault="009F5E89">
      <w:pPr>
        <w:spacing w:after="0" w:line="240" w:lineRule="auto"/>
      </w:pPr>
      <w:r>
        <w:separator/>
      </w:r>
    </w:p>
  </w:endnote>
  <w:endnote w:type="continuationSeparator" w:id="0">
    <w:p w14:paraId="3C63DFF8" w14:textId="77777777" w:rsidR="009F5E89" w:rsidRDefault="009F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FF95" w14:textId="77777777" w:rsidR="00FB014B" w:rsidRDefault="00FB014B">
    <w:pPr>
      <w:pStyle w:val="Piedepgina"/>
      <w:jc w:val="right"/>
    </w:pPr>
  </w:p>
  <w:p w14:paraId="6387FA07" w14:textId="77777777" w:rsidR="00FB014B" w:rsidRDefault="00FB01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D612" w14:textId="77777777" w:rsidR="009F5E89" w:rsidRDefault="009F5E89">
      <w:pPr>
        <w:spacing w:after="0" w:line="240" w:lineRule="auto"/>
      </w:pPr>
      <w:r>
        <w:separator/>
      </w:r>
    </w:p>
  </w:footnote>
  <w:footnote w:type="continuationSeparator" w:id="0">
    <w:p w14:paraId="31935CDF" w14:textId="77777777" w:rsidR="009F5E89" w:rsidRDefault="009F5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D7A"/>
    <w:multiLevelType w:val="hybridMultilevel"/>
    <w:tmpl w:val="15C45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FE"/>
    <w:rsid w:val="0002108A"/>
    <w:rsid w:val="00074E58"/>
    <w:rsid w:val="00085D49"/>
    <w:rsid w:val="000D314E"/>
    <w:rsid w:val="001B3E7D"/>
    <w:rsid w:val="0023162A"/>
    <w:rsid w:val="0026064F"/>
    <w:rsid w:val="00283AA2"/>
    <w:rsid w:val="002A6BEF"/>
    <w:rsid w:val="00326F12"/>
    <w:rsid w:val="00473C84"/>
    <w:rsid w:val="004A70A7"/>
    <w:rsid w:val="004C5AC8"/>
    <w:rsid w:val="004F2880"/>
    <w:rsid w:val="005652B4"/>
    <w:rsid w:val="005E1AFE"/>
    <w:rsid w:val="006E482D"/>
    <w:rsid w:val="006F58CA"/>
    <w:rsid w:val="007621BE"/>
    <w:rsid w:val="007B0AD7"/>
    <w:rsid w:val="007D5AE2"/>
    <w:rsid w:val="00825603"/>
    <w:rsid w:val="008C4A3E"/>
    <w:rsid w:val="009271DA"/>
    <w:rsid w:val="009E5E60"/>
    <w:rsid w:val="009F5E89"/>
    <w:rsid w:val="00A257DD"/>
    <w:rsid w:val="00AC15FA"/>
    <w:rsid w:val="00AC4AE0"/>
    <w:rsid w:val="00B20BB0"/>
    <w:rsid w:val="00B22AC4"/>
    <w:rsid w:val="00B45814"/>
    <w:rsid w:val="00B72944"/>
    <w:rsid w:val="00BB41FE"/>
    <w:rsid w:val="00BF15C2"/>
    <w:rsid w:val="00DC068D"/>
    <w:rsid w:val="00DF7C2A"/>
    <w:rsid w:val="00E90298"/>
    <w:rsid w:val="00EB1CB3"/>
    <w:rsid w:val="00F25BFA"/>
    <w:rsid w:val="00F37272"/>
    <w:rsid w:val="00FB014B"/>
    <w:rsid w:val="00FD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E7B"/>
  <w15:chartTrackingRefBased/>
  <w15:docId w15:val="{30FEC740-CF3C-4192-BA10-238DAC19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B4"/>
    <w:pPr>
      <w:suppressAutoHyphens/>
      <w:spacing w:after="200" w:line="276" w:lineRule="auto"/>
      <w:ind w:firstLine="284"/>
      <w:jc w:val="both"/>
    </w:pPr>
    <w:rPr>
      <w:rFonts w:ascii="Arial" w:hAnsi="Arial"/>
      <w:kern w:val="0"/>
      <w:sz w:val="24"/>
      <w:lang w:val="es-AR"/>
      <w14:ligatures w14:val="none"/>
    </w:rPr>
  </w:style>
  <w:style w:type="paragraph" w:styleId="Ttulo1">
    <w:name w:val="heading 1"/>
    <w:basedOn w:val="Normal"/>
    <w:next w:val="Normal"/>
    <w:link w:val="Ttulo1Car"/>
    <w:uiPriority w:val="9"/>
    <w:qFormat/>
    <w:rsid w:val="007D5AE2"/>
    <w:pPr>
      <w:jc w:val="center"/>
      <w:outlineLvl w:val="0"/>
    </w:pPr>
    <w:rPr>
      <w:rFonts w:cs="Arial"/>
      <w:sz w:val="36"/>
      <w:szCs w:val="28"/>
      <w:u w:val="single"/>
      <w:lang w:val="es-ES"/>
    </w:rPr>
  </w:style>
  <w:style w:type="paragraph" w:styleId="Ttulo2">
    <w:name w:val="heading 2"/>
    <w:basedOn w:val="Normal"/>
    <w:next w:val="Normal"/>
    <w:link w:val="Ttulo2Car"/>
    <w:uiPriority w:val="9"/>
    <w:unhideWhenUsed/>
    <w:qFormat/>
    <w:rsid w:val="007D5AE2"/>
    <w:pPr>
      <w:spacing w:line="360" w:lineRule="auto"/>
      <w:jc w:val="center"/>
      <w:outlineLvl w:val="1"/>
    </w:pPr>
    <w:rPr>
      <w:rFonts w:cs="Arial"/>
      <w:i/>
      <w:sz w:val="32"/>
      <w:szCs w:val="28"/>
      <w:lang w:val="es-ES"/>
    </w:rPr>
  </w:style>
  <w:style w:type="paragraph" w:styleId="Ttulo3">
    <w:name w:val="heading 3"/>
    <w:basedOn w:val="Normal"/>
    <w:next w:val="Normal"/>
    <w:link w:val="Ttulo3Car"/>
    <w:uiPriority w:val="9"/>
    <w:unhideWhenUsed/>
    <w:qFormat/>
    <w:rsid w:val="0026064F"/>
    <w:pPr>
      <w:spacing w:line="360" w:lineRule="auto"/>
      <w:ind w:firstLine="708"/>
      <w:outlineLvl w:val="2"/>
    </w:pPr>
    <w:rPr>
      <w:rFonts w:cs="Arial"/>
      <w:i/>
      <w:iCs/>
      <w:sz w:val="28"/>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D5AE2"/>
    <w:rPr>
      <w:rFonts w:ascii="Arial" w:hAnsi="Arial" w:cs="Arial"/>
      <w:kern w:val="0"/>
      <w:sz w:val="36"/>
      <w:szCs w:val="28"/>
      <w:u w:val="single"/>
      <w14:ligatures w14:val="none"/>
    </w:rPr>
  </w:style>
  <w:style w:type="character" w:customStyle="1" w:styleId="Ttulo2Car">
    <w:name w:val="Título 2 Car"/>
    <w:basedOn w:val="Fuentedeprrafopredeter"/>
    <w:link w:val="Ttulo2"/>
    <w:uiPriority w:val="9"/>
    <w:qFormat/>
    <w:rsid w:val="007D5AE2"/>
    <w:rPr>
      <w:rFonts w:ascii="Arial" w:hAnsi="Arial" w:cs="Arial"/>
      <w:i/>
      <w:kern w:val="0"/>
      <w:sz w:val="32"/>
      <w:szCs w:val="28"/>
      <w14:ligatures w14:val="none"/>
    </w:rPr>
  </w:style>
  <w:style w:type="character" w:customStyle="1" w:styleId="PiedepginaCar">
    <w:name w:val="Pie de página Car"/>
    <w:basedOn w:val="Fuentedeprrafopredeter"/>
    <w:link w:val="Piedepgina"/>
    <w:uiPriority w:val="99"/>
    <w:qFormat/>
    <w:rsid w:val="007D5AE2"/>
  </w:style>
  <w:style w:type="character" w:customStyle="1" w:styleId="Enlacedelndice">
    <w:name w:val="Enlace del índice"/>
    <w:qFormat/>
    <w:rsid w:val="007D5AE2"/>
  </w:style>
  <w:style w:type="paragraph" w:styleId="Piedepgina">
    <w:name w:val="footer"/>
    <w:basedOn w:val="Normal"/>
    <w:link w:val="PiedepginaCar"/>
    <w:uiPriority w:val="99"/>
    <w:unhideWhenUsed/>
    <w:rsid w:val="007D5AE2"/>
    <w:pPr>
      <w:tabs>
        <w:tab w:val="center" w:pos="4419"/>
        <w:tab w:val="right" w:pos="8838"/>
      </w:tabs>
      <w:spacing w:after="0" w:line="240" w:lineRule="auto"/>
    </w:pPr>
    <w:rPr>
      <w:kern w:val="2"/>
      <w:lang w:val="es-ES"/>
      <w14:ligatures w14:val="standardContextual"/>
    </w:rPr>
  </w:style>
  <w:style w:type="character" w:customStyle="1" w:styleId="PiedepginaCar1">
    <w:name w:val="Pie de página Car1"/>
    <w:basedOn w:val="Fuentedeprrafopredeter"/>
    <w:uiPriority w:val="99"/>
    <w:semiHidden/>
    <w:rsid w:val="007D5AE2"/>
    <w:rPr>
      <w:kern w:val="0"/>
      <w:lang w:val="es-AR"/>
      <w14:ligatures w14:val="none"/>
    </w:rPr>
  </w:style>
  <w:style w:type="paragraph" w:styleId="TtuloTDC">
    <w:name w:val="TOC Heading"/>
    <w:basedOn w:val="Ttulo1"/>
    <w:next w:val="Normal"/>
    <w:uiPriority w:val="39"/>
    <w:semiHidden/>
    <w:unhideWhenUsed/>
    <w:qFormat/>
    <w:rsid w:val="007D5AE2"/>
    <w:pPr>
      <w:keepNext/>
      <w:keepLines/>
      <w:spacing w:before="480" w:after="0"/>
      <w:jc w:val="left"/>
    </w:pPr>
    <w:rPr>
      <w:rFonts w:asciiTheme="majorHAnsi" w:eastAsiaTheme="majorEastAsia" w:hAnsiTheme="majorHAnsi" w:cstheme="majorBidi"/>
      <w:b/>
      <w:bCs/>
      <w:color w:val="2F5496" w:themeColor="accent1" w:themeShade="BF"/>
      <w:sz w:val="28"/>
      <w:u w:val="none"/>
      <w:lang w:val="es-AR" w:eastAsia="es-AR"/>
    </w:rPr>
  </w:style>
  <w:style w:type="paragraph" w:styleId="TDC1">
    <w:name w:val="toc 1"/>
    <w:basedOn w:val="Normal"/>
    <w:next w:val="Normal"/>
    <w:autoRedefine/>
    <w:uiPriority w:val="39"/>
    <w:unhideWhenUsed/>
    <w:rsid w:val="007D5AE2"/>
    <w:pPr>
      <w:spacing w:after="100"/>
    </w:pPr>
  </w:style>
  <w:style w:type="paragraph" w:styleId="TDC2">
    <w:name w:val="toc 2"/>
    <w:basedOn w:val="Normal"/>
    <w:next w:val="Normal"/>
    <w:autoRedefine/>
    <w:uiPriority w:val="39"/>
    <w:unhideWhenUsed/>
    <w:rsid w:val="007D5AE2"/>
    <w:pPr>
      <w:spacing w:after="100"/>
      <w:ind w:left="220"/>
    </w:pPr>
  </w:style>
  <w:style w:type="paragraph" w:styleId="TDC3">
    <w:name w:val="toc 3"/>
    <w:basedOn w:val="Normal"/>
    <w:next w:val="Normal"/>
    <w:autoRedefine/>
    <w:uiPriority w:val="39"/>
    <w:unhideWhenUsed/>
    <w:rsid w:val="007D5AE2"/>
    <w:pPr>
      <w:spacing w:after="100"/>
      <w:ind w:left="440"/>
    </w:pPr>
  </w:style>
  <w:style w:type="character" w:customStyle="1" w:styleId="Ttulo3Car">
    <w:name w:val="Título 3 Car"/>
    <w:basedOn w:val="Fuentedeprrafopredeter"/>
    <w:link w:val="Ttulo3"/>
    <w:uiPriority w:val="9"/>
    <w:rsid w:val="0026064F"/>
    <w:rPr>
      <w:rFonts w:ascii="Arial" w:hAnsi="Arial" w:cs="Arial"/>
      <w:i/>
      <w:iCs/>
      <w:kern w:val="0"/>
      <w:sz w:val="28"/>
      <w:szCs w:val="32"/>
      <w14:ligatures w14:val="none"/>
    </w:rPr>
  </w:style>
  <w:style w:type="paragraph" w:styleId="Prrafodelista">
    <w:name w:val="List Paragraph"/>
    <w:basedOn w:val="Normal"/>
    <w:uiPriority w:val="34"/>
    <w:qFormat/>
    <w:rsid w:val="00DC068D"/>
    <w:pPr>
      <w:ind w:left="720"/>
      <w:contextualSpacing/>
    </w:pPr>
  </w:style>
  <w:style w:type="character" w:styleId="Hipervnculo">
    <w:name w:val="Hyperlink"/>
    <w:basedOn w:val="Fuentedeprrafopredeter"/>
    <w:uiPriority w:val="99"/>
    <w:unhideWhenUsed/>
    <w:rsid w:val="00FB0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A8885-CE3F-46F6-B92C-CB0846B5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1092</Words>
  <Characters>6007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Ernesto Valentini</dc:creator>
  <cp:keywords/>
  <dc:description/>
  <cp:lastModifiedBy>Policrite, Franco</cp:lastModifiedBy>
  <cp:revision>4</cp:revision>
  <dcterms:created xsi:type="dcterms:W3CDTF">2023-11-10T15:19:00Z</dcterms:created>
  <dcterms:modified xsi:type="dcterms:W3CDTF">2023-11-10T16:07:00Z</dcterms:modified>
</cp:coreProperties>
</file>