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22E" w:rsidRPr="0089322E" w:rsidRDefault="0089322E" w:rsidP="008932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Описание диаграммы прецедентов</w:t>
      </w:r>
    </w:p>
    <w:p w:rsidR="0089322E" w:rsidRPr="0089322E" w:rsidRDefault="0089322E" w:rsidP="0089322E">
      <w:p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sz w:val="28"/>
          <w:szCs w:val="28"/>
        </w:rPr>
        <w:t>На рисунке представлена диаграмма прецедентов для информационной системы </w:t>
      </w:r>
      <w:r w:rsidRPr="0089322E">
        <w:rPr>
          <w:rFonts w:ascii="Times New Roman" w:hAnsi="Times New Roman" w:cs="Times New Roman"/>
          <w:b/>
          <w:bCs/>
          <w:sz w:val="28"/>
          <w:szCs w:val="28"/>
        </w:rPr>
        <w:t>«Электронная регистратура» (СЭР)</w:t>
      </w:r>
      <w:r w:rsidRPr="0089322E">
        <w:rPr>
          <w:rFonts w:ascii="Times New Roman" w:hAnsi="Times New Roman" w:cs="Times New Roman"/>
          <w:sz w:val="28"/>
          <w:szCs w:val="28"/>
        </w:rPr>
        <w:t>. В данной системе можно выделить следующие субъекты и соответствующие им прецеденты:</w:t>
      </w:r>
    </w:p>
    <w:p w:rsidR="0089322E" w:rsidRPr="0089322E" w:rsidRDefault="0089322E" w:rsidP="008932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Пациент</w:t>
      </w:r>
      <w:r w:rsidRPr="0089322E">
        <w:rPr>
          <w:rFonts w:ascii="Times New Roman" w:hAnsi="Times New Roman" w:cs="Times New Roman"/>
          <w:sz w:val="28"/>
          <w:szCs w:val="28"/>
        </w:rPr>
        <w:t> — просматривает справочную информацию («Просмотреть справочную информацию»), ищет врача по специальности («Найти врача/специальность»), записывается к врачу («Записаться к врачу»), отменяет запись («Отменить запись»), просматривает историю своих записей («Просмотреть историю записей»), авторизуется в системе («Авторизоваться»), при отсутствии аккаунта регистрируется («Зарегистрироваться»);</w:t>
      </w:r>
    </w:p>
    <w:p w:rsidR="0089322E" w:rsidRPr="0089322E" w:rsidRDefault="0089322E" w:rsidP="008932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Врач</w:t>
      </w:r>
      <w:r w:rsidRPr="0089322E">
        <w:rPr>
          <w:rFonts w:ascii="Times New Roman" w:hAnsi="Times New Roman" w:cs="Times New Roman"/>
          <w:sz w:val="28"/>
          <w:szCs w:val="28"/>
        </w:rPr>
        <w:t> — просматривает расписание на день/неделю («Просмотреть расписание»), отмечает явку пациента («Отметить явку пациента»), заполняет электронную медицинскую карту («Заполнить ЭМК»), выписывает электронные рецепты («Выписать рецепт»), авторизуется в системе («Авторизоваться»);</w:t>
      </w:r>
    </w:p>
    <w:p w:rsidR="0089322E" w:rsidRPr="0089322E" w:rsidRDefault="0089322E" w:rsidP="008932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Регистратор</w:t>
      </w:r>
      <w:r w:rsidRPr="0089322E">
        <w:rPr>
          <w:rFonts w:ascii="Times New Roman" w:hAnsi="Times New Roman" w:cs="Times New Roman"/>
          <w:sz w:val="28"/>
          <w:szCs w:val="28"/>
        </w:rPr>
        <w:t> — создаёт запись для пациента вручную («Создать запись вручную»), блокирует временные слоты для внеочередных пациентов («Заблокировать слот»), корректирует расписание врачей («Скорректировать расписание»), авторизуется в системе («Авторизоваться»);</w:t>
      </w:r>
    </w:p>
    <w:p w:rsidR="0089322E" w:rsidRPr="0089322E" w:rsidRDefault="0089322E" w:rsidP="008932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89322E">
        <w:rPr>
          <w:rFonts w:ascii="Times New Roman" w:hAnsi="Times New Roman" w:cs="Times New Roman"/>
          <w:sz w:val="28"/>
          <w:szCs w:val="28"/>
        </w:rPr>
        <w:t xml:space="preserve"> — управляет справочниками (врачи, специальности, кабинеты) («Управление справочниками»), настраивает расписание и интервалы приёма («Настройка расписания»), блокирует пользователей при нарушении правил («Блокировка пользователя»), экспортирует отчёты в </w:t>
      </w:r>
      <w:proofErr w:type="spellStart"/>
      <w:r w:rsidRPr="0089322E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9322E">
        <w:rPr>
          <w:rFonts w:ascii="Times New Roman" w:hAnsi="Times New Roman" w:cs="Times New Roman"/>
          <w:sz w:val="28"/>
          <w:szCs w:val="28"/>
        </w:rPr>
        <w:t xml:space="preserve"> и PDF («Экспорт в </w:t>
      </w:r>
      <w:proofErr w:type="spellStart"/>
      <w:r w:rsidRPr="0089322E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9322E">
        <w:rPr>
          <w:rFonts w:ascii="Times New Roman" w:hAnsi="Times New Roman" w:cs="Times New Roman"/>
          <w:sz w:val="28"/>
          <w:szCs w:val="28"/>
        </w:rPr>
        <w:t>», «Экспорт в PDF»), авторизуется в системе («Авторизоваться»).</w:t>
      </w:r>
    </w:p>
    <w:p w:rsidR="0089322E" w:rsidRPr="0089322E" w:rsidRDefault="0089322E" w:rsidP="0089322E">
      <w:p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sz w:val="28"/>
          <w:szCs w:val="28"/>
        </w:rPr>
        <w:t>От прецедента «Авторизоваться» к прецеденту «Зарегистрироваться» установлено отношение расширения на том основании, что регистрация требуется только при отсутствии учётной записи.</w:t>
      </w:r>
    </w:p>
    <w:p w:rsidR="0089322E" w:rsidRPr="0089322E" w:rsidRDefault="0089322E" w:rsidP="0089322E">
      <w:p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sz w:val="28"/>
          <w:szCs w:val="28"/>
        </w:rPr>
        <w:t>От прецедента «Записаться к врачу» к прецедентам «Проверить полис» и «Отправить уведомление» установлены отношения включения, так как проверка полиса и отправка уведомления являются обязательными этапами процесса записи.</w:t>
      </w:r>
    </w:p>
    <w:p w:rsidR="0089322E" w:rsidRPr="0089322E" w:rsidRDefault="0089322E" w:rsidP="0089322E">
      <w:p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sz w:val="28"/>
          <w:szCs w:val="28"/>
        </w:rPr>
        <w:t>От прецедента «Просмотреть расписание» к прецеденту «Отметить явку пациента» установлено отношение расширения, поскольку отметка явки выполняется только после фактического прихода пациента.</w:t>
      </w:r>
    </w:p>
    <w:p w:rsidR="0089322E" w:rsidRPr="0089322E" w:rsidRDefault="0089322E" w:rsidP="0089322E">
      <w:pPr>
        <w:rPr>
          <w:rFonts w:ascii="Times New Roman" w:hAnsi="Times New Roman" w:cs="Times New Roman"/>
          <w:sz w:val="28"/>
          <w:szCs w:val="28"/>
        </w:rPr>
      </w:pPr>
      <w:r w:rsidRPr="0089322E">
        <w:rPr>
          <w:rFonts w:ascii="Times New Roman" w:hAnsi="Times New Roman" w:cs="Times New Roman"/>
          <w:sz w:val="28"/>
          <w:szCs w:val="28"/>
        </w:rPr>
        <w:lastRenderedPageBreak/>
        <w:t xml:space="preserve">От прецедента «Сформировать отчёт» к прецедентам «Экспорт в </w:t>
      </w:r>
      <w:proofErr w:type="spellStart"/>
      <w:r w:rsidRPr="0089322E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9322E">
        <w:rPr>
          <w:rFonts w:ascii="Times New Roman" w:hAnsi="Times New Roman" w:cs="Times New Roman"/>
          <w:sz w:val="28"/>
          <w:szCs w:val="28"/>
        </w:rPr>
        <w:t>» и «Экспорт в PDF» установлены отношения расширения, так как экспорт является дополнительной опцией, а не обязательным действием.</w:t>
      </w:r>
    </w:p>
    <w:p w:rsidR="0089322E" w:rsidRPr="0089322E" w:rsidRDefault="0089322E" w:rsidP="008932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Таблица 1 — Описание прецедента «Авторизоваться»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Пользователь (пациент, врач, регистратор, администратор) выполняет вход в систему с использованием логина и пароля. Если учётная запись отсутствует, запускается процесс регистрации.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Пользователь, система.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Пользователь имеет доступ к системе (веб-портал или мобильное приложение).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Пользователь открывает экран авторизации, вводит логин и пароль. Система проверяет учётные данные и предоставляет доступ в соответствии с ролью (пациент, врач, регистратор, администратор).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Если учётная запись отсутствует, система инициирует прецедент «Зарегистрироваться».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 и может работать с системой в соответствии со своей ролью.</w:t>
            </w:r>
          </w:p>
        </w:tc>
      </w:tr>
    </w:tbl>
    <w:p w:rsidR="0089322E" w:rsidRPr="0089322E" w:rsidRDefault="0089322E" w:rsidP="008932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89322E">
        <w:rPr>
          <w:rFonts w:ascii="Times New Roman" w:hAnsi="Times New Roman" w:cs="Times New Roman"/>
          <w:b/>
          <w:bCs/>
          <w:sz w:val="28"/>
          <w:szCs w:val="28"/>
        </w:rPr>
        <w:t>аблица 2 — Описание прецедента «Зарегистрироваться»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89322E" w:rsidTr="0089322E">
        <w:tc>
          <w:tcPr>
            <w:tcW w:w="2405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6940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9322E" w:rsidTr="0089322E">
        <w:tc>
          <w:tcPr>
            <w:tcW w:w="2405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6940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Пациент, не имеющий учётной записи, создаёт новую учётную запись. Данные передаются администратору для проверки. При одобрении учётная запись активируется, при отказе пациент получает уведомление с причиной отказа.</w:t>
            </w:r>
          </w:p>
        </w:tc>
      </w:tr>
      <w:tr w:rsidR="0089322E" w:rsidTr="0089322E">
        <w:tc>
          <w:tcPr>
            <w:tcW w:w="2405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6940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Пациент, администратор, система.</w:t>
            </w:r>
          </w:p>
        </w:tc>
      </w:tr>
      <w:tr w:rsidR="0089322E" w:rsidTr="0089322E">
        <w:tc>
          <w:tcPr>
            <w:tcW w:w="2405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6940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не авторизован, инициировал регистрацию после неудачной авторизации.</w:t>
            </w:r>
          </w:p>
        </w:tc>
      </w:tr>
      <w:tr w:rsidR="0089322E" w:rsidTr="0089322E">
        <w:tc>
          <w:tcPr>
            <w:tcW w:w="2405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6940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заполняет регистрационную форму (ФИО, дата рождения, номер полиса ОМС, телефон, адрес) и отправляет данные. Администратор проверяет данные (сверяет с базой ТФОМС) и одобряет регистрацию. Учётная запись активируется.</w:t>
            </w:r>
          </w:p>
        </w:tc>
      </w:tr>
      <w:tr w:rsidR="0089322E" w:rsidTr="0089322E">
        <w:tc>
          <w:tcPr>
            <w:tcW w:w="2405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6940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Если администратор отклоняет регистрацию (например, из-за недействительного полиса или некорректных данных), пациент получает уведомление с причиной отказа.</w:t>
            </w:r>
          </w:p>
        </w:tc>
      </w:tr>
      <w:tr w:rsidR="0089322E" w:rsidTr="0089322E">
        <w:tc>
          <w:tcPr>
            <w:tcW w:w="2405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940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Учётная запись создана и активирована либо получен отказ.</w:t>
            </w:r>
          </w:p>
        </w:tc>
      </w:tr>
    </w:tbl>
    <w:p w:rsidR="00840393" w:rsidRDefault="00840393">
      <w:pPr>
        <w:rPr>
          <w:rFonts w:ascii="Times New Roman" w:hAnsi="Times New Roman" w:cs="Times New Roman"/>
          <w:sz w:val="28"/>
          <w:szCs w:val="28"/>
        </w:rPr>
      </w:pPr>
    </w:p>
    <w:p w:rsidR="0089322E" w:rsidRPr="0089322E" w:rsidRDefault="0089322E" w:rsidP="008932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3 — Описание прецедента «Записаться к врачу»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выбирает врача, дату и время приёма, после чего система проверяет доступность слота, создаёт запись и отправляет подтверждение.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Пациент, система, ТФОМС, SMS-провайдер.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авторизован в системе.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выбирает специальность врача, затем конкретного врача и дату приёма. Система отображает свободные временные слоты. Пациент выбирает удобное время и подтверждает запись. Система проверяет действительность полиса через ТФОМС, блокирует слот, сохраняет запись в базе данных и отправляет SMS/</w:t>
            </w:r>
            <w:proofErr w:type="spellStart"/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-подтверждение.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Если выбранный слот занят другим пациентом в момент подтверждения, система выводит сообщение «Время занято, выберите другое» и возвращает к выбору слота. Если полис недействителен, система отказывает в записи с сообщением «Полис не найден или недействителен».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Создана запись со статусом «Подтверждена», пациент получил уведомление.</w:t>
            </w:r>
          </w:p>
        </w:tc>
      </w:tr>
    </w:tbl>
    <w:p w:rsidR="0089322E" w:rsidRPr="0089322E" w:rsidRDefault="0089322E" w:rsidP="008932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Таблица 4 — Описание прецедента «Отменить запись»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отменяет ранее созданную запись. Освободившийся слот становится доступным для других пациентов.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Пациент, система.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авторизован, запись существует и имеет статус «Подтверждена».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Пациент открывает раздел «Мои записи», выбирает запись и нажимает «Отменить». Система запрашивает подтверждение. Пациент подтверждает отмену. Система освобождает слот, изменяет статус записи на «Отменена» и отправляет уведомление об отмене.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Если до времени приёма осталось менее 2 часов, система отказывает в отмене и выводит сообщение «Отмена невозможна, обратитесь в регистратуру».</w:t>
            </w:r>
          </w:p>
        </w:tc>
      </w:tr>
      <w:tr w:rsidR="0089322E" w:rsidTr="0089322E">
        <w:tc>
          <w:tcPr>
            <w:tcW w:w="2263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89322E" w:rsidRPr="0089322E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322E">
              <w:rPr>
                <w:rFonts w:ascii="Times New Roman" w:hAnsi="Times New Roman" w:cs="Times New Roman"/>
                <w:sz w:val="28"/>
                <w:szCs w:val="28"/>
              </w:rPr>
              <w:t>Запись отменена, слот свободен.</w:t>
            </w:r>
          </w:p>
        </w:tc>
      </w:tr>
    </w:tbl>
    <w:p w:rsidR="0089322E" w:rsidRPr="0089322E" w:rsidRDefault="0089322E" w:rsidP="008932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22E">
        <w:rPr>
          <w:rFonts w:ascii="Times New Roman" w:hAnsi="Times New Roman" w:cs="Times New Roman"/>
          <w:b/>
          <w:bCs/>
          <w:sz w:val="28"/>
          <w:szCs w:val="28"/>
        </w:rPr>
        <w:t>Таблица 5 — Описание прецедента «Просмотреть расписание»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89322E" w:rsidTr="006A3287">
        <w:tc>
          <w:tcPr>
            <w:tcW w:w="2122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223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9322E" w:rsidTr="006A3287">
        <w:tc>
          <w:tcPr>
            <w:tcW w:w="2122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Краткое описание</w:t>
            </w:r>
          </w:p>
        </w:tc>
        <w:tc>
          <w:tcPr>
            <w:tcW w:w="7223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просматривает график приёма пациентов на текущий день или неделю.</w:t>
            </w:r>
          </w:p>
        </w:tc>
      </w:tr>
      <w:tr w:rsidR="0089322E" w:rsidTr="006A3287">
        <w:tc>
          <w:tcPr>
            <w:tcW w:w="2122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223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Врач, система.</w:t>
            </w:r>
          </w:p>
        </w:tc>
      </w:tr>
      <w:tr w:rsidR="0089322E" w:rsidTr="006A3287">
        <w:tc>
          <w:tcPr>
            <w:tcW w:w="2122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223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авторизован в системе.</w:t>
            </w:r>
          </w:p>
        </w:tc>
      </w:tr>
      <w:tr w:rsidR="0089322E" w:rsidTr="006A3287">
        <w:tc>
          <w:tcPr>
            <w:tcW w:w="2122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223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открывает раздел «Расписание». Система отображает список пациентов, записанных на текущий день, с указанием времени приёма и статуса (ожидает, в приёме, завершён, не явился).</w:t>
            </w:r>
          </w:p>
        </w:tc>
      </w:tr>
      <w:tr w:rsidR="0089322E" w:rsidTr="006A3287">
        <w:tc>
          <w:tcPr>
            <w:tcW w:w="2122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223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При выборе другой даты система загружает расписание на выбранный день.</w:t>
            </w:r>
          </w:p>
        </w:tc>
      </w:tr>
      <w:tr w:rsidR="0089322E" w:rsidTr="006A3287">
        <w:tc>
          <w:tcPr>
            <w:tcW w:w="2122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223" w:type="dxa"/>
          </w:tcPr>
          <w:p w:rsidR="0089322E" w:rsidRPr="006A3287" w:rsidRDefault="0089322E" w:rsidP="008932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видит актуальное расписание.</w:t>
            </w:r>
          </w:p>
        </w:tc>
      </w:tr>
    </w:tbl>
    <w:p w:rsidR="006A3287" w:rsidRPr="006A3287" w:rsidRDefault="006A3287" w:rsidP="006A3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sz w:val="28"/>
          <w:szCs w:val="28"/>
        </w:rPr>
        <w:t>Таблица 6 — Описание прецедента «Отметить явку пациента»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подтверждает, что пациент явился на приём. Статус записи изменяется на «В приёме».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Врач, система.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авторизован, запись имеет статус «Подтверждена», наступило время приёма.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открывает расписание, выбирает запись пациента и нажимает «Начать приём». Система изменяет статус записи на «В приёме» и фиксирует время начала.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Если пациент не явился в течение 30 минут после времени приёма, система автоматически изменяет статус на «Не пришёл» и уведомляет врача.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Приём начат, статус записи обновлён.</w:t>
            </w:r>
          </w:p>
        </w:tc>
      </w:tr>
    </w:tbl>
    <w:p w:rsidR="006A3287" w:rsidRPr="006A3287" w:rsidRDefault="006A3287" w:rsidP="006A3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sz w:val="28"/>
          <w:szCs w:val="28"/>
        </w:rPr>
        <w:t>Таблица 7 — Описание прецедента «Заполнить ЭМК»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вносит в электронную медицинскую карту пациента диагноз (по МКБ-10), результаты осмотра и назначения.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Врач, система.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Запись имеет статус «В приёме».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Врач открывает карту пациента, вводит жалобы, результаты осмотра, диагноз (с выбором из справочника МКБ-10) и назначения. Система сохраняет данные и привязывает их к текущему визиту.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При необходимости врач может выписать электронный рецепт (интеграция с системой выписки рецептов).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Электронная карта пациента обновлена, визит завершён.</w:t>
            </w:r>
          </w:p>
        </w:tc>
      </w:tr>
    </w:tbl>
    <w:p w:rsidR="006A3287" w:rsidRPr="006A3287" w:rsidRDefault="006A3287" w:rsidP="006A3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sz w:val="28"/>
          <w:szCs w:val="28"/>
        </w:rPr>
        <w:t>Таблица 8 — Описание прецедента «Создать запись вручную»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Краткое описание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Регистратор создаёт запись для пациента, который не может сделать это самостоятельно (например, пожилой человек или отсутствие доступа к интернету).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Регистратор, пациент, система.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Регистратор авторизован, пациент идентифицирован (назвал ФИО и номер полиса).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Регистратор открывает раздел «Запись пациента», находит пациента по номеру полиса или создаёт нового, выбирает врача, дату и время из свободных слотов. Система создаёт запись и печатает талон.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Если свободных слотов нет, регистратор предлагает пациенту другую дату.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Запись создана, пациент получил талон.</w:t>
            </w:r>
          </w:p>
        </w:tc>
      </w:tr>
    </w:tbl>
    <w:p w:rsidR="006A3287" w:rsidRPr="006A3287" w:rsidRDefault="006A3287" w:rsidP="006A3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sz w:val="28"/>
          <w:szCs w:val="28"/>
        </w:rPr>
        <w:t>Таблица 9 — Описание прецедента «Сформировать отчёт»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формирует отчёт о загруженности врачей, количестве записей, явках и неявках за выбранный период. Отчёт может быть экспортирован в форматы </w:t>
            </w:r>
            <w:proofErr w:type="spellStart"/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6A3287">
              <w:rPr>
                <w:rFonts w:ascii="Times New Roman" w:hAnsi="Times New Roman" w:cs="Times New Roman"/>
                <w:sz w:val="28"/>
                <w:szCs w:val="28"/>
              </w:rPr>
              <w:t xml:space="preserve"> или PDF.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Администратор, система.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 авторизован, в системе накоплены данные за требуемый период.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 выбирает тип отчёта (загруженность врачей, количество записей, явки/неявки) и указывает период. Система генерирует отчёт на основе накопленных данных.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Альтернативный поток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Если данные за выбранный период отсутствуют, система выводит отчёт с нулевыми значениями и предупреждением.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Отчёт сформирован и может быть экспортирован.</w:t>
            </w:r>
          </w:p>
        </w:tc>
      </w:tr>
    </w:tbl>
    <w:p w:rsidR="006A3287" w:rsidRPr="006A3287" w:rsidRDefault="006A3287" w:rsidP="006A32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287">
        <w:rPr>
          <w:rFonts w:ascii="Times New Roman" w:hAnsi="Times New Roman" w:cs="Times New Roman"/>
          <w:b/>
          <w:bCs/>
          <w:sz w:val="28"/>
          <w:szCs w:val="28"/>
        </w:rPr>
        <w:t>Таблица 10 — Описание прецедента «Управление справочниками»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 управляет справочной информацией системы: врачи, специальности, кабинеты, графики работы.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Субъекты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Администратор, система.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 авторизован с правами администратора.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Основной поток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Администратор открывает раздел «Справочники», добавляет, редактирует или удаляет записи (врачей, специальности, кабинеты). Система сохраняет изменения.</w:t>
            </w:r>
          </w:p>
        </w:tc>
      </w:tr>
      <w:tr w:rsid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Альтернативный поток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При попытке удалить врача, у которого есть активные записи или расписание, система блокирует удаление и выдаёт предупреждение.</w:t>
            </w:r>
          </w:p>
        </w:tc>
      </w:tr>
      <w:tr w:rsidR="006A3287" w:rsidRPr="006A3287" w:rsidTr="006A3287">
        <w:tc>
          <w:tcPr>
            <w:tcW w:w="2263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7082" w:type="dxa"/>
          </w:tcPr>
          <w:p w:rsidR="006A3287" w:rsidRPr="006A3287" w:rsidRDefault="006A3287" w:rsidP="006A32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287">
              <w:rPr>
                <w:rFonts w:ascii="Times New Roman" w:hAnsi="Times New Roman" w:cs="Times New Roman"/>
                <w:sz w:val="28"/>
                <w:szCs w:val="28"/>
              </w:rPr>
              <w:t>Справочные данные приведены в актуальное состояние.</w:t>
            </w:r>
          </w:p>
        </w:tc>
      </w:tr>
    </w:tbl>
    <w:p w:rsidR="0089322E" w:rsidRPr="006A3287" w:rsidRDefault="0089322E">
      <w:pPr>
        <w:rPr>
          <w:rFonts w:ascii="Times New Roman" w:hAnsi="Times New Roman" w:cs="Times New Roman"/>
          <w:sz w:val="28"/>
          <w:szCs w:val="28"/>
        </w:rPr>
      </w:pPr>
    </w:p>
    <w:p w:rsidR="006A3287" w:rsidRDefault="006A328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6A3287" w:rsidRPr="0089322E" w:rsidRDefault="006A3287">
      <w:pPr>
        <w:rPr>
          <w:rFonts w:ascii="Times New Roman" w:hAnsi="Times New Roman" w:cs="Times New Roman"/>
          <w:sz w:val="28"/>
          <w:szCs w:val="28"/>
        </w:rPr>
      </w:pPr>
    </w:p>
    <w:sectPr w:rsidR="006A3287" w:rsidRPr="00893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51383C"/>
    <w:multiLevelType w:val="multilevel"/>
    <w:tmpl w:val="1E7C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54F"/>
    <w:rsid w:val="006A3287"/>
    <w:rsid w:val="00840393"/>
    <w:rsid w:val="0089322E"/>
    <w:rsid w:val="00C8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F3C719-99EE-4070-8C68-8C238A435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3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1471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2026-05-17T14:54:00Z</dcterms:created>
  <dcterms:modified xsi:type="dcterms:W3CDTF">2026-05-17T15:14:00Z</dcterms:modified>
</cp:coreProperties>
</file>