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10C27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УЧЕБНОЙ ПРАКТИКЕ</w:t>
      </w: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Система электронной регистратуры</w:t>
      </w:r>
    </w:p>
    <w:p w:rsid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</w:p>
    <w:p w:rsid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Асеева П.А.</w:t>
      </w:r>
    </w:p>
    <w:p w:rsid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ИСП-21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813C1" w:rsidRDefault="00F813C1" w:rsidP="00F81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F813C1" w:rsidRDefault="00F813C1" w:rsidP="00F813C1">
      <w:pPr>
        <w:pStyle w:val="a7"/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Разработанное приложение должно заносить информацию в таблицы созданной базы данных с помощью соответствующих форм, выполнять необходимые действия по модификации и удалению данных в таблицах созданной базы данных с помощью соответствующих форм, поддерживать целостность базы данных, используя соответствующие средства, выполнять запросы из варианта задания и сохранять полученные результаты в соответствующих отчетах.</w:t>
      </w:r>
    </w:p>
    <w:p w:rsidR="00F813C1" w:rsidRDefault="00F813C1" w:rsidP="00F813C1">
      <w:pPr>
        <w:pStyle w:val="a7"/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Предметная область базы данных выбирается в соответствии с вариантом индивидуального задания по номеру в журнале. Для каждого варианта задания приводится </w:t>
      </w:r>
      <w:r>
        <w:rPr>
          <w:color w:val="000000"/>
          <w:sz w:val="28"/>
          <w:szCs w:val="28"/>
          <w:u w:val="single"/>
        </w:rPr>
        <w:t>минимальный</w:t>
      </w:r>
      <w:r>
        <w:rPr>
          <w:color w:val="000000"/>
          <w:sz w:val="28"/>
          <w:szCs w:val="28"/>
        </w:rPr>
        <w:t> набор характеристик базы данных. </w:t>
      </w:r>
      <w:r>
        <w:rPr>
          <w:color w:val="000000"/>
          <w:sz w:val="28"/>
          <w:szCs w:val="28"/>
          <w:u w:val="single"/>
        </w:rPr>
        <w:t>Необходимо самостоятельно добавить некоторые характеристики предметной области, позволяющие большим количеством сущностей более полно описать предметную область.</w:t>
      </w:r>
    </w:p>
    <w:p w:rsidR="00F813C1" w:rsidRDefault="00F813C1" w:rsidP="00F813C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813C1" w:rsidRDefault="00F813C1" w:rsidP="00F813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АНАЛИЗ ПЕДМЕТНОЙ ОБЛАСТИ</w:t>
      </w:r>
    </w:p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предметной области</w:t>
      </w:r>
    </w:p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1.1. Название предметной области</w:t>
      </w:r>
    </w:p>
    <w:p w:rsidR="00F813C1" w:rsidRPr="00F813C1" w:rsidRDefault="00E7228F" w:rsidP="00F813C1">
      <w:pPr>
        <w:rPr>
          <w:rFonts w:ascii="Times New Roman" w:hAnsi="Times New Roman" w:cs="Times New Roman"/>
          <w:sz w:val="28"/>
          <w:szCs w:val="28"/>
        </w:rPr>
      </w:pPr>
      <w:r w:rsidRPr="00E7228F">
        <w:rPr>
          <w:rFonts w:ascii="Times New Roman" w:hAnsi="Times New Roman" w:cs="Times New Roman"/>
          <w:bCs/>
          <w:sz w:val="28"/>
          <w:szCs w:val="28"/>
        </w:rPr>
        <w:t>Система электронной регистратуры</w:t>
      </w:r>
      <w:r w:rsidR="00F813C1" w:rsidRPr="00F813C1">
        <w:rPr>
          <w:rFonts w:ascii="Times New Roman" w:hAnsi="Times New Roman" w:cs="Times New Roman"/>
          <w:sz w:val="28"/>
          <w:szCs w:val="28"/>
        </w:rPr>
        <w:t> — процесс организации приёма пациентов врачами в медицинских учреждениях (поликлиниках, амбулаториях, медицинских центрах).</w:t>
      </w:r>
    </w:p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1.2. Описание предметной области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Предметная область включает в себя деятельность медицинских учреждений по предоставлению амбулаторно-поликлинической помощи населению. Ключевыми участниками процесса являются: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7371"/>
      </w:tblGrid>
      <w:tr w:rsidR="00F813C1" w:rsidRPr="00F813C1" w:rsidTr="00E7228F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Роль в процессе</w:t>
            </w:r>
          </w:p>
        </w:tc>
      </w:tr>
      <w:tr w:rsidR="00F813C1" w:rsidRPr="00F813C1" w:rsidTr="00E7228F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Пациент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E7228F">
            <w:pPr>
              <w:ind w:right="1929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Человек, нуждающийся в медицинской помощи</w:t>
            </w:r>
          </w:p>
        </w:tc>
      </w:tr>
      <w:tr w:rsidR="00F813C1" w:rsidRPr="00F813C1" w:rsidTr="00E7228F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Врач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Специалист, оказывающий медицинскую помощь</w:t>
            </w:r>
          </w:p>
        </w:tc>
      </w:tr>
      <w:tr w:rsidR="00F813C1" w:rsidRPr="00F813C1" w:rsidTr="00E7228F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Регистратор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Сотрудник, осуществляющий запись пациентов</w:t>
            </w:r>
          </w:p>
        </w:tc>
      </w:tr>
      <w:tr w:rsidR="00F813C1" w:rsidRPr="00F813C1" w:rsidTr="00E7228F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Управляющий персоналом и расписанием</w:t>
            </w:r>
          </w:p>
        </w:tc>
      </w:tr>
      <w:tr w:rsidR="00F813C1" w:rsidRPr="00F813C1" w:rsidTr="00E7228F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Руководство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Лица, принимающие управленческие решения</w:t>
            </w:r>
          </w:p>
        </w:tc>
      </w:tr>
    </w:tbl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1.3. Основные бизнес-процессы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2534"/>
        <w:gridCol w:w="6662"/>
      </w:tblGrid>
      <w:tr w:rsidR="00F813C1" w:rsidRPr="00F813C1" w:rsidTr="00E7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Бизнес-процесс</w:t>
            </w:r>
          </w:p>
        </w:tc>
        <w:tc>
          <w:tcPr>
            <w:tcW w:w="66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Запись пациента</w:t>
            </w:r>
          </w:p>
        </w:tc>
        <w:tc>
          <w:tcPr>
            <w:tcW w:w="6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Процесс выбора врача, даты и времени приёма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Управление расписанием</w:t>
            </w:r>
          </w:p>
        </w:tc>
        <w:tc>
          <w:tcPr>
            <w:tcW w:w="6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Формирование графика работы врачей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Приём пациента</w:t>
            </w:r>
          </w:p>
        </w:tc>
        <w:tc>
          <w:tcPr>
            <w:tcW w:w="6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Взаимодействие врача и пациента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Ведение документации</w:t>
            </w:r>
          </w:p>
        </w:tc>
        <w:tc>
          <w:tcPr>
            <w:tcW w:w="6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Фиксация диагноза, назначений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Отчётность</w:t>
            </w:r>
          </w:p>
        </w:tc>
        <w:tc>
          <w:tcPr>
            <w:tcW w:w="6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Анализ загрузки, явок, неявок</w:t>
            </w:r>
          </w:p>
        </w:tc>
      </w:tr>
    </w:tbl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2. Ана</w:t>
      </w:r>
      <w:r w:rsidR="00E7228F">
        <w:rPr>
          <w:rFonts w:ascii="Times New Roman" w:hAnsi="Times New Roman" w:cs="Times New Roman"/>
          <w:b/>
          <w:bCs/>
          <w:sz w:val="28"/>
          <w:szCs w:val="28"/>
        </w:rPr>
        <w:t>лиз существующей системы</w:t>
      </w:r>
    </w:p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2.1. Традиционный процесс записи</w:t>
      </w:r>
    </w:p>
    <w:p w:rsidR="00F813C1" w:rsidRPr="00E7228F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В большинстве поликлиник Самарского региона в настоящее время используется </w:t>
      </w:r>
      <w:r w:rsidRPr="00E7228F">
        <w:rPr>
          <w:rFonts w:ascii="Times New Roman" w:hAnsi="Times New Roman" w:cs="Times New Roman"/>
          <w:bCs/>
          <w:sz w:val="28"/>
          <w:szCs w:val="28"/>
        </w:rPr>
        <w:t>традиционная (бумажная) система записи</w:t>
      </w:r>
      <w:r w:rsidRPr="00E7228F">
        <w:rPr>
          <w:rFonts w:ascii="Times New Roman" w:hAnsi="Times New Roman" w:cs="Times New Roman"/>
          <w:sz w:val="28"/>
          <w:szCs w:val="28"/>
        </w:rPr>
        <w:t>.</w:t>
      </w:r>
    </w:p>
    <w:p w:rsidR="00F813C1" w:rsidRPr="00E7228F" w:rsidRDefault="00F813C1" w:rsidP="00F813C1">
      <w:pPr>
        <w:rPr>
          <w:rFonts w:ascii="Times New Roman" w:hAnsi="Times New Roman" w:cs="Times New Roman"/>
          <w:bCs/>
          <w:sz w:val="28"/>
          <w:szCs w:val="28"/>
        </w:rPr>
      </w:pPr>
      <w:r w:rsidRPr="00E7228F">
        <w:rPr>
          <w:rFonts w:ascii="Times New Roman" w:hAnsi="Times New Roman" w:cs="Times New Roman"/>
          <w:bCs/>
          <w:sz w:val="28"/>
          <w:szCs w:val="28"/>
        </w:rPr>
        <w:t>Схема процесса: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 xml:space="preserve">Пациент → Приход в поликлинику → Очередь в регистратуру → 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 xml:space="preserve">→ Регистратор ищет свободное "окно" в бумажном журнале → 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 xml:space="preserve">→ Выдача бумажного талона → Пациент идёт к врачу → 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→ Вторая очередь у кабинета → Приём</w:t>
      </w:r>
    </w:p>
    <w:p w:rsidR="00F813C1" w:rsidRPr="00E7228F" w:rsidRDefault="00F813C1" w:rsidP="00F813C1">
      <w:pPr>
        <w:rPr>
          <w:rFonts w:ascii="Times New Roman" w:hAnsi="Times New Roman" w:cs="Times New Roman"/>
          <w:bCs/>
          <w:sz w:val="28"/>
          <w:szCs w:val="28"/>
        </w:rPr>
      </w:pPr>
      <w:r w:rsidRPr="00E7228F">
        <w:rPr>
          <w:rFonts w:ascii="Times New Roman" w:hAnsi="Times New Roman" w:cs="Times New Roman"/>
          <w:bCs/>
          <w:sz w:val="28"/>
          <w:szCs w:val="28"/>
        </w:rPr>
        <w:t>Выявленные проблемы: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111"/>
        <w:gridCol w:w="3118"/>
      </w:tblGrid>
      <w:tr w:rsidR="00F813C1" w:rsidRPr="00F813C1" w:rsidTr="00E7228F">
        <w:trPr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</w:tr>
      <w:tr w:rsidR="00F813C1" w:rsidRPr="00F813C1" w:rsidTr="00E7228F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Большие очереди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Пациенты вынуждены стоять в регистратуру и у кабинета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Потеря времени (до 1-2 часов)</w:t>
            </w:r>
          </w:p>
        </w:tc>
      </w:tr>
      <w:tr w:rsidR="00F813C1" w:rsidRPr="00F813C1" w:rsidTr="00E7228F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Ограниченное время работы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Запись возможна только в часы работы регистратуры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Невозможность записи в вечернее время или выходные</w:t>
            </w:r>
          </w:p>
        </w:tc>
      </w:tr>
      <w:tr w:rsidR="00F813C1" w:rsidRPr="00F813C1" w:rsidTr="00E7228F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Ошибки регистратора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Человеческий фактор (неправильная запись, потеря талона)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Сбои в расписании, конфликты</w:t>
            </w:r>
          </w:p>
        </w:tc>
      </w:tr>
      <w:tr w:rsidR="00F813C1" w:rsidRPr="00F813C1" w:rsidTr="00E7228F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Отсутствие напоминаний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Пациент может забыть о записи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Неявки (до 15-20% записей)</w:t>
            </w:r>
          </w:p>
        </w:tc>
      </w:tr>
      <w:tr w:rsidR="00F813C1" w:rsidRPr="00F813C1" w:rsidTr="00E7228F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Сложность сбора статистики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Ручной подсчёт явок и неявок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Затраты времени, неточность</w:t>
            </w:r>
          </w:p>
        </w:tc>
      </w:tr>
      <w:tr w:rsidR="00F813C1" w:rsidRPr="00F813C1" w:rsidTr="00E7228F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Отсутствие </w:t>
            </w:r>
            <w:proofErr w:type="spellStart"/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самозаписи</w:t>
            </w:r>
            <w:proofErr w:type="spellEnd"/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Пациент не может записаться самостоятельно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Перегрузка регистратуры</w:t>
            </w:r>
          </w:p>
        </w:tc>
      </w:tr>
    </w:tbl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2.2. Ключевые сущности существующей системы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867"/>
        <w:gridCol w:w="4111"/>
      </w:tblGrid>
      <w:tr w:rsidR="00F813C1" w:rsidRPr="00F813C1" w:rsidTr="00E7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3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Форма хранения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Пациент</w:t>
            </w:r>
          </w:p>
        </w:tc>
        <w:tc>
          <w:tcPr>
            <w:tcW w:w="3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ФИО, полис, телефон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Картотека, бумажные карты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  <w:tc>
          <w:tcPr>
            <w:tcW w:w="3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ФИО, специальность, кабинет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Список на бумаге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Расписание</w:t>
            </w:r>
          </w:p>
        </w:tc>
        <w:tc>
          <w:tcPr>
            <w:tcW w:w="3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График работы, свободные слоты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Бумажный журнал,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3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Пациент, врач, дата, время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Запись в журнале, талон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Приём</w:t>
            </w:r>
          </w:p>
        </w:tc>
        <w:tc>
          <w:tcPr>
            <w:tcW w:w="38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Диагноз, назначения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Медицинская карта (бумажная)</w:t>
            </w:r>
          </w:p>
        </w:tc>
      </w:tr>
    </w:tbl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2.3. Характеристики процесса AS-IS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4961"/>
      </w:tblGrid>
      <w:tr w:rsidR="00F813C1" w:rsidRPr="00F813C1" w:rsidTr="00E7228F">
        <w:trPr>
          <w:tblHeader/>
        </w:trPr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F813C1" w:rsidRPr="00F813C1" w:rsidTr="00E7228F"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Среднее время записи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10-20 минут (без учёта очереди)</w:t>
            </w:r>
          </w:p>
        </w:tc>
      </w:tr>
      <w:tr w:rsidR="00F813C1" w:rsidRPr="00F813C1" w:rsidTr="00E7228F"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Среднее время ожидания в очередях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30-60 минут</w:t>
            </w:r>
          </w:p>
        </w:tc>
      </w:tr>
      <w:tr w:rsidR="00F813C1" w:rsidRPr="00F813C1" w:rsidTr="00E7228F"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Процент неявок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15-20%</w:t>
            </w:r>
          </w:p>
        </w:tc>
      </w:tr>
      <w:tr w:rsidR="00F813C1" w:rsidRPr="00F813C1" w:rsidTr="00E7228F"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Доступность 24/7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813C1" w:rsidRPr="00F813C1" w:rsidTr="00E7228F"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Онлайн-запись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/ частично (только через сайт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госуслуг</w:t>
            </w:r>
            <w:proofErr w:type="spell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813C1" w:rsidRPr="00F813C1" w:rsidTr="00E7228F">
        <w:tc>
          <w:tcPr>
            <w:tcW w:w="48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Автоматические уведомления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</w:tbl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3. Анализ требований к новой системе (TO-BE)</w:t>
      </w:r>
    </w:p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3.1. Цели создания СЭР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6237"/>
      </w:tblGrid>
      <w:tr w:rsidR="00F813C1" w:rsidRPr="00F813C1" w:rsidTr="00E7228F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13C1" w:rsidRPr="00F813C1" w:rsidTr="00E7228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Автоматизация записи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Исключение бумажного документооборота</w:t>
            </w:r>
          </w:p>
        </w:tc>
      </w:tr>
      <w:tr w:rsidR="00F813C1" w:rsidRPr="00F813C1" w:rsidTr="00E7228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Сокращение очередей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Пациент записывается из дома</w:t>
            </w:r>
          </w:p>
        </w:tc>
      </w:tr>
      <w:tr w:rsidR="00F813C1" w:rsidRPr="00F813C1" w:rsidTr="00E7228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Повышение доступности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Запись 24/7 через интернет</w:t>
            </w:r>
          </w:p>
        </w:tc>
      </w:tr>
      <w:tr w:rsidR="00F813C1" w:rsidRPr="00F813C1" w:rsidTr="00E7228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Снижение неявок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SMS/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 напоминания</w:t>
            </w:r>
          </w:p>
        </w:tc>
      </w:tr>
      <w:tr w:rsidR="00F813C1" w:rsidRPr="00F813C1" w:rsidTr="00E7228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Упрощение отчётности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Автоматический сбор статистики</w:t>
            </w:r>
          </w:p>
        </w:tc>
      </w:tr>
    </w:tbl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3.2. Функциональные требования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394"/>
        <w:gridCol w:w="2830"/>
      </w:tblGrid>
      <w:tr w:rsidR="00F813C1" w:rsidRPr="00F813C1" w:rsidTr="00E7228F">
        <w:trPr>
          <w:tblHeader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F813C1" w:rsidRPr="00F813C1" w:rsidTr="00E7228F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Авторизация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Вход по номеру полиса ОМС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813C1" w:rsidRPr="00F813C1" w:rsidTr="00E7228F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Поиск врача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По специальности, ФИО, рейтингу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813C1" w:rsidRPr="00F813C1" w:rsidTr="00E7228F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 расписания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Отображение свободных слотов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813C1" w:rsidRPr="00F813C1" w:rsidTr="00E7228F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Запись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Бронирование слота с подтверждением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813C1" w:rsidRPr="00F813C1" w:rsidTr="00E7228F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Отмена записи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Возможность отмены за 2+ часа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813C1" w:rsidRPr="00F813C1" w:rsidTr="00E7228F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Уведомления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SMS/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 о записи и напоминании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F813C1" w:rsidRPr="00F813C1" w:rsidTr="00E7228F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Отчёты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Статистика для администратора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F813C1" w:rsidRPr="00F813C1" w:rsidTr="00E7228F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E7228F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228F">
              <w:rPr>
                <w:rFonts w:ascii="Times New Roman" w:hAnsi="Times New Roman" w:cs="Times New Roman"/>
                <w:bCs/>
                <w:sz w:val="28"/>
                <w:szCs w:val="28"/>
              </w:rPr>
              <w:t>Интеграция с ТФОМС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Проверка полиса в реальном времени</w:t>
            </w:r>
          </w:p>
        </w:tc>
        <w:tc>
          <w:tcPr>
            <w:tcW w:w="28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</w:tbl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3.3. Нефункциональные требования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4041"/>
        <w:gridCol w:w="2835"/>
      </w:tblGrid>
      <w:tr w:rsidR="00F813C1" w:rsidRPr="00F813C1" w:rsidTr="00E7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Время ответа 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&lt; 500</w:t>
            </w:r>
            <w:proofErr w:type="gram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Поддержка одновременных пользователей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1000+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Время работы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24/7, 99.9%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Безопасность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Защита персональных данных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Соответствие 152-ФЗ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Надёжность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Масштабируемость</w:t>
            </w:r>
          </w:p>
        </w:tc>
        <w:tc>
          <w:tcPr>
            <w:tcW w:w="4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Горизонтальное масштабирование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</w:tr>
    </w:tbl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</w:rPr>
        <w:t>3.4. Описание целевого процесса (TO-BE)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 xml:space="preserve">Пациент → Открывает портал/приложение → Авторизация по полису → 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 xml:space="preserve">→ Выбор врача и даты → Система показывает свободные слоты → 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 xml:space="preserve">→ Выбор времени → Подтверждение → Сохранение в БД → </w:t>
      </w:r>
    </w:p>
    <w:p w:rsidR="00F813C1" w:rsidRPr="00F813C1" w:rsidRDefault="00F813C1" w:rsidP="00F813C1">
      <w:p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→ Отправка SMS/</w:t>
      </w:r>
      <w:proofErr w:type="spellStart"/>
      <w:r w:rsidRPr="00F813C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813C1">
        <w:rPr>
          <w:rFonts w:ascii="Times New Roman" w:hAnsi="Times New Roman" w:cs="Times New Roman"/>
          <w:sz w:val="28"/>
          <w:szCs w:val="28"/>
        </w:rPr>
        <w:t xml:space="preserve"> → QR-талон → Приход ко времени → Приём</w:t>
      </w:r>
    </w:p>
    <w:p w:rsidR="00F813C1" w:rsidRPr="00F813C1" w:rsidRDefault="00F813C1" w:rsidP="00E722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13C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3.5. </w:t>
      </w:r>
      <w:r w:rsidRPr="00F813C1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Pr="00F813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TO-BE </w:t>
      </w:r>
      <w:r w:rsidRPr="00F813C1">
        <w:rPr>
          <w:rFonts w:ascii="Times New Roman" w:hAnsi="Times New Roman" w:cs="Times New Roman"/>
          <w:b/>
          <w:bCs/>
          <w:sz w:val="28"/>
          <w:szCs w:val="28"/>
        </w:rPr>
        <w:t>перед</w:t>
      </w:r>
      <w:r w:rsidRPr="00F813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AS-IS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095"/>
        <w:gridCol w:w="3500"/>
        <w:gridCol w:w="2118"/>
      </w:tblGrid>
      <w:tr w:rsidR="00F813C1" w:rsidRPr="00F813C1" w:rsidTr="00E722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AS-IS (было)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TO-BE (стало)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Экономия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Время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10-20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1-3 мин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85%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Очереди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2 очереди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0 очередей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8 часов/день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24/7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+200%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Неявки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15-20%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3-5%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-75%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Ошибки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Часто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Крайне редко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-90%</w:t>
            </w:r>
          </w:p>
        </w:tc>
      </w:tr>
      <w:tr w:rsidR="00F813C1" w:rsidRPr="00F813C1" w:rsidTr="00E722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Отчётность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Ручная (часы)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Автоматическая (секунды)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-99%</w:t>
            </w:r>
          </w:p>
        </w:tc>
      </w:tr>
    </w:tbl>
    <w:p w:rsidR="00F813C1" w:rsidRPr="00F813C1" w:rsidRDefault="00E7228F" w:rsidP="003900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813C1" w:rsidRPr="00F813C1">
        <w:rPr>
          <w:rFonts w:ascii="Times New Roman" w:hAnsi="Times New Roman" w:cs="Times New Roman"/>
          <w:b/>
          <w:bCs/>
          <w:sz w:val="28"/>
          <w:szCs w:val="28"/>
        </w:rPr>
        <w:t>. Анализ ограничений и рисков</w:t>
      </w:r>
    </w:p>
    <w:p w:rsidR="00F813C1" w:rsidRPr="00F813C1" w:rsidRDefault="00E7228F" w:rsidP="003900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813C1" w:rsidRPr="00F813C1">
        <w:rPr>
          <w:rFonts w:ascii="Times New Roman" w:hAnsi="Times New Roman" w:cs="Times New Roman"/>
          <w:b/>
          <w:bCs/>
          <w:sz w:val="28"/>
          <w:szCs w:val="28"/>
        </w:rPr>
        <w:t>.1. Технические ограничения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6379"/>
      </w:tblGrid>
      <w:tr w:rsidR="00F813C1" w:rsidRPr="00F813C1" w:rsidTr="00390009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13C1" w:rsidRPr="00F813C1" w:rsidTr="00390009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Доступ в интернет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Не у всех пациентов есть интернет</w:t>
            </w:r>
          </w:p>
        </w:tc>
      </w:tr>
      <w:tr w:rsidR="00F813C1" w:rsidRPr="00F813C1" w:rsidTr="00390009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Компьютерная грамотность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Пожилые пациенты могут испытывать трудности</w:t>
            </w:r>
          </w:p>
        </w:tc>
      </w:tr>
      <w:tr w:rsidR="00F813C1" w:rsidRPr="00F813C1" w:rsidTr="00390009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Интеграция с ТФОМС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Зависимость от внешнего API</w:t>
            </w:r>
          </w:p>
        </w:tc>
      </w:tr>
      <w:tr w:rsidR="00F813C1" w:rsidRPr="00F813C1" w:rsidTr="00390009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Защита данных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Требования 152-ФЗ</w:t>
            </w:r>
          </w:p>
        </w:tc>
      </w:tr>
    </w:tbl>
    <w:p w:rsidR="00F813C1" w:rsidRPr="00F813C1" w:rsidRDefault="00390009" w:rsidP="003900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813C1" w:rsidRPr="00F813C1">
        <w:rPr>
          <w:rFonts w:ascii="Times New Roman" w:hAnsi="Times New Roman" w:cs="Times New Roman"/>
          <w:b/>
          <w:bCs/>
          <w:sz w:val="28"/>
          <w:szCs w:val="28"/>
        </w:rPr>
        <w:t>.2. Организационные ограничения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997"/>
      </w:tblGrid>
      <w:tr w:rsidR="00F813C1" w:rsidRPr="00F813C1" w:rsidTr="003900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390009">
            <w:pPr>
              <w:ind w:left="-157" w:firstLine="157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Ограничение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390009">
            <w:pPr>
              <w:ind w:left="-157" w:firstLine="157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390009">
            <w:pPr>
              <w:ind w:left="-157" w:firstLine="157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390009">
            <w:pPr>
              <w:ind w:left="-157" w:firstLine="157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Ограниченные средства на разработку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390009">
            <w:pPr>
              <w:ind w:left="-157" w:firstLine="157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390009">
            <w:pPr>
              <w:ind w:left="-157" w:firstLine="157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Жёсткие сроки учебной практики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390009">
            <w:pPr>
              <w:ind w:left="-157" w:firstLine="157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Кадры</w:t>
            </w:r>
          </w:p>
        </w:tc>
        <w:tc>
          <w:tcPr>
            <w:tcW w:w="69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390009">
            <w:pPr>
              <w:ind w:left="-157" w:firstLine="157"/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Ограниченное количество разработчиков</w:t>
            </w:r>
          </w:p>
        </w:tc>
      </w:tr>
    </w:tbl>
    <w:p w:rsidR="00F813C1" w:rsidRPr="00F813C1" w:rsidRDefault="00390009" w:rsidP="003900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813C1" w:rsidRPr="00F813C1">
        <w:rPr>
          <w:rFonts w:ascii="Times New Roman" w:hAnsi="Times New Roman" w:cs="Times New Roman"/>
          <w:b/>
          <w:bCs/>
          <w:sz w:val="28"/>
          <w:szCs w:val="28"/>
        </w:rPr>
        <w:t>.3. Риски и способы их минимизации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987"/>
        <w:gridCol w:w="2019"/>
        <w:gridCol w:w="2859"/>
      </w:tblGrid>
      <w:tr w:rsidR="00F813C1" w:rsidRPr="00F813C1" w:rsidTr="003900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</w:p>
        </w:tc>
        <w:tc>
          <w:tcPr>
            <w:tcW w:w="28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Способ минимизации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Сбой внешнего API ТФОМС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Ручная проверка полиса, кэширование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Отказ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копирование, репликация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Атака на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Критическое</w:t>
            </w:r>
          </w:p>
        </w:tc>
        <w:tc>
          <w:tcPr>
            <w:tcW w:w="2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Шифрование,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firewall</w:t>
            </w:r>
            <w:proofErr w:type="spell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, антивирус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Авторизация, HTTPS,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Пациент забыл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2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Восстановление по СНИЛС/полису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Конфликт слотов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8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Транзакции, блокировки в БД</w:t>
            </w:r>
          </w:p>
        </w:tc>
      </w:tr>
    </w:tbl>
    <w:p w:rsidR="00F813C1" w:rsidRPr="00F813C1" w:rsidRDefault="00390009" w:rsidP="003900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813C1" w:rsidRPr="00F813C1">
        <w:rPr>
          <w:rFonts w:ascii="Times New Roman" w:hAnsi="Times New Roman" w:cs="Times New Roman"/>
          <w:b/>
          <w:bCs/>
          <w:sz w:val="28"/>
          <w:szCs w:val="28"/>
        </w:rPr>
        <w:t>. Выводы по анализу предметной области</w:t>
      </w:r>
    </w:p>
    <w:p w:rsidR="00F813C1" w:rsidRPr="00F813C1" w:rsidRDefault="00390009" w:rsidP="003900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813C1" w:rsidRPr="00F813C1">
        <w:rPr>
          <w:rFonts w:ascii="Times New Roman" w:hAnsi="Times New Roman" w:cs="Times New Roman"/>
          <w:b/>
          <w:bCs/>
          <w:sz w:val="28"/>
          <w:szCs w:val="28"/>
        </w:rPr>
        <w:t>.1. Ключевые выводы</w:t>
      </w:r>
    </w:p>
    <w:p w:rsidR="00F813C1" w:rsidRPr="00F813C1" w:rsidRDefault="00F813C1" w:rsidP="00F813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009">
        <w:rPr>
          <w:rFonts w:ascii="Times New Roman" w:hAnsi="Times New Roman" w:cs="Times New Roman"/>
          <w:bCs/>
          <w:sz w:val="28"/>
          <w:szCs w:val="28"/>
        </w:rPr>
        <w:t>Существующая система</w:t>
      </w:r>
      <w:r w:rsidRPr="00F813C1">
        <w:rPr>
          <w:rFonts w:ascii="Times New Roman" w:hAnsi="Times New Roman" w:cs="Times New Roman"/>
          <w:b/>
          <w:bCs/>
          <w:sz w:val="28"/>
          <w:szCs w:val="28"/>
        </w:rPr>
        <w:t xml:space="preserve"> (AS-IS)</w:t>
      </w:r>
      <w:r w:rsidRPr="00F813C1">
        <w:rPr>
          <w:rFonts w:ascii="Times New Roman" w:hAnsi="Times New Roman" w:cs="Times New Roman"/>
          <w:sz w:val="28"/>
          <w:szCs w:val="28"/>
        </w:rPr>
        <w:t> имеет множество недостатков: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Длительное время записи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lastRenderedPageBreak/>
        <w:t>Большие очереди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Отсутствие напоминаний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Высокий процент неявок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Ручная отчётность</w:t>
      </w:r>
    </w:p>
    <w:p w:rsidR="00F813C1" w:rsidRPr="00F813C1" w:rsidRDefault="00F813C1" w:rsidP="00F813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009">
        <w:rPr>
          <w:rFonts w:ascii="Times New Roman" w:hAnsi="Times New Roman" w:cs="Times New Roman"/>
          <w:bCs/>
          <w:sz w:val="28"/>
          <w:szCs w:val="28"/>
        </w:rPr>
        <w:t>Целевая система (TO-BE)</w:t>
      </w:r>
      <w:r w:rsidRPr="00F813C1">
        <w:rPr>
          <w:rFonts w:ascii="Times New Roman" w:hAnsi="Times New Roman" w:cs="Times New Roman"/>
          <w:sz w:val="28"/>
          <w:szCs w:val="28"/>
        </w:rPr>
        <w:t> должна обеспечивать: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Онлайн-запись 24/7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Автоматические уведомления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Интеграцию с ТФОМС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Формирование отчётов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Соответствие 152-ФЗ</w:t>
      </w:r>
    </w:p>
    <w:p w:rsidR="00F813C1" w:rsidRPr="00F813C1" w:rsidRDefault="00F813C1" w:rsidP="00F813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009">
        <w:rPr>
          <w:rFonts w:ascii="Times New Roman" w:hAnsi="Times New Roman" w:cs="Times New Roman"/>
          <w:bCs/>
          <w:sz w:val="28"/>
          <w:szCs w:val="28"/>
        </w:rPr>
        <w:t>Ключевые сущности</w:t>
      </w:r>
      <w:r w:rsidRPr="00F813C1">
        <w:rPr>
          <w:rFonts w:ascii="Times New Roman" w:hAnsi="Times New Roman" w:cs="Times New Roman"/>
          <w:sz w:val="28"/>
          <w:szCs w:val="28"/>
        </w:rPr>
        <w:t> для проектирования: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Пользователь (с ролями: Пациент, Врач, Регистратор, Админ)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Запись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Расписание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Временной слот</w:t>
      </w:r>
    </w:p>
    <w:p w:rsidR="00F813C1" w:rsidRPr="00F813C1" w:rsidRDefault="00F813C1" w:rsidP="00F813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13C1">
        <w:rPr>
          <w:rFonts w:ascii="Times New Roman" w:hAnsi="Times New Roman" w:cs="Times New Roman"/>
          <w:sz w:val="28"/>
          <w:szCs w:val="28"/>
        </w:rPr>
        <w:t>Уведомление</w:t>
      </w:r>
    </w:p>
    <w:p w:rsidR="00F813C1" w:rsidRPr="00F813C1" w:rsidRDefault="00390009" w:rsidP="00F813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813C1" w:rsidRPr="00F813C1">
        <w:rPr>
          <w:rFonts w:ascii="Times New Roman" w:hAnsi="Times New Roman" w:cs="Times New Roman"/>
          <w:b/>
          <w:bCs/>
          <w:sz w:val="28"/>
          <w:szCs w:val="28"/>
        </w:rPr>
        <w:t>.2. Рекомендации по реализации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4562"/>
      </w:tblGrid>
      <w:tr w:rsidR="00F813C1" w:rsidRPr="00F813C1" w:rsidTr="003900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Рекомендация</w:t>
            </w:r>
          </w:p>
        </w:tc>
        <w:tc>
          <w:tcPr>
            <w:tcW w:w="4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Использовать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микросервисную</w:t>
            </w:r>
            <w:proofErr w:type="spell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 архитектуру</w:t>
            </w:r>
          </w:p>
        </w:tc>
        <w:tc>
          <w:tcPr>
            <w:tcW w:w="4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Масштабируемость, независимость компонентов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Внедрить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 для кэширования слотов</w:t>
            </w:r>
          </w:p>
        </w:tc>
        <w:tc>
          <w:tcPr>
            <w:tcW w:w="4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Снижение нагрузки на БД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Реализовать транзакционную блокировку</w:t>
            </w:r>
          </w:p>
        </w:tc>
        <w:tc>
          <w:tcPr>
            <w:tcW w:w="4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Предотвращение конфликта слотов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Настроить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 всех действий</w:t>
            </w:r>
          </w:p>
        </w:tc>
        <w:tc>
          <w:tcPr>
            <w:tcW w:w="4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Аудит и безопасность</w:t>
            </w:r>
          </w:p>
        </w:tc>
      </w:tr>
      <w:tr w:rsidR="00F813C1" w:rsidRPr="00F813C1" w:rsidTr="003900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proofErr w:type="spellStart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капчу</w:t>
            </w:r>
            <w:proofErr w:type="spellEnd"/>
            <w:r w:rsidRPr="00F813C1">
              <w:rPr>
                <w:rFonts w:ascii="Times New Roman" w:hAnsi="Times New Roman" w:cs="Times New Roman"/>
                <w:sz w:val="28"/>
                <w:szCs w:val="28"/>
              </w:rPr>
              <w:t xml:space="preserve"> при массовых операциях</w:t>
            </w:r>
          </w:p>
        </w:tc>
        <w:tc>
          <w:tcPr>
            <w:tcW w:w="45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813C1" w:rsidRPr="00F813C1" w:rsidRDefault="00F813C1" w:rsidP="00F81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13C1">
              <w:rPr>
                <w:rFonts w:ascii="Times New Roman" w:hAnsi="Times New Roman" w:cs="Times New Roman"/>
                <w:sz w:val="28"/>
                <w:szCs w:val="28"/>
              </w:rPr>
              <w:t>Защита от автоматических записей (боты)</w:t>
            </w:r>
          </w:p>
        </w:tc>
      </w:tr>
    </w:tbl>
    <w:p w:rsidR="00F813C1" w:rsidRDefault="00390009" w:rsidP="003900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ТЕХНИЧЕСКОЕ ЗАДАНИЕ</w:t>
      </w:r>
    </w:p>
    <w:p w:rsidR="00390009" w:rsidRPr="00B577E3" w:rsidRDefault="00390009" w:rsidP="00390009">
      <w:pPr>
        <w:pStyle w:val="1"/>
        <w:spacing w:line="360" w:lineRule="auto"/>
        <w:ind w:firstLine="708"/>
        <w:jc w:val="both"/>
        <w:rPr>
          <w:sz w:val="28"/>
          <w:szCs w:val="28"/>
        </w:rPr>
      </w:pPr>
      <w:r w:rsidRPr="00B577E3">
        <w:rPr>
          <w:b/>
          <w:sz w:val="28"/>
          <w:szCs w:val="28"/>
        </w:rPr>
        <w:t>Введение</w:t>
      </w:r>
    </w:p>
    <w:p w:rsidR="00390009" w:rsidRDefault="00390009" w:rsidP="00390009">
      <w:pPr>
        <w:pStyle w:val="10"/>
        <w:suppressAutoHyphens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577E3">
        <w:rPr>
          <w:rFonts w:ascii="Times New Roman" w:hAnsi="Times New Roman" w:cs="Times New Roman"/>
          <w:sz w:val="28"/>
          <w:szCs w:val="28"/>
        </w:rPr>
        <w:t>Данное техническое задание распростран</w:t>
      </w:r>
      <w:r>
        <w:rPr>
          <w:rFonts w:ascii="Times New Roman" w:hAnsi="Times New Roman" w:cs="Times New Roman"/>
          <w:sz w:val="28"/>
          <w:szCs w:val="28"/>
        </w:rPr>
        <w:t xml:space="preserve">яется на разработку и внедрение </w:t>
      </w:r>
      <w:r w:rsidRPr="00B577E3">
        <w:rPr>
          <w:rFonts w:ascii="Times New Roman" w:hAnsi="Times New Roman" w:cs="Times New Roman"/>
          <w:sz w:val="28"/>
          <w:szCs w:val="28"/>
        </w:rPr>
        <w:t xml:space="preserve">информационной системы, предназначенной для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государственных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частных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медицинских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учреждений</w:t>
      </w:r>
      <w:r w:rsidRPr="00B577E3">
        <w:rPr>
          <w:rFonts w:ascii="Times New Roman" w:hAnsi="Times New Roman" w:cs="Times New Roman"/>
          <w:sz w:val="28"/>
          <w:szCs w:val="28"/>
        </w:rPr>
        <w:t xml:space="preserve"> с возможностью работы через </w:t>
      </w:r>
      <w:proofErr w:type="spellStart"/>
      <w:r w:rsidRPr="00B577E3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B577E3">
        <w:rPr>
          <w:rFonts w:ascii="Times New Roman" w:hAnsi="Times New Roman" w:cs="Times New Roman"/>
          <w:sz w:val="28"/>
          <w:szCs w:val="28"/>
        </w:rPr>
        <w:t>.</w:t>
      </w:r>
    </w:p>
    <w:p w:rsidR="00390009" w:rsidRPr="00B577E3" w:rsidRDefault="00390009" w:rsidP="00390009">
      <w:pPr>
        <w:pStyle w:val="1"/>
        <w:spacing w:line="360" w:lineRule="auto"/>
        <w:ind w:firstLine="708"/>
        <w:jc w:val="both"/>
        <w:rPr>
          <w:b/>
          <w:sz w:val="28"/>
        </w:rPr>
      </w:pPr>
      <w:r w:rsidRPr="00B577E3">
        <w:rPr>
          <w:b/>
          <w:sz w:val="28"/>
        </w:rPr>
        <w:t>1 Основание для разработки</w:t>
      </w:r>
    </w:p>
    <w:p w:rsidR="00390009" w:rsidRPr="00BD5506" w:rsidRDefault="00390009" w:rsidP="00390009">
      <w:pPr>
        <w:pStyle w:val="1"/>
        <w:suppressAutoHyphens/>
        <w:spacing w:line="360" w:lineRule="auto"/>
        <w:ind w:firstLine="708"/>
        <w:jc w:val="both"/>
        <w:rPr>
          <w:sz w:val="28"/>
        </w:rPr>
      </w:pPr>
      <w:r w:rsidRPr="00BD5506">
        <w:rPr>
          <w:sz w:val="28"/>
        </w:rPr>
        <w:t xml:space="preserve">Основанием для разработки является задание на дипломное проектирование, утвержденное приказом № ______________ от «___» ____________2026г. </w:t>
      </w:r>
    </w:p>
    <w:p w:rsidR="00390009" w:rsidRPr="00BD5506" w:rsidRDefault="00390009" w:rsidP="00390009">
      <w:pPr>
        <w:pStyle w:val="1"/>
        <w:suppressAutoHyphens/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Тема: «</w:t>
      </w:r>
      <w:r w:rsidRPr="00BD5506">
        <w:rPr>
          <w:sz w:val="28"/>
        </w:rPr>
        <w:t>система электронной регистратуры (</w:t>
      </w:r>
      <w:proofErr w:type="spellStart"/>
      <w:r w:rsidRPr="00BD5506">
        <w:rPr>
          <w:sz w:val="28"/>
        </w:rPr>
        <w:t>electronic</w:t>
      </w:r>
      <w:proofErr w:type="spellEnd"/>
      <w:r w:rsidRPr="00BD5506">
        <w:rPr>
          <w:sz w:val="28"/>
        </w:rPr>
        <w:t xml:space="preserve"> </w:t>
      </w:r>
      <w:proofErr w:type="spellStart"/>
      <w:r w:rsidRPr="00BD5506">
        <w:rPr>
          <w:sz w:val="28"/>
        </w:rPr>
        <w:t>health</w:t>
      </w:r>
      <w:proofErr w:type="spellEnd"/>
      <w:r w:rsidRPr="00BD5506">
        <w:rPr>
          <w:sz w:val="28"/>
        </w:rPr>
        <w:t xml:space="preserve"> </w:t>
      </w:r>
      <w:proofErr w:type="spellStart"/>
      <w:r w:rsidRPr="00BD5506">
        <w:rPr>
          <w:sz w:val="28"/>
        </w:rPr>
        <w:t>record</w:t>
      </w:r>
      <w:proofErr w:type="spellEnd"/>
      <w:r w:rsidRPr="00BD5506">
        <w:rPr>
          <w:sz w:val="28"/>
        </w:rPr>
        <w:t xml:space="preserve"> </w:t>
      </w:r>
      <w:proofErr w:type="spellStart"/>
      <w:r w:rsidRPr="00BD5506">
        <w:rPr>
          <w:sz w:val="28"/>
        </w:rPr>
        <w:t>system</w:t>
      </w:r>
      <w:proofErr w:type="spellEnd"/>
      <w:r w:rsidRPr="00BD5506">
        <w:rPr>
          <w:sz w:val="28"/>
        </w:rPr>
        <w:t xml:space="preserve">)». Сокращенно: </w:t>
      </w:r>
      <w:r>
        <w:rPr>
          <w:sz w:val="28"/>
        </w:rPr>
        <w:t>СЭР (</w:t>
      </w:r>
      <w:r>
        <w:rPr>
          <w:sz w:val="28"/>
          <w:lang w:val="en-US"/>
        </w:rPr>
        <w:t>EHRS</w:t>
      </w:r>
      <w:r>
        <w:rPr>
          <w:sz w:val="28"/>
        </w:rPr>
        <w:t>)</w:t>
      </w:r>
      <w:r w:rsidRPr="00BD5506">
        <w:rPr>
          <w:sz w:val="28"/>
        </w:rPr>
        <w:t>.</w:t>
      </w:r>
    </w:p>
    <w:p w:rsidR="00390009" w:rsidRPr="00BD5506" w:rsidRDefault="00390009" w:rsidP="00390009">
      <w:pPr>
        <w:pStyle w:val="1"/>
        <w:suppressAutoHyphens/>
        <w:spacing w:line="360" w:lineRule="auto"/>
        <w:ind w:firstLine="708"/>
        <w:jc w:val="both"/>
        <w:rPr>
          <w:b/>
          <w:sz w:val="28"/>
        </w:rPr>
      </w:pPr>
      <w:r w:rsidRPr="00BD5506">
        <w:rPr>
          <w:b/>
          <w:sz w:val="28"/>
        </w:rPr>
        <w:t>2 Назначение разработки</w:t>
      </w:r>
    </w:p>
    <w:p w:rsidR="00390009" w:rsidRPr="00BD5506" w:rsidRDefault="00390009" w:rsidP="00390009">
      <w:pPr>
        <w:pStyle w:val="10"/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D5506">
        <w:rPr>
          <w:rFonts w:ascii="Times New Roman" w:hAnsi="Times New Roman" w:cs="Times New Roman"/>
          <w:sz w:val="28"/>
        </w:rPr>
        <w:t xml:space="preserve">Данная </w:t>
      </w:r>
      <w:r>
        <w:rPr>
          <w:rFonts w:ascii="Times New Roman" w:hAnsi="Times New Roman" w:cs="Times New Roman"/>
          <w:sz w:val="28"/>
        </w:rPr>
        <w:t>СЭР</w:t>
      </w:r>
      <w:r w:rsidRPr="00BD5506">
        <w:rPr>
          <w:rFonts w:ascii="Times New Roman" w:hAnsi="Times New Roman" w:cs="Times New Roman"/>
          <w:sz w:val="28"/>
        </w:rPr>
        <w:t xml:space="preserve"> разрабатывается</w:t>
      </w:r>
      <w:r>
        <w:rPr>
          <w:rFonts w:ascii="Times New Roman" w:hAnsi="Times New Roman" w:cs="Times New Roman"/>
          <w:sz w:val="28"/>
        </w:rPr>
        <w:t xml:space="preserve"> для</w:t>
      </w:r>
      <w:r w:rsidRPr="00BD5506">
        <w:rPr>
          <w:rFonts w:ascii="Times New Roman" w:hAnsi="Times New Roman" w:cs="Times New Roman"/>
          <w:sz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государственных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частных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медицинских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учреждений</w:t>
      </w:r>
      <w:r w:rsidRPr="00BD550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находящихся в Самарском регионе</w:t>
      </w:r>
      <w:r w:rsidRPr="00BD5506">
        <w:rPr>
          <w:rFonts w:ascii="Times New Roman" w:hAnsi="Times New Roman" w:cs="Times New Roman"/>
          <w:sz w:val="28"/>
        </w:rPr>
        <w:t xml:space="preserve">.  </w:t>
      </w:r>
    </w:p>
    <w:p w:rsidR="00390009" w:rsidRPr="00BD5506" w:rsidRDefault="00390009" w:rsidP="00390009">
      <w:pPr>
        <w:pStyle w:val="10"/>
        <w:spacing w:line="360" w:lineRule="auto"/>
        <w:ind w:firstLine="708"/>
        <w:rPr>
          <w:rFonts w:ascii="Times New Roman" w:hAnsi="Times New Roman" w:cs="Times New Roman"/>
          <w:sz w:val="28"/>
        </w:rPr>
      </w:pPr>
      <w:r w:rsidRPr="00BD5506">
        <w:rPr>
          <w:rFonts w:ascii="Times New Roman" w:hAnsi="Times New Roman" w:cs="Times New Roman"/>
          <w:sz w:val="28"/>
        </w:rPr>
        <w:t xml:space="preserve"> Назначением данной разработки является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упро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щение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процесс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а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записи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к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врачу,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сокращение времени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ожидания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в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очередях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повышение доступности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медицинской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D215D">
        <w:rPr>
          <w:rFonts w:ascii="Times New Roman" w:hAnsi="Times New Roman" w:cs="Times New Roman"/>
          <w:color w:val="0F1115"/>
          <w:sz w:val="28"/>
          <w:szCs w:val="28"/>
        </w:rPr>
        <w:t>помощи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390009" w:rsidRPr="00BD5506" w:rsidRDefault="00390009" w:rsidP="00390009">
      <w:pPr>
        <w:pStyle w:val="1"/>
        <w:suppressAutoHyphens/>
        <w:spacing w:line="360" w:lineRule="auto"/>
        <w:ind w:firstLine="708"/>
        <w:jc w:val="both"/>
        <w:rPr>
          <w:b/>
          <w:sz w:val="28"/>
        </w:rPr>
      </w:pPr>
      <w:r w:rsidRPr="00BD5506">
        <w:rPr>
          <w:b/>
          <w:sz w:val="28"/>
        </w:rPr>
        <w:t>3 Требования к программному изделию</w:t>
      </w:r>
    </w:p>
    <w:p w:rsidR="00390009" w:rsidRPr="00BD5506" w:rsidRDefault="00390009" w:rsidP="00390009">
      <w:pPr>
        <w:pStyle w:val="1"/>
        <w:spacing w:line="360" w:lineRule="auto"/>
        <w:ind w:firstLine="708"/>
        <w:jc w:val="both"/>
        <w:rPr>
          <w:b/>
          <w:sz w:val="28"/>
        </w:rPr>
      </w:pPr>
      <w:r w:rsidRPr="00BD5506">
        <w:rPr>
          <w:b/>
          <w:sz w:val="28"/>
        </w:rPr>
        <w:t>3.1 Требования к функциональным характеристикам</w:t>
      </w:r>
    </w:p>
    <w:p w:rsidR="00390009" w:rsidRPr="00BD5506" w:rsidRDefault="00390009" w:rsidP="00390009">
      <w:pPr>
        <w:pStyle w:val="1"/>
        <w:suppressAutoHyphens/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СЭР</w:t>
      </w:r>
      <w:r w:rsidRPr="00BD5506">
        <w:rPr>
          <w:sz w:val="28"/>
        </w:rPr>
        <w:t xml:space="preserve"> должна обеспечивать возможность выполнения следующих функций:</w:t>
      </w:r>
    </w:p>
    <w:p w:rsidR="00390009" w:rsidRPr="00BD5506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BD5506">
        <w:rPr>
          <w:sz w:val="28"/>
        </w:rPr>
        <w:t>-предоставление справочной информации;</w:t>
      </w:r>
    </w:p>
    <w:p w:rsidR="00390009" w:rsidRPr="00BD5506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BD5506">
        <w:rPr>
          <w:sz w:val="28"/>
        </w:rPr>
        <w:t>-быстрый поиск нужной информации;</w:t>
      </w:r>
    </w:p>
    <w:p w:rsidR="00390009" w:rsidRPr="00BD5506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BD5506">
        <w:rPr>
          <w:sz w:val="28"/>
        </w:rPr>
        <w:t>-предоставление качественного веб–интерфейса, учитывающего фирменный стиль организации;</w:t>
      </w:r>
    </w:p>
    <w:p w:rsidR="00390009" w:rsidRPr="00BD5506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>-удобная организация записи</w:t>
      </w:r>
      <w:r w:rsidRPr="00BD5506">
        <w:rPr>
          <w:sz w:val="28"/>
        </w:rPr>
        <w:t>;</w:t>
      </w:r>
    </w:p>
    <w:p w:rsidR="00390009" w:rsidRPr="00BD5506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BD5506">
        <w:rPr>
          <w:sz w:val="28"/>
        </w:rPr>
        <w:t>-</w:t>
      </w:r>
      <w:r w:rsidRPr="00BD5506">
        <w:rPr>
          <w:color w:val="000000"/>
          <w:sz w:val="28"/>
        </w:rPr>
        <w:t>ввод, хранение и корректировку информации и пр.</w:t>
      </w:r>
    </w:p>
    <w:p w:rsidR="00390009" w:rsidRPr="000C2654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ab/>
      </w:r>
      <w:r w:rsidRPr="000C2654">
        <w:rPr>
          <w:b/>
          <w:sz w:val="28"/>
        </w:rPr>
        <w:t>3.2 Требования к надежности</w:t>
      </w:r>
    </w:p>
    <w:p w:rsidR="00390009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ab/>
      </w:r>
      <w:r w:rsidRPr="000C2654">
        <w:rPr>
          <w:sz w:val="28"/>
        </w:rPr>
        <w:t xml:space="preserve">Разрабатываемая </w:t>
      </w:r>
      <w:r>
        <w:rPr>
          <w:sz w:val="28"/>
        </w:rPr>
        <w:t>СЭР</w:t>
      </w:r>
      <w:r w:rsidRPr="000C2654">
        <w:rPr>
          <w:sz w:val="28"/>
        </w:rPr>
        <w:t xml:space="preserve"> должна отвечать следующ</w:t>
      </w:r>
      <w:r>
        <w:rPr>
          <w:sz w:val="28"/>
        </w:rPr>
        <w:t xml:space="preserve">им требованиям, обеспечивающим </w:t>
      </w:r>
      <w:r w:rsidRPr="000C2654">
        <w:rPr>
          <w:sz w:val="28"/>
        </w:rPr>
        <w:t>надежность:</w:t>
      </w:r>
    </w:p>
    <w:p w:rsidR="00390009" w:rsidRDefault="00390009" w:rsidP="00390009">
      <w:pPr>
        <w:tabs>
          <w:tab w:val="left" w:pos="5180"/>
        </w:tabs>
        <w:spacing w:after="0" w:line="360" w:lineRule="auto"/>
        <w:jc w:val="both"/>
        <w:rPr>
          <w:lang w:eastAsia="ru-RU"/>
        </w:rPr>
      </w:pPr>
      <w:r>
        <w:rPr>
          <w:lang w:eastAsia="ru-RU"/>
        </w:rPr>
        <w:lastRenderedPageBreak/>
        <w:tab/>
      </w:r>
    </w:p>
    <w:p w:rsidR="00390009" w:rsidRPr="000C2654" w:rsidRDefault="00390009" w:rsidP="00390009">
      <w:pPr>
        <w:tabs>
          <w:tab w:val="left" w:pos="5180"/>
        </w:tabs>
        <w:spacing w:after="0" w:line="360" w:lineRule="auto"/>
        <w:jc w:val="both"/>
        <w:rPr>
          <w:lang w:eastAsia="ru-RU"/>
        </w:rPr>
      </w:pPr>
      <w:r>
        <w:rPr>
          <w:lang w:eastAsia="ru-RU"/>
        </w:rPr>
        <w:t>,</w:t>
      </w:r>
    </w:p>
    <w:p w:rsidR="00390009" w:rsidRPr="000C2654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1. Использование сертифицированного оборудования, лицензионного ПО от известных производителей, обеспечивающих сервисное обслуживание.</w:t>
      </w:r>
    </w:p>
    <w:p w:rsidR="00390009" w:rsidRPr="000C2654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2. Стабильность подача электропитания.</w:t>
      </w:r>
    </w:p>
    <w:p w:rsidR="00390009" w:rsidRPr="000C2654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3. Использование UPS для сглаживания скачков напряжения и корректного завершения работы ПК при отключении электроэнергии.</w:t>
      </w:r>
    </w:p>
    <w:p w:rsidR="00390009" w:rsidRPr="000C2654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4. Использование антивирусного программного обеспечения.</w:t>
      </w:r>
    </w:p>
    <w:p w:rsidR="00390009" w:rsidRPr="000C2654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5. Использование механизмов ограничения от несанкционированного доступа.</w:t>
      </w:r>
    </w:p>
    <w:p w:rsidR="00390009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0C2654">
        <w:rPr>
          <w:sz w:val="28"/>
        </w:rPr>
        <w:t>6. Использование механизмов резервного копирования системного и прикладного ПО.</w:t>
      </w:r>
    </w:p>
    <w:p w:rsidR="00390009" w:rsidRPr="0069192E" w:rsidRDefault="00390009" w:rsidP="00390009">
      <w:pPr>
        <w:pStyle w:val="1"/>
        <w:spacing w:line="360" w:lineRule="auto"/>
        <w:ind w:firstLine="708"/>
        <w:jc w:val="both"/>
        <w:rPr>
          <w:b/>
          <w:sz w:val="28"/>
        </w:rPr>
      </w:pPr>
      <w:r w:rsidRPr="0069192E">
        <w:rPr>
          <w:b/>
          <w:sz w:val="28"/>
        </w:rPr>
        <w:t>3.3 Условия эксплуатации</w:t>
      </w:r>
    </w:p>
    <w:p w:rsidR="00390009" w:rsidRPr="0069192E" w:rsidRDefault="00390009" w:rsidP="00390009">
      <w:pPr>
        <w:pStyle w:val="1"/>
        <w:spacing w:line="360" w:lineRule="auto"/>
        <w:ind w:firstLine="708"/>
        <w:jc w:val="both"/>
        <w:rPr>
          <w:sz w:val="28"/>
        </w:rPr>
      </w:pPr>
      <w:r w:rsidRPr="0069192E">
        <w:rPr>
          <w:sz w:val="28"/>
        </w:rPr>
        <w:t xml:space="preserve">Разрабатываемая </w:t>
      </w:r>
      <w:r>
        <w:rPr>
          <w:sz w:val="28"/>
        </w:rPr>
        <w:t>СЭР</w:t>
      </w:r>
      <w:r w:rsidRPr="0069192E">
        <w:rPr>
          <w:sz w:val="28"/>
        </w:rPr>
        <w:t xml:space="preserve"> должна эксплуатироваться на </w:t>
      </w:r>
      <w:r>
        <w:rPr>
          <w:sz w:val="28"/>
        </w:rPr>
        <w:t>ПК, Смартфонах, Терминалах</w:t>
      </w:r>
      <w:r w:rsidRPr="0069192E">
        <w:rPr>
          <w:sz w:val="28"/>
        </w:rPr>
        <w:t xml:space="preserve"> </w:t>
      </w:r>
      <w:r w:rsidRPr="009D215D">
        <w:rPr>
          <w:rFonts w:eastAsia="Times New Roman"/>
          <w:color w:val="0F1115"/>
          <w:sz w:val="28"/>
          <w:szCs w:val="28"/>
        </w:rPr>
        <w:t>государственных</w:t>
      </w:r>
      <w:r>
        <w:rPr>
          <w:rFonts w:eastAsia="Times New Roman"/>
          <w:color w:val="0F1115"/>
          <w:sz w:val="28"/>
          <w:szCs w:val="28"/>
        </w:rPr>
        <w:t xml:space="preserve"> </w:t>
      </w:r>
      <w:r w:rsidRPr="009D215D">
        <w:rPr>
          <w:rFonts w:eastAsia="Times New Roman"/>
          <w:color w:val="0F1115"/>
          <w:sz w:val="28"/>
          <w:szCs w:val="28"/>
        </w:rPr>
        <w:t>и</w:t>
      </w:r>
      <w:r>
        <w:rPr>
          <w:rFonts w:eastAsia="Times New Roman"/>
          <w:color w:val="0F1115"/>
          <w:sz w:val="28"/>
          <w:szCs w:val="28"/>
        </w:rPr>
        <w:t xml:space="preserve"> </w:t>
      </w:r>
      <w:r w:rsidRPr="009D215D">
        <w:rPr>
          <w:rFonts w:eastAsia="Times New Roman"/>
          <w:color w:val="0F1115"/>
          <w:sz w:val="28"/>
          <w:szCs w:val="28"/>
        </w:rPr>
        <w:t>частных</w:t>
      </w:r>
      <w:r>
        <w:rPr>
          <w:rFonts w:eastAsia="Times New Roman"/>
          <w:color w:val="0F1115"/>
          <w:sz w:val="28"/>
          <w:szCs w:val="28"/>
        </w:rPr>
        <w:t xml:space="preserve"> </w:t>
      </w:r>
      <w:r w:rsidRPr="009D215D">
        <w:rPr>
          <w:rFonts w:eastAsia="Times New Roman"/>
          <w:color w:val="0F1115"/>
          <w:sz w:val="28"/>
          <w:szCs w:val="28"/>
        </w:rPr>
        <w:t>медицинских</w:t>
      </w:r>
      <w:r>
        <w:rPr>
          <w:rFonts w:eastAsia="Times New Roman"/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учреждений</w:t>
      </w:r>
      <w:r>
        <w:rPr>
          <w:sz w:val="28"/>
        </w:rPr>
        <w:t xml:space="preserve">. </w:t>
      </w:r>
      <w:r w:rsidRPr="0069192E">
        <w:rPr>
          <w:sz w:val="28"/>
        </w:rPr>
        <w:t xml:space="preserve">Сайт предназначен, в первую очередь, для </w:t>
      </w:r>
      <w:r>
        <w:rPr>
          <w:sz w:val="28"/>
        </w:rPr>
        <w:t>жителей Самарской области</w:t>
      </w:r>
      <w:r w:rsidRPr="0069192E">
        <w:rPr>
          <w:sz w:val="28"/>
        </w:rPr>
        <w:t xml:space="preserve"> в целях </w:t>
      </w:r>
      <w:r>
        <w:rPr>
          <w:sz w:val="28"/>
        </w:rPr>
        <w:t>упрощения получения медицинской помощи</w:t>
      </w:r>
      <w:r w:rsidRPr="0069192E">
        <w:rPr>
          <w:sz w:val="28"/>
        </w:rPr>
        <w:t>.</w:t>
      </w:r>
    </w:p>
    <w:p w:rsidR="00390009" w:rsidRPr="0069192E" w:rsidRDefault="00390009" w:rsidP="00390009">
      <w:pPr>
        <w:pStyle w:val="1"/>
        <w:spacing w:line="360" w:lineRule="auto"/>
        <w:jc w:val="both"/>
        <w:rPr>
          <w:sz w:val="28"/>
        </w:rPr>
      </w:pPr>
      <w:r w:rsidRPr="0069192E">
        <w:rPr>
          <w:sz w:val="28"/>
        </w:rPr>
        <w:t xml:space="preserve">Рабочие места, где будет </w:t>
      </w:r>
      <w:r>
        <w:rPr>
          <w:sz w:val="28"/>
        </w:rPr>
        <w:t>внедрена данная система, должны</w:t>
      </w:r>
      <w:r w:rsidRPr="0069192E">
        <w:rPr>
          <w:sz w:val="28"/>
        </w:rPr>
        <w:t xml:space="preserve"> соответствовать техническим, эргономическим требованиям ГОСТ 12.2.032 и ГОСТ 12.2.049, установленным нормам СанПиН.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b/>
          <w:sz w:val="28"/>
        </w:rPr>
      </w:pPr>
      <w:r w:rsidRPr="00E27240">
        <w:rPr>
          <w:b/>
          <w:sz w:val="28"/>
        </w:rPr>
        <w:t>3.4 Требования к составу и параметрам технических средств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Для работы системы требуются IBM совместимые персональные компьютеры.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Минимальная конфигурация сервера: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-тип процессора – </w:t>
      </w:r>
      <w:proofErr w:type="spellStart"/>
      <w:r w:rsidRPr="00E27240">
        <w:rPr>
          <w:sz w:val="28"/>
        </w:rPr>
        <w:t>Pentium</w:t>
      </w:r>
      <w:proofErr w:type="spellEnd"/>
      <w:r w:rsidRPr="00E27240">
        <w:rPr>
          <w:sz w:val="28"/>
        </w:rPr>
        <w:t xml:space="preserve"> IV и выше или совместимый с ним;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-объем оперативного запоминающего устройства 4Гб и более;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-жесткий диск 80 Гб;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-модем, для выхода в Интернет;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-монитор, клавиатура, мышь.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Минимальная конфигурация клиента: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-тип процессора – </w:t>
      </w:r>
      <w:proofErr w:type="spellStart"/>
      <w:r w:rsidRPr="00E27240">
        <w:rPr>
          <w:sz w:val="28"/>
        </w:rPr>
        <w:t>Pentium</w:t>
      </w:r>
      <w:proofErr w:type="spellEnd"/>
      <w:r w:rsidRPr="00E27240">
        <w:rPr>
          <w:sz w:val="28"/>
        </w:rPr>
        <w:t xml:space="preserve"> IV и выше или совместимый с ним;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-объем оперативного запоминающего устройства 1Гб и более;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lastRenderedPageBreak/>
        <w:t>-жесткий диск 10 Гб и более;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-модем, для выхода в Интернет;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-монитор; клавиатура, мышь.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b/>
          <w:sz w:val="28"/>
        </w:rPr>
      </w:pPr>
      <w:r w:rsidRPr="00E27240">
        <w:rPr>
          <w:b/>
          <w:sz w:val="28"/>
        </w:rPr>
        <w:t>3.4 Требования к составу и параметрам технических средств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Для работы системы требуются IBM совместимые персональные компьютеры.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Минимальная конфигурация сервера: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-тип процессора – </w:t>
      </w:r>
      <w:proofErr w:type="spellStart"/>
      <w:r w:rsidRPr="00E27240">
        <w:rPr>
          <w:sz w:val="28"/>
        </w:rPr>
        <w:t>Pentium</w:t>
      </w:r>
      <w:proofErr w:type="spellEnd"/>
      <w:r w:rsidRPr="00E27240">
        <w:rPr>
          <w:sz w:val="28"/>
        </w:rPr>
        <w:t xml:space="preserve"> IV и выше или совместимый с ним;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-объем оперативного запоминающего устройства 4Гб и более;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-жесткий диск 80 Гб;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-модем, для выхода в Интернет;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-монитор, клавиатура, мышь.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Минимальная конфигурация клиента: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-тип процессора – </w:t>
      </w:r>
      <w:proofErr w:type="spellStart"/>
      <w:r w:rsidRPr="00E27240">
        <w:rPr>
          <w:sz w:val="28"/>
        </w:rPr>
        <w:t>Pentium</w:t>
      </w:r>
      <w:proofErr w:type="spellEnd"/>
      <w:r w:rsidRPr="00E27240">
        <w:rPr>
          <w:sz w:val="28"/>
        </w:rPr>
        <w:t xml:space="preserve"> IV и выше или совместимый с ним;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-объем оперативного запоминающего устройства 1Гб и более;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-жесткий диск 10 Гб и более;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-модем, для выхода в Интернет;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-монитор; клавиатура, мышь.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b/>
          <w:sz w:val="28"/>
        </w:rPr>
        <w:t>5 Технико-экономические показатели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>
        <w:rPr>
          <w:sz w:val="28"/>
        </w:rPr>
        <w:t xml:space="preserve">Эксплуатация </w:t>
      </w:r>
      <w:r w:rsidRPr="00E27240">
        <w:rPr>
          <w:sz w:val="28"/>
        </w:rPr>
        <w:t>С</w:t>
      </w:r>
      <w:r>
        <w:rPr>
          <w:sz w:val="28"/>
        </w:rPr>
        <w:t>ЭР</w:t>
      </w:r>
      <w:r w:rsidRPr="00E27240">
        <w:rPr>
          <w:sz w:val="28"/>
        </w:rPr>
        <w:t xml:space="preserve"> позволит сократить время для ознакомления с товарами и у</w:t>
      </w:r>
      <w:r>
        <w:rPr>
          <w:sz w:val="28"/>
        </w:rPr>
        <w:t>слугами медицинских учреждений</w:t>
      </w:r>
      <w:r w:rsidRPr="00E27240">
        <w:rPr>
          <w:sz w:val="28"/>
        </w:rPr>
        <w:t>. Разрабатываемая система долж</w:t>
      </w:r>
      <w:r>
        <w:rPr>
          <w:sz w:val="28"/>
        </w:rPr>
        <w:t>на упростить процесс записи к врачу, а также повысить качество оказания медицинских услуг</w:t>
      </w:r>
      <w:r w:rsidRPr="00E27240">
        <w:rPr>
          <w:sz w:val="28"/>
        </w:rPr>
        <w:t>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Размещение данных в сети Интернет обес</w:t>
      </w:r>
      <w:r>
        <w:rPr>
          <w:sz w:val="28"/>
        </w:rPr>
        <w:t>печит возможность доступа пациента к записи в любое время суток</w:t>
      </w:r>
      <w:r w:rsidRPr="00E27240">
        <w:rPr>
          <w:sz w:val="28"/>
        </w:rPr>
        <w:t>. Затраты на проектирование, внедрение, эксплуатацию должны быть сопоставимы с прогнозируемой прибылью</w:t>
      </w:r>
      <w:r>
        <w:rPr>
          <w:sz w:val="28"/>
        </w:rPr>
        <w:t>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b/>
          <w:sz w:val="28"/>
        </w:rPr>
        <w:t>6 Стадии и этапы разработки</w:t>
      </w:r>
      <w:r w:rsidRPr="00E27240">
        <w:rPr>
          <w:sz w:val="28"/>
        </w:rPr>
        <w:t>: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Основные этапы разработки: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1. Постановка задачи - 1 неделя.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2. Анализ требований и разработка спецификаций - 1 неделя.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lastRenderedPageBreak/>
        <w:t>3. Проектирование структуры системы - 3недели.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4. Проектирование интерфейса пользователя - 3 недели.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5. Реализация системы - 2 недели.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  <w:tab w:val="left" w:pos="7397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6. Тестирование и отладка</w:t>
      </w:r>
      <w:r>
        <w:rPr>
          <w:sz w:val="28"/>
        </w:rPr>
        <w:t xml:space="preserve"> с</w:t>
      </w:r>
      <w:r w:rsidRPr="00E27240">
        <w:rPr>
          <w:sz w:val="28"/>
        </w:rPr>
        <w:t>истемы - 2 недели.</w:t>
      </w:r>
      <w:r>
        <w:rPr>
          <w:sz w:val="28"/>
        </w:rPr>
        <w:tab/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>7. Внедрение - 1 неделя.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b/>
          <w:sz w:val="28"/>
        </w:rPr>
      </w:pPr>
      <w:r w:rsidRPr="00E27240">
        <w:rPr>
          <w:b/>
          <w:sz w:val="28"/>
        </w:rPr>
        <w:t>7 Порядок контроля и приемки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В ходе </w:t>
      </w:r>
      <w:proofErr w:type="gramStart"/>
      <w:r>
        <w:rPr>
          <w:sz w:val="28"/>
        </w:rPr>
        <w:t xml:space="preserve">разработки  </w:t>
      </w:r>
      <w:r w:rsidRPr="00E27240">
        <w:rPr>
          <w:sz w:val="28"/>
        </w:rPr>
        <w:t>С</w:t>
      </w:r>
      <w:r>
        <w:rPr>
          <w:sz w:val="28"/>
        </w:rPr>
        <w:t>ЭР</w:t>
      </w:r>
      <w:proofErr w:type="gramEnd"/>
      <w:r w:rsidRPr="00E27240">
        <w:rPr>
          <w:sz w:val="28"/>
        </w:rPr>
        <w:t xml:space="preserve"> и сдачи ее в эксплуатацию на всех этапах должно проводиться тестирование системных сервисов и системных ограничений.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Порядок передачи </w:t>
      </w:r>
      <w:proofErr w:type="gramStart"/>
      <w:r w:rsidRPr="00E27240">
        <w:rPr>
          <w:sz w:val="28"/>
        </w:rPr>
        <w:t>системы  от</w:t>
      </w:r>
      <w:proofErr w:type="gramEnd"/>
      <w:r w:rsidRPr="00E27240">
        <w:rPr>
          <w:sz w:val="28"/>
        </w:rPr>
        <w:t xml:space="preserve"> разработчика к заказчику осуществляется не позднее, чем в течение двух недель после указанного срока. 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В ходе этой работы необходимо: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1.Тестирование пользовательского интерфейса.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2.Тестирование с целью обнаружения и исправления ошибок.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3.Тестирование производительности.</w:t>
      </w:r>
    </w:p>
    <w:p w:rsidR="00390009" w:rsidRPr="00E27240" w:rsidRDefault="00390009" w:rsidP="00390009">
      <w:pPr>
        <w:pStyle w:val="1"/>
        <w:tabs>
          <w:tab w:val="left" w:pos="405"/>
        </w:tabs>
        <w:spacing w:line="360" w:lineRule="auto"/>
        <w:jc w:val="both"/>
        <w:rPr>
          <w:sz w:val="28"/>
        </w:rPr>
      </w:pPr>
      <w:r w:rsidRPr="00E27240">
        <w:rPr>
          <w:sz w:val="28"/>
        </w:rPr>
        <w:t>4. Проверка правильности предоставляемой информации.</w:t>
      </w:r>
    </w:p>
    <w:p w:rsidR="00390009" w:rsidRPr="00E27240" w:rsidRDefault="00390009" w:rsidP="00390009">
      <w:pPr>
        <w:pStyle w:val="1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sz w:val="28"/>
        </w:rPr>
      </w:pPr>
      <w:r w:rsidRPr="00E27240">
        <w:rPr>
          <w:sz w:val="28"/>
        </w:rPr>
        <w:t xml:space="preserve">5. Оформление акта приема-передачи работ. </w:t>
      </w: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rPr>
          <w:rFonts w:ascii="Times New Roman" w:hAnsi="Times New Roman" w:cs="Times New Roman"/>
          <w:sz w:val="28"/>
          <w:szCs w:val="28"/>
        </w:rPr>
      </w:pPr>
    </w:p>
    <w:p w:rsidR="00390009" w:rsidRDefault="00390009" w:rsidP="00390009">
      <w:pPr>
        <w:widowControl w:val="0"/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00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ДИАГРАММЫ </w:t>
      </w:r>
      <w:r w:rsidRPr="00390009"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  <w:r w:rsidRPr="00A60976">
        <w:rPr>
          <w:rFonts w:ascii="Times New Roman" w:hAnsi="Times New Roman" w:cs="Times New Roman"/>
          <w:b/>
          <w:sz w:val="28"/>
          <w:szCs w:val="28"/>
        </w:rPr>
        <w:t>0.</w:t>
      </w:r>
    </w:p>
    <w:p w:rsidR="00A60976" w:rsidRPr="00390009" w:rsidRDefault="00A60976" w:rsidP="00A60976">
      <w:pPr>
        <w:widowControl w:val="0"/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24897" w:rsidRDefault="00A60976" w:rsidP="00724897">
      <w:pPr>
        <w:widowControl w:val="0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976">
        <w:rPr>
          <w:rFonts w:ascii="Times New Roman" w:hAnsi="Times New Roman" w:cs="Times New Roman"/>
          <w:b/>
          <w:sz w:val="28"/>
          <w:szCs w:val="28"/>
        </w:rPr>
        <w:lastRenderedPageBreak/>
        <w:t>ДИАГРАММЫ ПРЕЦЕДЕНТОВ С ОПИСАТЕЛЬНЫМИ СПЕЦИФИКАЦИЯМИ.</w:t>
      </w:r>
    </w:p>
    <w:p w:rsidR="00724897" w:rsidRDefault="00724897" w:rsidP="00A60976">
      <w:pPr>
        <w:widowControl w:val="0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8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1C9068C" wp14:editId="080CF5B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897" w:rsidRPr="0089322E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Описание диаграммы прецедентов</w:t>
      </w:r>
    </w:p>
    <w:p w:rsidR="00724897" w:rsidRPr="0089322E" w:rsidRDefault="00724897" w:rsidP="00724897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>На рисунке представлена диаграмма прецедентов для информационной системы </w:t>
      </w:r>
      <w:r w:rsidRPr="0089322E">
        <w:rPr>
          <w:rFonts w:ascii="Times New Roman" w:hAnsi="Times New Roman" w:cs="Times New Roman"/>
          <w:b/>
          <w:bCs/>
          <w:sz w:val="28"/>
          <w:szCs w:val="28"/>
        </w:rPr>
        <w:t>«Электронная регистратура» (СЭР)</w:t>
      </w:r>
      <w:r w:rsidRPr="0089322E">
        <w:rPr>
          <w:rFonts w:ascii="Times New Roman" w:hAnsi="Times New Roman" w:cs="Times New Roman"/>
          <w:sz w:val="28"/>
          <w:szCs w:val="28"/>
        </w:rPr>
        <w:t>. В данной системе можно выделить следующие субъекты и соответствующие им прецеденты:</w:t>
      </w:r>
    </w:p>
    <w:p w:rsidR="00724897" w:rsidRPr="0089322E" w:rsidRDefault="00724897" w:rsidP="0072489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Пациент</w:t>
      </w:r>
      <w:r w:rsidRPr="0089322E">
        <w:rPr>
          <w:rFonts w:ascii="Times New Roman" w:hAnsi="Times New Roman" w:cs="Times New Roman"/>
          <w:sz w:val="28"/>
          <w:szCs w:val="28"/>
        </w:rPr>
        <w:t> — просматривает справочную информацию («Просмотреть справочную информацию»), ищет врача по специальности («Найти врача/специальность»), записывается к врачу («Записаться к врачу»), отменяет запись («Отменить запись»), просматривает историю своих записей («Просмотреть историю записей»), авторизуется в системе («Авторизоваться»), при отсутствии аккаунта регистрируется («Зарегистрироваться»);</w:t>
      </w:r>
    </w:p>
    <w:p w:rsidR="00724897" w:rsidRPr="0089322E" w:rsidRDefault="00724897" w:rsidP="0072489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Врач</w:t>
      </w:r>
      <w:r w:rsidRPr="0089322E">
        <w:rPr>
          <w:rFonts w:ascii="Times New Roman" w:hAnsi="Times New Roman" w:cs="Times New Roman"/>
          <w:sz w:val="28"/>
          <w:szCs w:val="28"/>
        </w:rPr>
        <w:t> — просматривает расписание на день/неделю («Просмотреть расписание»), отмечает явку пациента («Отметить явку пациента»), заполняет электронную медицинскую карту («Заполнить ЭМК»), выписывает электронные рецепты («Выписать рецепт»), авторизуется в системе («Авторизоваться»);</w:t>
      </w:r>
    </w:p>
    <w:p w:rsidR="00724897" w:rsidRPr="0089322E" w:rsidRDefault="00724897" w:rsidP="0072489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Регистратор</w:t>
      </w:r>
      <w:r w:rsidRPr="0089322E">
        <w:rPr>
          <w:rFonts w:ascii="Times New Roman" w:hAnsi="Times New Roman" w:cs="Times New Roman"/>
          <w:sz w:val="28"/>
          <w:szCs w:val="28"/>
        </w:rPr>
        <w:t> — создаёт запись для пациента вручную («Создать запись вручную»), блокирует временные слоты для внеочередных пациентов («Заблокировать слот»), корректирует расписание врачей («Скорректировать расписание»), авторизуется в системе («Авторизоваться»);</w:t>
      </w:r>
    </w:p>
    <w:p w:rsidR="00724897" w:rsidRPr="0089322E" w:rsidRDefault="00724897" w:rsidP="0072489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Администратор</w:t>
      </w:r>
      <w:r w:rsidRPr="0089322E">
        <w:rPr>
          <w:rFonts w:ascii="Times New Roman" w:hAnsi="Times New Roman" w:cs="Times New Roman"/>
          <w:sz w:val="28"/>
          <w:szCs w:val="28"/>
        </w:rPr>
        <w:t xml:space="preserve"> — управляет справочниками (врачи, специальности, кабинеты) («Управление справочниками»), настраивает расписание и интервалы приёма («Настройка расписания»), блокирует пользователей при нарушении правил («Блокировка пользователя»), экспортирует отчёты в </w:t>
      </w:r>
      <w:proofErr w:type="spellStart"/>
      <w:r w:rsidRPr="0089322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9322E">
        <w:rPr>
          <w:rFonts w:ascii="Times New Roman" w:hAnsi="Times New Roman" w:cs="Times New Roman"/>
          <w:sz w:val="28"/>
          <w:szCs w:val="28"/>
        </w:rPr>
        <w:t xml:space="preserve"> и PDF («Экспорт в </w:t>
      </w:r>
      <w:proofErr w:type="spellStart"/>
      <w:r w:rsidRPr="0089322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9322E">
        <w:rPr>
          <w:rFonts w:ascii="Times New Roman" w:hAnsi="Times New Roman" w:cs="Times New Roman"/>
          <w:sz w:val="28"/>
          <w:szCs w:val="28"/>
        </w:rPr>
        <w:t>», «Экспорт в PDF»), авторизуется в системе («Авторизоваться»).</w:t>
      </w:r>
    </w:p>
    <w:p w:rsidR="00724897" w:rsidRPr="0089322E" w:rsidRDefault="00724897" w:rsidP="00724897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>От прецедента «Авторизоваться» к прецеденту «Зарегистрироваться» установлено отношение расширения на том основании, что регистрация требуется только при отсутствии учётной записи.</w:t>
      </w:r>
    </w:p>
    <w:p w:rsidR="00724897" w:rsidRPr="0089322E" w:rsidRDefault="00724897" w:rsidP="00724897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>От прецедента «Записаться к врачу» к прецедентам «Проверить полис» и «Отправить уведомление» установлены отношения включения, так как проверка полиса и отправка уведомления являются обязательными этапами процесса записи.</w:t>
      </w:r>
    </w:p>
    <w:p w:rsidR="00724897" w:rsidRPr="0089322E" w:rsidRDefault="00724897" w:rsidP="00724897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>От прецедента «Просмотреть расписание» к прецеденту «Отметить явку пациента» установлено отношение расширения, поскольку отметка явки выполняется только после фактического прихода пациента.</w:t>
      </w:r>
    </w:p>
    <w:p w:rsidR="00724897" w:rsidRPr="0089322E" w:rsidRDefault="00724897" w:rsidP="00724897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 xml:space="preserve">От прецедента «Сформировать отчёт» к прецедентам «Экспорт в </w:t>
      </w:r>
      <w:proofErr w:type="spellStart"/>
      <w:r w:rsidRPr="0089322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9322E">
        <w:rPr>
          <w:rFonts w:ascii="Times New Roman" w:hAnsi="Times New Roman" w:cs="Times New Roman"/>
          <w:sz w:val="28"/>
          <w:szCs w:val="28"/>
        </w:rPr>
        <w:t>» и «Экспорт в PDF» установлены отношения расширения, так как экспорт является дополнительной опцией, а не обязательным действием.</w:t>
      </w:r>
    </w:p>
    <w:p w:rsidR="00724897" w:rsidRPr="0089322E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Таблица 1 — Описание прецедента «Авторизоваться»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 (пациент, врач, регистратор, администратор) выполняет вход в систему с использованием логина и пароля. Если учётная запись отсутствует, запускается процесс регистрации.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Пользователь, система.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 имеет доступ к системе (веб-портал или мобильное приложение).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 открывает экран авторизации, вводит логин и пароль. Система проверяет учётные данные и предоставляет доступ в соответствии с ролью (пациент, врач, регистратор, администратор).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Если учётная запись отсутствует, система инициирует прецедент «Зарегистрироваться».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 и может работать с системой в соответствии со своей ролью.</w:t>
            </w:r>
          </w:p>
        </w:tc>
      </w:tr>
    </w:tbl>
    <w:p w:rsidR="00724897" w:rsidRPr="0089322E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9322E">
        <w:rPr>
          <w:rFonts w:ascii="Times New Roman" w:hAnsi="Times New Roman" w:cs="Times New Roman"/>
          <w:b/>
          <w:bCs/>
          <w:sz w:val="28"/>
          <w:szCs w:val="28"/>
        </w:rPr>
        <w:t>аблица 2 — Описание прецедента «Зарегистрироваться»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724897" w:rsidTr="00724897">
        <w:tc>
          <w:tcPr>
            <w:tcW w:w="2405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6940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405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Краткое описание</w:t>
            </w:r>
          </w:p>
        </w:tc>
        <w:tc>
          <w:tcPr>
            <w:tcW w:w="6940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Пациент, не имеющий учётной записи, создаёт новую учётную запись. Данные передаются администратору для проверки. При одобрении учётная запись активируется, при отказе пациент получает уведомление с причиной отказа.</w:t>
            </w:r>
          </w:p>
        </w:tc>
      </w:tr>
      <w:tr w:rsidR="00724897" w:rsidTr="00724897">
        <w:tc>
          <w:tcPr>
            <w:tcW w:w="2405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6940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Пациент, администратор, система.</w:t>
            </w:r>
          </w:p>
        </w:tc>
      </w:tr>
      <w:tr w:rsidR="00724897" w:rsidTr="00724897">
        <w:tc>
          <w:tcPr>
            <w:tcW w:w="2405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940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не авторизован, инициировал регистрацию после неудачной авторизации.</w:t>
            </w:r>
          </w:p>
        </w:tc>
      </w:tr>
      <w:tr w:rsidR="00724897" w:rsidTr="00724897">
        <w:tc>
          <w:tcPr>
            <w:tcW w:w="2405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6940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заполняет регистрационную форму (ФИО, дата рождения, номер полиса ОМС, телефон, адрес) и отправляет данные. Администратор проверяет данные (сверяет с базой ТФОМС) и одобряет регистрацию. Учётная запись активируется.</w:t>
            </w:r>
          </w:p>
        </w:tc>
      </w:tr>
      <w:tr w:rsidR="00724897" w:rsidTr="00724897">
        <w:tc>
          <w:tcPr>
            <w:tcW w:w="2405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6940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Если администратор отклоняет регистрацию (например, из-за недействительного полиса или некорректных данных), пациент получает уведомление с причиной отказа.</w:t>
            </w:r>
          </w:p>
        </w:tc>
      </w:tr>
      <w:tr w:rsidR="00724897" w:rsidTr="00724897">
        <w:tc>
          <w:tcPr>
            <w:tcW w:w="2405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940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Учётная запись создана и активирована либо получен отказ.</w:t>
            </w:r>
          </w:p>
        </w:tc>
      </w:tr>
    </w:tbl>
    <w:p w:rsidR="00724897" w:rsidRDefault="00724897" w:rsidP="00724897">
      <w:pPr>
        <w:rPr>
          <w:rFonts w:ascii="Times New Roman" w:hAnsi="Times New Roman" w:cs="Times New Roman"/>
          <w:sz w:val="28"/>
          <w:szCs w:val="28"/>
        </w:rPr>
      </w:pPr>
    </w:p>
    <w:p w:rsidR="00724897" w:rsidRPr="0089322E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Таблица 3 — Описание прецедента «Записаться к врачу»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выбирает врача, дату и время приёма, после чего система проверяет доступность слота, создаёт запись и отправляет подтверждение.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Пациент, система, ТФОМС, SMS-провайдер.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авторизован в системе.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выбирает специальность врача, затем конкретного врача и дату приёма. Система отображает свободные временные слоты. Пациент выбирает удобное время и подтверждает запись. Система проверяет действительность полиса через ТФОМС, блокирует слот, сохраняет запись в базе данных и отправляет SMS/</w:t>
            </w:r>
            <w:proofErr w:type="spellStart"/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-подтверждение.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Если выбранный слот занят другим пациентом в момент подтверждения, система выводит сообщение «Время занято, выберите другое» и возвращает к выбору слота. Если полис недействителен, система отказывает в записи с сообщением «Полис не найден или недействителен».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Создана запись со статусом «Подтверждена», пациент получил уведомление.</w:t>
            </w:r>
          </w:p>
        </w:tc>
      </w:tr>
    </w:tbl>
    <w:p w:rsidR="00724897" w:rsidRPr="0089322E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Таблица 4 — Описание прецедента «Отменить запись»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Раздел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отменяет ранее созданную запись. Освободившийся слот становится доступным для других пациентов.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Пациент, система.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авторизован, запись существует и имеет статус «Подтверждена».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открывает раздел «Мои записи», выбирает запись и нажимает «Отменить». Система запрашивает подтверждение. Пациент подтверждает отмену. Система освобождает слот, изменяет статус записи на «Отменена» и отправляет уведомление об отмене.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Если до времени приёма осталось менее 2 часов, система отказывает в отмене и выводит сообщение «Отмена невозможна, обратитесь в регистратуру».</w:t>
            </w:r>
          </w:p>
        </w:tc>
      </w:tr>
      <w:tr w:rsidR="00724897" w:rsidTr="00724897">
        <w:tc>
          <w:tcPr>
            <w:tcW w:w="2263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724897" w:rsidRPr="0089322E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Запись отменена, слот свободен.</w:t>
            </w:r>
          </w:p>
        </w:tc>
      </w:tr>
    </w:tbl>
    <w:p w:rsidR="00724897" w:rsidRPr="0089322E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Таблица 5 — Описание прецедента «Просмотреть расписание»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724897" w:rsidTr="00724897">
        <w:tc>
          <w:tcPr>
            <w:tcW w:w="212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22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12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22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просматривает график приёма пациентов на текущий день или неделю.</w:t>
            </w:r>
          </w:p>
        </w:tc>
      </w:tr>
      <w:tr w:rsidR="00724897" w:rsidTr="00724897">
        <w:tc>
          <w:tcPr>
            <w:tcW w:w="212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22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Врач, система.</w:t>
            </w:r>
          </w:p>
        </w:tc>
      </w:tr>
      <w:tr w:rsidR="00724897" w:rsidTr="00724897">
        <w:tc>
          <w:tcPr>
            <w:tcW w:w="212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22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авторизован в системе.</w:t>
            </w:r>
          </w:p>
        </w:tc>
      </w:tr>
      <w:tr w:rsidR="00724897" w:rsidTr="00724897">
        <w:tc>
          <w:tcPr>
            <w:tcW w:w="212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22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открывает раздел «Расписание». Система отображает список пациентов, записанных на текущий день, с указанием времени приёма и статуса (ожидает, в приёме, завершён, не явился).</w:t>
            </w:r>
          </w:p>
        </w:tc>
      </w:tr>
      <w:tr w:rsidR="00724897" w:rsidTr="00724897">
        <w:tc>
          <w:tcPr>
            <w:tcW w:w="212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22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При выборе другой даты система загружает расписание на выбранный день.</w:t>
            </w:r>
          </w:p>
        </w:tc>
      </w:tr>
      <w:tr w:rsidR="00724897" w:rsidTr="00724897">
        <w:tc>
          <w:tcPr>
            <w:tcW w:w="212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22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видит актуальное расписание.</w:t>
            </w:r>
          </w:p>
        </w:tc>
      </w:tr>
    </w:tbl>
    <w:p w:rsidR="00724897" w:rsidRPr="006A3287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6 — Описание прецедента «Отметить явку пациента»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подтверждает, что пациент явился на приём. Статус записи изменяется на «В приёме».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Врач, система.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авторизован, запись имеет статус «Подтверждена», наступило время приёма.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открывает расписание, выбирает запись пациента и нажимает «Начать приём». Система изменяет статус записи на «В приёме» и фиксирует время начала.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Если пациент не явился в течение 30 минут после времени приёма, система автоматически изменяет статус на «Не пришёл» и уведомляет врача.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Приём начат, статус записи обновлён.</w:t>
            </w:r>
          </w:p>
        </w:tc>
      </w:tr>
    </w:tbl>
    <w:p w:rsidR="00724897" w:rsidRPr="006A3287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7 — Описание прецедента «Заполнить ЭМК»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вносит в электронную медицинскую карту пациента диагноз (по МКБ-10), результаты осмотра и назначения.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Врач, система.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Запись имеет статус «В приёме».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открывает карту пациента, вводит жалобы, результаты осмотра, диагноз (с выбором из справочника МКБ-10) и назначения. Система сохраняет данные и привязывает их к текущему визиту.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При необходимости врач может выписать электронный рецепт (интеграция с системой выписки рецептов).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Электронная карта пациента обновлена, визит завершён.</w:t>
            </w:r>
          </w:p>
        </w:tc>
      </w:tr>
    </w:tbl>
    <w:p w:rsidR="00724897" w:rsidRPr="006A3287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8 — Описание прецедента «Создать запись вручную»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Регистратор создаёт запись для пациента, который не может сделать это самостоятельно (например, пожилой человек или отсутствие доступа к интернету).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Регистратор, пациент, система.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Регистратор авторизован, пациент идентифицирован (назвал ФИО и номер полиса).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Регистратор открывает раздел «Запись пациента», находит пациента по номеру полиса или создаёт нового, выбирает врача, дату и время из свободных слотов. Система создаёт запись и печатает талон.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Если свободных слотов нет, регистратор предлагает пациенту другую дату.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Запись создана, пациент получил талон.</w:t>
            </w:r>
          </w:p>
        </w:tc>
      </w:tr>
    </w:tbl>
    <w:p w:rsidR="00724897" w:rsidRPr="006A3287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9 — Описание прецедента «Сформировать отчёт»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формирует отчёт о загруженности врачей, количестве записей, явках и неявках за выбранный период. Отчёт может быть экспортирован в форматы </w:t>
            </w:r>
            <w:proofErr w:type="spellStart"/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6A3287">
              <w:rPr>
                <w:rFonts w:ascii="Times New Roman" w:hAnsi="Times New Roman" w:cs="Times New Roman"/>
                <w:sz w:val="28"/>
                <w:szCs w:val="28"/>
              </w:rPr>
              <w:t xml:space="preserve"> или PDF.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Администратор, система.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авторизован, в системе накоплены данные за требуемый период.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выбирает тип отчёта (загруженность врачей, количество записей, явки/неявки) и указывает период. Система генерирует отчёт на основе накопленных данных.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Если данные за выбранный период отсутствуют, система выводит отчёт с нулевыми значениями и предупреждением.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Отчёт сформирован и может быть экспортирован.</w:t>
            </w:r>
          </w:p>
        </w:tc>
      </w:tr>
    </w:tbl>
    <w:p w:rsidR="00724897" w:rsidRPr="006A3287" w:rsidRDefault="00724897" w:rsidP="00724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10 — Описание прецедента «Управление справочниками»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управляет справочной информацией системы: врачи, специальности, кабинеты, графики работы.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Администратор, система.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 с правами администратора.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открывает раздел «Справочники», добавляет, редактирует или удаляет записи (врачей, специальности, кабинеты). Система сохраняет изменения.</w:t>
            </w:r>
          </w:p>
        </w:tc>
      </w:tr>
      <w:tr w:rsidR="0072489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При попытке удалить врача, у которого есть активные записи или расписание, система блокирует удаление и выдаёт предупреждение.</w:t>
            </w:r>
          </w:p>
        </w:tc>
      </w:tr>
      <w:tr w:rsidR="00724897" w:rsidRPr="006A3287" w:rsidTr="00724897">
        <w:tc>
          <w:tcPr>
            <w:tcW w:w="2263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724897" w:rsidRPr="006A3287" w:rsidRDefault="00724897" w:rsidP="007248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Справочные данные приведены в актуальное состояние.</w:t>
            </w:r>
          </w:p>
        </w:tc>
      </w:tr>
    </w:tbl>
    <w:p w:rsidR="00A60976" w:rsidRPr="00A60976" w:rsidRDefault="00A60976" w:rsidP="00A60976">
      <w:pPr>
        <w:widowControl w:val="0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24897" w:rsidRDefault="00A60976" w:rsidP="00724897">
      <w:pPr>
        <w:widowControl w:val="0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976">
        <w:rPr>
          <w:rFonts w:ascii="Times New Roman" w:hAnsi="Times New Roman" w:cs="Times New Roman"/>
          <w:b/>
          <w:sz w:val="28"/>
          <w:szCs w:val="28"/>
        </w:rPr>
        <w:lastRenderedPageBreak/>
        <w:t>ДИАГРАММЫ ДЕЯТЕЛЬНОСТИ.</w:t>
      </w:r>
    </w:p>
    <w:p w:rsidR="00A60976" w:rsidRPr="00A60976" w:rsidRDefault="00724897" w:rsidP="00724897">
      <w:pPr>
        <w:widowControl w:val="0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48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A8E58B1" wp14:editId="1DC2C285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976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24897" w:rsidRDefault="00A60976" w:rsidP="00A60976">
      <w:pPr>
        <w:widowControl w:val="0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0976">
        <w:rPr>
          <w:rFonts w:ascii="Times New Roman" w:hAnsi="Times New Roman" w:cs="Times New Roman"/>
          <w:b/>
          <w:sz w:val="28"/>
          <w:szCs w:val="28"/>
        </w:rPr>
        <w:lastRenderedPageBreak/>
        <w:t>ДИАГРАММЫ ПОСЛЕДОВАТЕЛЬНОСТИ ДЕЙСТВИЙ.</w:t>
      </w:r>
    </w:p>
    <w:p w:rsidR="00A60976" w:rsidRPr="00A60976" w:rsidRDefault="00724897" w:rsidP="00724897">
      <w:pPr>
        <w:widowControl w:val="0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8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6BB29E6" wp14:editId="4CCE90D4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976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6565E" w:rsidRDefault="00A60976" w:rsidP="00724897">
      <w:pPr>
        <w:widowControl w:val="0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976">
        <w:rPr>
          <w:rFonts w:ascii="Times New Roman" w:hAnsi="Times New Roman" w:cs="Times New Roman"/>
          <w:b/>
          <w:sz w:val="28"/>
          <w:szCs w:val="28"/>
        </w:rPr>
        <w:lastRenderedPageBreak/>
        <w:t>ДИАГРАММА КЛАССОВ</w:t>
      </w:r>
      <w:r w:rsidR="0096565E">
        <w:rPr>
          <w:rFonts w:ascii="Times New Roman" w:hAnsi="Times New Roman" w:cs="Times New Roman"/>
          <w:b/>
          <w:sz w:val="28"/>
          <w:szCs w:val="28"/>
        </w:rPr>
        <w:t xml:space="preserve"> СО СПЕЦИФИКАЦИЕЙ</w:t>
      </w:r>
      <w:r w:rsidRPr="00A60976">
        <w:rPr>
          <w:rFonts w:ascii="Times New Roman" w:hAnsi="Times New Roman" w:cs="Times New Roman"/>
          <w:b/>
          <w:sz w:val="28"/>
          <w:szCs w:val="28"/>
        </w:rPr>
        <w:t>.</w:t>
      </w:r>
    </w:p>
    <w:p w:rsidR="0096565E" w:rsidRDefault="0096565E" w:rsidP="00724897">
      <w:pPr>
        <w:widowControl w:val="0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565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5722D21" wp14:editId="3C0B366A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3D" w:rsidRPr="00531406" w:rsidRDefault="00A60976" w:rsidP="0085523D">
      <w:pPr>
        <w:tabs>
          <w:tab w:val="left" w:pos="2010"/>
          <w:tab w:val="right" w:pos="935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85523D" w:rsidRPr="0053140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ДИАГРАММЫ КЛАССОВ «СИСТЕМА ЭЛЕКТРОННОЙ РЕГИСТРАТУРЫ (СЭР)»</w:t>
      </w: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 w:rsidRPr="00531406">
        <w:rPr>
          <w:rFonts w:ascii="Times New Roman" w:hAnsi="Times New Roman" w:cs="Times New Roman"/>
          <w:sz w:val="28"/>
          <w:szCs w:val="28"/>
        </w:rPr>
        <w:t>В таблицах 1–10 представлены описательные спецификации диаграммы классов.</w:t>
      </w: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1. Описание структуры класса таблицы «Пользователь»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985"/>
        <w:gridCol w:w="3827"/>
      </w:tblGrid>
      <w:tr w:rsidR="0085523D" w:rsidRPr="00531406" w:rsidTr="00EB6F58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Номер телефона пользователя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Электронная почта пользователя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 пароля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Дата_регистрации</w:t>
            </w:r>
            <w:proofErr w:type="spellEnd"/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2. Описание структуры класса таблицы «Пациент»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495"/>
        <w:gridCol w:w="3317"/>
      </w:tblGrid>
      <w:tr w:rsidR="0085523D" w:rsidRPr="00531406" w:rsidTr="00EB6F58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пациента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ID_пациента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(внешний ключ)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полиса ОМС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Номер_полиса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рождения пациента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Дата_рождения</w:t>
            </w:r>
            <w:proofErr w:type="spellEnd"/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Адрес места жительства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</w:tr>
      <w:tr w:rsidR="0085523D" w:rsidRPr="00531406" w:rsidTr="00EB6F58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Пол пациента (М/Ж)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CHAR(1)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3. Описание структуры класса таблицы «Врач»</w:t>
      </w:r>
    </w:p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118"/>
        <w:gridCol w:w="2998"/>
      </w:tblGrid>
      <w:tr w:rsidR="0085523D" w:rsidRPr="00531406" w:rsidTr="00EB6F58">
        <w:trPr>
          <w:tblHeader/>
        </w:trPr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врача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ID_врача</w:t>
            </w:r>
            <w:proofErr w:type="spellEnd"/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(внешний ключ)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Специализация врача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Специализация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</w:tr>
      <w:tr w:rsidR="0085523D" w:rsidRPr="00531406" w:rsidTr="00EB6F58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Номер кабинета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Стаж работы (лет)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Стаж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Рейтинг врача (от 0 до 5)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DECIMAL(3,2)</w:t>
            </w:r>
          </w:p>
        </w:tc>
      </w:tr>
      <w:tr w:rsidR="0085523D" w:rsidRPr="00531406" w:rsidTr="00EB6F58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Ссылка на фотографию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  <w:tc>
          <w:tcPr>
            <w:tcW w:w="29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VARCHAR(250)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4. Описание структуры класса таблицы «Запись»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2562"/>
        <w:gridCol w:w="2683"/>
      </w:tblGrid>
      <w:tr w:rsidR="0085523D" w:rsidRPr="00531406" w:rsidTr="00EB6F58">
        <w:trPr>
          <w:tblHeader/>
        </w:trPr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пациента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ID_пациента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ID_слота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Статус записи (Черновик, Подтверждена, Отменена, </w:t>
            </w:r>
            <w:proofErr w:type="gram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 приёме, Завершена, Не пришёл)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Жалобы пациента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Жалобы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Диагноз (код МКБ-10)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Диагноз</w:t>
            </w:r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создания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последнего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Дата_изменения</w:t>
            </w:r>
            <w:proofErr w:type="spellEnd"/>
          </w:p>
        </w:tc>
        <w:tc>
          <w:tcPr>
            <w:tcW w:w="2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5. Описание структуры класса таблицы «Расписание»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056"/>
        <w:gridCol w:w="2756"/>
      </w:tblGrid>
      <w:tr w:rsidR="0085523D" w:rsidRPr="00531406" w:rsidTr="00EB6F58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расписания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ID_расписания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врача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ID_врача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рабочего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Дата_работы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85523D" w:rsidRPr="00531406" w:rsidTr="00EB6F58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День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День_недели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85523D" w:rsidRPr="00531406" w:rsidTr="00EB6F58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 начала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Время_начала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85523D" w:rsidRPr="00531406" w:rsidTr="00EB6F58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 окончания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Время_окончания</w:t>
            </w:r>
            <w:proofErr w:type="spellEnd"/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85523D" w:rsidRPr="00531406" w:rsidTr="00EB6F58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 расписания (активно, закрыто)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7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6. Описание структуры класса таблицы «Временной слот»</w:t>
      </w:r>
    </w:p>
    <w:tbl>
      <w:tblPr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3080"/>
        <w:gridCol w:w="2216"/>
      </w:tblGrid>
      <w:tr w:rsidR="0085523D" w:rsidRPr="00531406" w:rsidTr="00EB6F58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ID_слота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расписания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ID_расписания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 начала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Время_начала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 окончания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Время_окончания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Свободен ли слот (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Версия (для оптимистичной блокировки)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7. Описание структуры класса таблицы «Уведомление»</w:t>
      </w:r>
    </w:p>
    <w:tbl>
      <w:tblPr>
        <w:tblW w:w="9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2958"/>
        <w:gridCol w:w="2462"/>
      </w:tblGrid>
      <w:tr w:rsidR="0085523D" w:rsidRPr="00531406" w:rsidTr="00EB6F58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пациента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ID_пациента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Тип уведомления (SMS, 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Текст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5314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отправки</w:t>
            </w:r>
            <w:r w:rsidRPr="005314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(pending, sent, failed)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и время отправки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Дата_отправки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  <w:tr w:rsidR="0085523D" w:rsidRPr="00531406" w:rsidTr="00EB6F58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 xml:space="preserve">Текст ошибки (при 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failed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VARCHAR(200)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8. Описание структуры класса таблицы «Регистратор»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2851"/>
        <w:gridCol w:w="2222"/>
      </w:tblGrid>
      <w:tr w:rsidR="0085523D" w:rsidRPr="00531406" w:rsidTr="00EB6F58">
        <w:trPr>
          <w:tblHeader/>
        </w:trPr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регистратора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ID_регистратора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(внешний ключ)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6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9. Описание структуры класса таблицы «Администратор»</w:t>
      </w:r>
    </w:p>
    <w:tbl>
      <w:tblPr>
        <w:tblW w:w="9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2995"/>
        <w:gridCol w:w="2184"/>
      </w:tblGrid>
      <w:tr w:rsidR="0085523D" w:rsidRPr="00531406" w:rsidTr="00EB6F58">
        <w:trPr>
          <w:tblHeader/>
        </w:trPr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ID_администратора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 (внешний ключ)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Уровень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Уровень_доступа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</w:tr>
    </w:tbl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85523D" w:rsidRPr="00531406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1406">
        <w:rPr>
          <w:rFonts w:ascii="Times New Roman" w:hAnsi="Times New Roman" w:cs="Times New Roman"/>
          <w:b/>
          <w:bCs/>
          <w:sz w:val="28"/>
          <w:szCs w:val="28"/>
        </w:rPr>
        <w:t>Таблица 10. Описание структуры класса таблицы «Отчёт»</w:t>
      </w: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2980"/>
        <w:gridCol w:w="2107"/>
      </w:tblGrid>
      <w:tr w:rsidR="0085523D" w:rsidRPr="00531406" w:rsidTr="00EB6F58">
        <w:trPr>
          <w:tblHeader/>
        </w:trPr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Обозначение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Идентификатор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ID_отчёта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 отчёта (загруженность врачей, явки, неявки)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Тип_отчёта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начала периода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Дата_начала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окончания периода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Дата_окончания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Данные отчёта (в формате 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Формат (</w:t>
            </w: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, 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</w:tr>
      <w:tr w:rsidR="0085523D" w:rsidRPr="00531406" w:rsidTr="00EB6F58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 формирования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Дата_формирования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5523D" w:rsidRPr="00531406" w:rsidRDefault="0085523D" w:rsidP="00EB6F58">
            <w:pPr>
              <w:tabs>
                <w:tab w:val="left" w:pos="2010"/>
                <w:tab w:val="right" w:pos="935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31406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</w:tr>
    </w:tbl>
    <w:p w:rsidR="0085523D" w:rsidRPr="00FA7B94" w:rsidRDefault="0085523D" w:rsidP="0085523D">
      <w:pPr>
        <w:tabs>
          <w:tab w:val="left" w:pos="2010"/>
          <w:tab w:val="right" w:pos="9355"/>
        </w:tabs>
        <w:rPr>
          <w:rFonts w:ascii="Times New Roman" w:hAnsi="Times New Roman" w:cs="Times New Roman"/>
          <w:sz w:val="28"/>
          <w:szCs w:val="28"/>
        </w:rPr>
      </w:pPr>
    </w:p>
    <w:p w:rsidR="00A60976" w:rsidRDefault="00A60976" w:rsidP="0096565E">
      <w:pPr>
        <w:widowControl w:val="0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</w:p>
    <w:p w:rsidR="0085523D" w:rsidRDefault="0085523D" w:rsidP="0096565E">
      <w:pPr>
        <w:widowControl w:val="0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</w:p>
    <w:p w:rsidR="0085523D" w:rsidRDefault="0085523D" w:rsidP="0096565E">
      <w:pPr>
        <w:widowControl w:val="0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</w:p>
    <w:p w:rsidR="0085523D" w:rsidRDefault="0085523D" w:rsidP="0096565E">
      <w:pPr>
        <w:widowControl w:val="0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</w:p>
    <w:p w:rsidR="0085523D" w:rsidRPr="00A60976" w:rsidRDefault="0085523D" w:rsidP="0096565E">
      <w:pPr>
        <w:widowControl w:val="0"/>
        <w:tabs>
          <w:tab w:val="left" w:pos="993"/>
        </w:tabs>
        <w:spacing w:after="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A60976" w:rsidRDefault="00A60976" w:rsidP="0096565E">
      <w:pPr>
        <w:widowControl w:val="0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976">
        <w:rPr>
          <w:rFonts w:ascii="Times New Roman" w:hAnsi="Times New Roman" w:cs="Times New Roman"/>
          <w:b/>
          <w:sz w:val="28"/>
          <w:szCs w:val="28"/>
        </w:rPr>
        <w:lastRenderedPageBreak/>
        <w:t>ДИАГРАММЫ СОСТОЯНИЙ ОБЪЕКТА.</w:t>
      </w:r>
    </w:p>
    <w:p w:rsidR="00A60976" w:rsidRPr="00A60976" w:rsidRDefault="0096565E" w:rsidP="0096565E">
      <w:pPr>
        <w:widowControl w:val="0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565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41876CC" wp14:editId="49925DBB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5E" w:rsidRDefault="0096565E" w:rsidP="00390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90009" w:rsidRDefault="0096565E" w:rsidP="009656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ДИАГРАММА РАЗВЕРТЫВАНИЯ</w:t>
      </w:r>
    </w:p>
    <w:p w:rsidR="008830A5" w:rsidRPr="0096565E" w:rsidRDefault="008830A5" w:rsidP="009656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30A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839273A" wp14:editId="6E4D6F05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0A5" w:rsidRPr="0096565E" w:rsidSect="00F813C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6A5" w:rsidRDefault="001226A5" w:rsidP="00F813C1">
      <w:pPr>
        <w:spacing w:after="0" w:line="240" w:lineRule="auto"/>
      </w:pPr>
      <w:r>
        <w:separator/>
      </w:r>
    </w:p>
  </w:endnote>
  <w:endnote w:type="continuationSeparator" w:id="0">
    <w:p w:rsidR="001226A5" w:rsidRDefault="001226A5" w:rsidP="00F81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83102329"/>
      <w:docPartObj>
        <w:docPartGallery w:val="Page Numbers (Bottom of Page)"/>
        <w:docPartUnique/>
      </w:docPartObj>
    </w:sdtPr>
    <w:sdtContent>
      <w:p w:rsidR="008830A5" w:rsidRDefault="008830A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523D">
          <w:rPr>
            <w:noProof/>
          </w:rPr>
          <w:t>31</w:t>
        </w:r>
        <w:r>
          <w:fldChar w:fldCharType="end"/>
        </w:r>
      </w:p>
    </w:sdtContent>
  </w:sdt>
  <w:p w:rsidR="008830A5" w:rsidRDefault="008830A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6A5" w:rsidRDefault="001226A5" w:rsidP="00F813C1">
      <w:pPr>
        <w:spacing w:after="0" w:line="240" w:lineRule="auto"/>
      </w:pPr>
      <w:r>
        <w:separator/>
      </w:r>
    </w:p>
  </w:footnote>
  <w:footnote w:type="continuationSeparator" w:id="0">
    <w:p w:rsidR="001226A5" w:rsidRDefault="001226A5" w:rsidP="00F81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E33B36"/>
    <w:multiLevelType w:val="multilevel"/>
    <w:tmpl w:val="84E8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51383C"/>
    <w:multiLevelType w:val="multilevel"/>
    <w:tmpl w:val="1E7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81B5A"/>
    <w:multiLevelType w:val="hybridMultilevel"/>
    <w:tmpl w:val="F57E9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DC6"/>
    <w:rsid w:val="00010C27"/>
    <w:rsid w:val="001226A5"/>
    <w:rsid w:val="00223E32"/>
    <w:rsid w:val="00390009"/>
    <w:rsid w:val="00724897"/>
    <w:rsid w:val="007A3DC6"/>
    <w:rsid w:val="0085523D"/>
    <w:rsid w:val="008830A5"/>
    <w:rsid w:val="0096565E"/>
    <w:rsid w:val="00A60976"/>
    <w:rsid w:val="00E7228F"/>
    <w:rsid w:val="00E93D56"/>
    <w:rsid w:val="00F8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93455C-22A4-42D1-9CE4-1C9B0C99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13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13C1"/>
  </w:style>
  <w:style w:type="paragraph" w:styleId="a5">
    <w:name w:val="footer"/>
    <w:basedOn w:val="a"/>
    <w:link w:val="a6"/>
    <w:uiPriority w:val="99"/>
    <w:unhideWhenUsed/>
    <w:rsid w:val="00F813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13C1"/>
  </w:style>
  <w:style w:type="paragraph" w:styleId="a7">
    <w:name w:val="Normal (Web)"/>
    <w:basedOn w:val="a"/>
    <w:uiPriority w:val="99"/>
    <w:unhideWhenUsed/>
    <w:rsid w:val="00F81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Обычный1"/>
    <w:rsid w:val="00390009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0">
    <w:name w:val="Основной текст с отступом1"/>
    <w:basedOn w:val="a"/>
    <w:rsid w:val="00390009"/>
    <w:pPr>
      <w:autoSpaceDE w:val="0"/>
      <w:autoSpaceDN w:val="0"/>
      <w:adjustRightInd w:val="0"/>
      <w:spacing w:after="0" w:line="336" w:lineRule="auto"/>
      <w:jc w:val="both"/>
    </w:pPr>
    <w:rPr>
      <w:rFonts w:ascii="Times New Roman CYR" w:eastAsia="Times New Roman" w:hAnsi="Times New Roman CYR" w:cs="Times New Roman CYR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90009"/>
    <w:pPr>
      <w:ind w:left="720"/>
      <w:contextualSpacing/>
    </w:pPr>
  </w:style>
  <w:style w:type="table" w:styleId="a9">
    <w:name w:val="Table Grid"/>
    <w:basedOn w:val="a1"/>
    <w:uiPriority w:val="39"/>
    <w:rsid w:val="00724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5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2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0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69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0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07985-3BC4-45FB-BACC-A54468C3C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32</Pages>
  <Words>3929</Words>
  <Characters>22398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2026-06-04T13:29:00Z</dcterms:created>
  <dcterms:modified xsi:type="dcterms:W3CDTF">2026-06-09T08:51:00Z</dcterms:modified>
</cp:coreProperties>
</file>