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A5" w:rsidRDefault="00ED4790">
      <w:r>
        <w:t xml:space="preserve">Магия чародеев обладает сильным воздействием на психику </w:t>
      </w:r>
      <w:proofErr w:type="spellStart"/>
      <w:r>
        <w:t>иницианта</w:t>
      </w:r>
      <w:proofErr w:type="spellEnd"/>
      <w:r>
        <w:t xml:space="preserve">, в отличии от способностей тех же магов. И, как говорилось выше, направление Потока тоже – светлые чародеи владеют созидательными силами человеческих эмоций, а темные – разрушительными. Естественно, это накладывает отпечаток на личность </w:t>
      </w:r>
      <w:proofErr w:type="spellStart"/>
      <w:r>
        <w:t>иницианта</w:t>
      </w:r>
      <w:proofErr w:type="spellEnd"/>
      <w:r>
        <w:t>.</w:t>
      </w:r>
    </w:p>
    <w:p w:rsidR="00ED4790" w:rsidRDefault="00ED4790">
      <w:r>
        <w:t xml:space="preserve">Из-за этих отличий чародеи сформировали две сильно отличающиеся традиции, различающиеся как подходом к магии и терминологией, так и мироощущением в целом. Основные идеи этих традиций можно выразить так: светлые – «Мы создаем то, что нам нравится», тёмные – «Мы уничтожаем то, что нам не нравится». Однако, разумеется, не стоит впадать в крайности: </w:t>
      </w:r>
      <w:r w:rsidR="000924C6">
        <w:t xml:space="preserve">и беспощадные маньяки, убивающие людей за любую мелочь, и инфантильные пацифисты, плачущие над каждой раздавленной травинкой, пусть и встречаются в обоих традициях, но находятся в явном </w:t>
      </w:r>
      <w:r w:rsidR="001D7BED">
        <w:t>меньшинстве</w:t>
      </w:r>
      <w:r w:rsidR="000924C6">
        <w:t>.</w:t>
      </w:r>
    </w:p>
    <w:p w:rsidR="00DB4FB3" w:rsidRDefault="00DB4FB3">
      <w:r>
        <w:t>Светлые Чародеи</w:t>
      </w:r>
    </w:p>
    <w:p w:rsidR="00DB4FB3" w:rsidRDefault="00693EE6">
      <w:r>
        <w:t>Традиция входит в состав СВА, и, соответственно, большая часть представителей живёт там же. В основном пользуются традиционной терминологией Поющих, символичной и богатой метафорами: школа – Пламя, боевой чародей – Поющий Войну, медитация – Отдохновение в Храме Пламени, и т.д.</w:t>
      </w:r>
    </w:p>
    <w:p w:rsidR="00BD1A03" w:rsidRDefault="00693EE6">
      <w:r>
        <w:t xml:space="preserve">- Пламя Севера/Сапфировое Пламя/Аспект Внутреннего Мира </w:t>
      </w:r>
      <w:r w:rsidR="005C2075">
        <w:t>–</w:t>
      </w:r>
      <w:r>
        <w:t xml:space="preserve"> </w:t>
      </w:r>
      <w:r w:rsidR="005C2075">
        <w:t xml:space="preserve">Чародеи этой школы обладают способностью превращаться во что угодно. Для этого они заранее создают </w:t>
      </w:r>
      <w:r w:rsidR="005C2075">
        <w:rPr>
          <w:i/>
        </w:rPr>
        <w:t xml:space="preserve">образ </w:t>
      </w:r>
      <w:r w:rsidR="005C2075">
        <w:t>с нужными качествами и могут впоследствии мгновенно перекидываться в него. Также они хороши в защитной магии.</w:t>
      </w:r>
      <w:r w:rsidR="005C2075">
        <w:br/>
        <w:t xml:space="preserve">- Пламя Востока/Изумрудное Пламя/Аспект Тонкого Мира – Эта школа даёт чародею необычайно острые и точные способы восприятия мира: от возможности </w:t>
      </w:r>
      <w:r w:rsidR="008F009E">
        <w:t>видеть, например, всех живых, или, всех планарных, существ, вне зависимости от препятствий, до мощной ментальной магии. В добавок к этому, восточники умеют необычайно искусно манипулировать магической энергией.</w:t>
      </w:r>
      <w:r w:rsidR="008F009E">
        <w:br/>
        <w:t xml:space="preserve">- Пламя Юга/Рубиновое Пламя/Аспект Внешнего Мира </w:t>
      </w:r>
      <w:r w:rsidR="009F6C2A">
        <w:t>– Это Пламя</w:t>
      </w:r>
      <w:r w:rsidR="008F009E">
        <w:t xml:space="preserve"> </w:t>
      </w:r>
      <w:r w:rsidR="009F6C2A">
        <w:t xml:space="preserve">открывает чародею способность </w:t>
      </w:r>
      <w:r w:rsidR="00BD1A03">
        <w:t>материализовывать свои эмоции в реальности, используя их как некий аналог заклинаний. Чем выше Круг, тем больше можно получить от каждой эмоции. Благодаря широкому спектру эмоций, список доступных им способностей крайне велик.</w:t>
      </w:r>
      <w:r w:rsidR="00BD1A03">
        <w:br/>
        <w:t xml:space="preserve">- Пламя Запада/Янтарное (реже Золотое) Пламя/Аспект Грубого Мира – Чародеи этого Пламени могут наделять простые вещи чудесными свойствами при помощи начертательной магии и ритуалов. Также они могут воздействовать на физические свойства материи быстрыми </w:t>
      </w:r>
      <w:proofErr w:type="spellStart"/>
      <w:r w:rsidR="00BD1A03">
        <w:t>спэллами</w:t>
      </w:r>
      <w:proofErr w:type="spellEnd"/>
      <w:r w:rsidR="00BD1A03">
        <w:t>.</w:t>
      </w:r>
      <w:r w:rsidR="00BD1A03">
        <w:br/>
      </w:r>
      <w:r w:rsidR="0061720B">
        <w:t>- Пятое Пламя</w:t>
      </w:r>
      <w:r w:rsidR="001D7BED">
        <w:t xml:space="preserve">/Пламя Безумия/Аспект Границ (реже Безумия) – Фиолетовое Пламя Безумия крайне труднодостижимо. Разжечь его в себе за всю историю этого мира сумели считанные единицы чародеев. Однако, как следует из названия школы, они были недостаточно адекватны, чтобы поделиться с потомками полученными знаниями. Единственный общеизвестный факт – фраза Алекса </w:t>
      </w:r>
      <w:proofErr w:type="spellStart"/>
      <w:r w:rsidR="001D7BED">
        <w:t>Хэлмита</w:t>
      </w:r>
      <w:proofErr w:type="spellEnd"/>
      <w:r w:rsidR="001D7BED">
        <w:t>: «Пятое Пламя стирает границы».</w:t>
      </w:r>
    </w:p>
    <w:p w:rsidR="00A82655" w:rsidRDefault="00A82655">
      <w:r>
        <w:t>Тёмные Чародеи</w:t>
      </w:r>
    </w:p>
    <w:p w:rsidR="00ED5AD4" w:rsidRDefault="00ED5AD4">
      <w:r>
        <w:t xml:space="preserve">Несколько веков традиция считалась </w:t>
      </w:r>
      <w:proofErr w:type="spellStart"/>
      <w:r>
        <w:t>уничтоженой</w:t>
      </w:r>
      <w:proofErr w:type="spellEnd"/>
      <w:r>
        <w:t xml:space="preserve"> (см. геополитика), и лишь в последние годы началось</w:t>
      </w:r>
      <w:r w:rsidR="00FE524E">
        <w:t xml:space="preserve"> постепенное возрождение </w:t>
      </w:r>
      <w:proofErr w:type="spellStart"/>
      <w:r w:rsidR="00FE524E">
        <w:t>аспектников</w:t>
      </w:r>
      <w:proofErr w:type="spellEnd"/>
      <w:r w:rsidR="00FE524E">
        <w:t xml:space="preserve">. Терминология, </w:t>
      </w:r>
      <w:proofErr w:type="spellStart"/>
      <w:r w:rsidR="00FE524E">
        <w:t>спэллы</w:t>
      </w:r>
      <w:proofErr w:type="spellEnd"/>
      <w:r w:rsidR="00FE524E">
        <w:t xml:space="preserve">, субкультуры, по понятным причинам, практически не сохранились. Так что </w:t>
      </w:r>
      <w:proofErr w:type="spellStart"/>
      <w:r w:rsidR="00FE524E">
        <w:t>инициантам</w:t>
      </w:r>
      <w:proofErr w:type="spellEnd"/>
      <w:r w:rsidR="00FE524E">
        <w:t xml:space="preserve"> этой традиции практически невозможно найти учителя, и даже сведения о возможностях Аспектов (самоназвание тёмных чародейских школ) неточны и расплывчаты. С другой стороны, способы эффективного противодействия тёмному чародейству также забыты</w:t>
      </w:r>
    </w:p>
    <w:p w:rsidR="00FE524E" w:rsidRPr="005C2075" w:rsidRDefault="00FE524E">
      <w:r>
        <w:t xml:space="preserve">-Аспект Хаоса/Глубинное Пламя – Позволяет чародею манипулировать хаосом и черпать в нём силы. Имеет ли этот Хаос отношение к иному Плану – </w:t>
      </w:r>
      <w:proofErr w:type="spellStart"/>
      <w:r>
        <w:t>Галобу</w:t>
      </w:r>
      <w:proofErr w:type="spellEnd"/>
      <w:r>
        <w:t>, также называемому иногда Хаосом – неизвестно.</w:t>
      </w:r>
      <w:r>
        <w:br/>
      </w:r>
      <w:r>
        <w:lastRenderedPageBreak/>
        <w:t xml:space="preserve">-Аспект Астрала/Потустороннее Пламя – Даёт чародею возможность </w:t>
      </w:r>
      <w:r w:rsidR="00442163">
        <w:t xml:space="preserve">сливаться с Астралом, и активно воздействовать оттуда на физический мир. Есть теория, утверждающая, что слияние происходит не с Астралом, а с </w:t>
      </w:r>
      <w:proofErr w:type="spellStart"/>
      <w:r w:rsidR="00442163">
        <w:t>Межмировым</w:t>
      </w:r>
      <w:proofErr w:type="spellEnd"/>
      <w:r w:rsidR="00442163">
        <w:t xml:space="preserve"> Эфиром, но так ли это – неизвестно.</w:t>
      </w:r>
      <w:r w:rsidR="00442163">
        <w:br/>
        <w:t xml:space="preserve">-Аспект Основ/Элементарное Пламя – Устанавливает связь </w:t>
      </w:r>
      <w:proofErr w:type="spellStart"/>
      <w:r w:rsidR="00442163">
        <w:t>аспектника</w:t>
      </w:r>
      <w:proofErr w:type="spellEnd"/>
      <w:r w:rsidR="00442163">
        <w:t xml:space="preserve"> с какой-либо основополагающей силой мира – Светом, Землёй, Жизнью, и т.д. Уровень влияния на эту силу, получаемый чародеем, маги-специалисты могут, разве что, видеть в самых смелых своих мечтах.</w:t>
      </w:r>
      <w:r w:rsidR="00442163">
        <w:br/>
        <w:t>-Аспект Пустоты/Несуществующее Пламя – Связывает чародея с Великим Ничто.</w:t>
      </w:r>
      <w:r w:rsidR="00B40A64">
        <w:t xml:space="preserve"> Даёт великую силу, но для очень многих, цена оказывается слишком велика.</w:t>
      </w:r>
      <w:r w:rsidR="00B40A64">
        <w:br/>
      </w:r>
      <w:r w:rsidR="000674AE">
        <w:t>-</w:t>
      </w:r>
      <w:bookmarkStart w:id="0" w:name="_GoBack"/>
      <w:bookmarkEnd w:id="0"/>
      <w:r w:rsidR="00212AC0">
        <w:t>Аспект Искажения/Зеркальное Пламя – Живые представители этой школы неизвестны, а из сохранившихся описаний ныне мертвых напрашивается один вывод: способности маэстро Искажения лежат за пределами физики, логики и здравого смысла. Даже на фоне Пламени Безумия.</w:t>
      </w:r>
    </w:p>
    <w:sectPr w:rsidR="00FE524E" w:rsidRPr="005C2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6B"/>
    <w:rsid w:val="000674AE"/>
    <w:rsid w:val="000924C6"/>
    <w:rsid w:val="001D7BED"/>
    <w:rsid w:val="00212AC0"/>
    <w:rsid w:val="00314733"/>
    <w:rsid w:val="00356527"/>
    <w:rsid w:val="00432AA5"/>
    <w:rsid w:val="00442163"/>
    <w:rsid w:val="005C2075"/>
    <w:rsid w:val="0061720B"/>
    <w:rsid w:val="006174C4"/>
    <w:rsid w:val="00640779"/>
    <w:rsid w:val="006548D7"/>
    <w:rsid w:val="0066305D"/>
    <w:rsid w:val="00693EE6"/>
    <w:rsid w:val="007B105E"/>
    <w:rsid w:val="007C67DA"/>
    <w:rsid w:val="007D41A3"/>
    <w:rsid w:val="0080466B"/>
    <w:rsid w:val="008F009E"/>
    <w:rsid w:val="00944611"/>
    <w:rsid w:val="009F6C2A"/>
    <w:rsid w:val="00A82655"/>
    <w:rsid w:val="00A87195"/>
    <w:rsid w:val="00B40A64"/>
    <w:rsid w:val="00BD1A03"/>
    <w:rsid w:val="00C4587A"/>
    <w:rsid w:val="00DB4FB3"/>
    <w:rsid w:val="00DE6C90"/>
    <w:rsid w:val="00E159DD"/>
    <w:rsid w:val="00ED4790"/>
    <w:rsid w:val="00ED5AD4"/>
    <w:rsid w:val="00F10ED7"/>
    <w:rsid w:val="00FA09F5"/>
    <w:rsid w:val="00FE2FFE"/>
    <w:rsid w:val="00FE524E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DDE"/>
  <w15:chartTrackingRefBased/>
  <w15:docId w15:val="{4CCE1528-5614-4611-9F81-CDE74E7E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Царева</dc:creator>
  <cp:keywords/>
  <dc:description/>
  <cp:lastModifiedBy>Полина Царева</cp:lastModifiedBy>
  <cp:revision>11</cp:revision>
  <dcterms:created xsi:type="dcterms:W3CDTF">2017-04-27T11:23:00Z</dcterms:created>
  <dcterms:modified xsi:type="dcterms:W3CDTF">2017-04-27T16:31:00Z</dcterms:modified>
</cp:coreProperties>
</file>