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A49" w:rsidRDefault="005D6A49" w:rsidP="005D6A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5D6A49" w:rsidRDefault="005D6A49" w:rsidP="005D6A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5D6A49" w:rsidRDefault="005D6A49" w:rsidP="005D6A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5D6A49" w:rsidRDefault="005D6A49" w:rsidP="005D6A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5D6A49" w:rsidRDefault="005D6A49" w:rsidP="005D6A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Pr="005D6A49" w:rsidRDefault="005D6A49" w:rsidP="005D6A49">
      <w:pPr>
        <w:tabs>
          <w:tab w:val="left" w:pos="5325"/>
        </w:tabs>
        <w:spacing w:line="276" w:lineRule="auto"/>
        <w:rPr>
          <w:rFonts w:eastAsia="Calibri"/>
          <w:b/>
          <w:sz w:val="24"/>
          <w:szCs w:val="24"/>
          <w:lang w:eastAsia="en-US"/>
        </w:rPr>
      </w:pPr>
      <w:r w:rsidRPr="005D6A49">
        <w:rPr>
          <w:rFonts w:eastAsia="Calibri"/>
          <w:b/>
          <w:sz w:val="24"/>
          <w:szCs w:val="24"/>
          <w:lang w:eastAsia="en-US"/>
        </w:rPr>
        <w:tab/>
      </w:r>
    </w:p>
    <w:p w:rsidR="005D6A49" w:rsidRPr="005D6A49" w:rsidRDefault="005D6A49" w:rsidP="005D6A49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ПРАКТИЧЕСКАЯ РАБОТА № </w:t>
      </w:r>
      <w:r w:rsidRPr="005D6A49">
        <w:rPr>
          <w:rFonts w:eastAsia="Calibri"/>
          <w:b/>
          <w:sz w:val="24"/>
          <w:szCs w:val="24"/>
          <w:lang w:eastAsia="en-US"/>
        </w:rPr>
        <w:t>7</w:t>
      </w:r>
    </w:p>
    <w:p w:rsidR="005D6A49" w:rsidRPr="005D6A49" w:rsidRDefault="005D6A49" w:rsidP="005D6A49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</w:t>
      </w:r>
      <w:r w:rsidRPr="005D6A49">
        <w:rPr>
          <w:rFonts w:eastAsia="Calibri"/>
          <w:b/>
          <w:bCs/>
          <w:sz w:val="24"/>
          <w:szCs w:val="24"/>
          <w:lang w:eastAsia="en-US"/>
        </w:rPr>
        <w:t xml:space="preserve">02.01 </w:t>
      </w:r>
      <w:r>
        <w:rPr>
          <w:rFonts w:eastAsia="Calibri"/>
          <w:b/>
          <w:bCs/>
          <w:sz w:val="24"/>
          <w:szCs w:val="24"/>
          <w:lang w:eastAsia="en-US"/>
        </w:rPr>
        <w:t>Технология разработки программного обеспечения</w:t>
      </w:r>
    </w:p>
    <w:p w:rsidR="005D6A49" w:rsidRDefault="005D6A49" w:rsidP="005D6A49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5D6A49" w:rsidRPr="005D6A49" w:rsidRDefault="005D6A49" w:rsidP="005D6A49">
      <w:pPr>
        <w:pStyle w:val="a3"/>
        <w:keepNext/>
        <w:keepLines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75" w:line="360" w:lineRule="auto"/>
        <w:ind w:left="20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eastAsia="Calibri"/>
          <w:b/>
          <w:lang w:eastAsia="en-US"/>
        </w:rPr>
        <w:t xml:space="preserve">Тема: </w:t>
      </w:r>
      <w:r>
        <w:rPr>
          <w:rFonts w:ascii="Times New Roman" w:eastAsia="Malgun Gothic" w:hAnsi="Times New Roman" w:cs="Malgun Gothic"/>
          <w:b/>
          <w:bCs/>
          <w:sz w:val="28"/>
          <w:szCs w:val="28"/>
        </w:rPr>
        <w:t>Объектный подход к программированию. Диаграммы классов</w:t>
      </w:r>
    </w:p>
    <w:p w:rsidR="005D6A49" w:rsidRDefault="005D6A49" w:rsidP="005D6A49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5D6A49" w:rsidRDefault="005D6A49" w:rsidP="005D6A49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5D6A49" w:rsidRDefault="005D6A49" w:rsidP="005D6A49">
      <w:pPr>
        <w:widowControl w:val="0"/>
        <w:suppressAutoHyphens/>
        <w:autoSpaceDE w:val="0"/>
        <w:rPr>
          <w:rFonts w:eastAsia="Times New Roman"/>
          <w:sz w:val="28"/>
          <w:szCs w:val="24"/>
          <w:lang w:eastAsia="ar-SA"/>
        </w:rPr>
      </w:pPr>
    </w:p>
    <w:p w:rsidR="005D6A49" w:rsidRDefault="005D6A49" w:rsidP="005D6A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tabs>
          <w:tab w:val="left" w:pos="260"/>
          <w:tab w:val="center" w:pos="4677"/>
        </w:tabs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</w:rPr>
        <w:t>Групп</w:t>
      </w:r>
      <w:r w:rsidR="00A51E22">
        <w:rPr>
          <w:rFonts w:eastAsia="Times New Roman"/>
          <w:sz w:val="24"/>
          <w:szCs w:val="24"/>
        </w:rPr>
        <w:t xml:space="preserve">а </w:t>
      </w:r>
      <w:r>
        <w:rPr>
          <w:rFonts w:eastAsia="Times New Roman"/>
          <w:sz w:val="24"/>
          <w:szCs w:val="24"/>
        </w:rPr>
        <w:t>ИП-23.7к</w:t>
      </w:r>
    </w:p>
    <w:p w:rsidR="005D6A49" w:rsidRPr="005D6A49" w:rsidRDefault="005D6A49" w:rsidP="005D6A49">
      <w:pPr>
        <w:tabs>
          <w:tab w:val="left" w:pos="260"/>
          <w:tab w:val="center" w:pos="4677"/>
        </w:tabs>
        <w:rPr>
          <w:rFonts w:eastAsia="Times New Roman"/>
          <w:sz w:val="24"/>
          <w:szCs w:val="24"/>
          <w:lang w:val="en-US"/>
        </w:rPr>
      </w:pPr>
    </w:p>
    <w:p w:rsidR="005D6A49" w:rsidRPr="005D6A49" w:rsidRDefault="005D6A49" w:rsidP="005D6A49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Студент</w:t>
      </w:r>
      <w:r w:rsidRPr="005D6A4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Соколова Полина Ильинична</w:t>
      </w:r>
    </w:p>
    <w:p w:rsidR="005D6A49" w:rsidRDefault="005D6A49" w:rsidP="005D6A49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5D6A49" w:rsidRDefault="005D6A49" w:rsidP="005D6A49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/Левит Л</w:t>
      </w:r>
      <w:r>
        <w:rPr>
          <w:rFonts w:eastAsia="Calibri"/>
          <w:sz w:val="24"/>
          <w:szCs w:val="24"/>
          <w:lang w:eastAsia="en-US"/>
        </w:rPr>
        <w:t>.</w:t>
      </w:r>
      <w:proofErr w:type="gramStart"/>
      <w:r>
        <w:rPr>
          <w:rFonts w:eastAsia="Calibri"/>
          <w:sz w:val="24"/>
          <w:szCs w:val="24"/>
          <w:lang w:eastAsia="en-US"/>
        </w:rPr>
        <w:t>В</w:t>
      </w:r>
      <w:proofErr w:type="gramEnd"/>
      <w:r>
        <w:rPr>
          <w:rFonts w:eastAsia="Calibri"/>
          <w:sz w:val="24"/>
          <w:szCs w:val="24"/>
          <w:lang w:eastAsia="en-US"/>
        </w:rPr>
        <w:t>/</w:t>
      </w: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D6A49" w:rsidRDefault="005D6A49" w:rsidP="005D6A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5D6A49" w:rsidRDefault="005D6A49" w:rsidP="005D6A49">
      <w:pPr>
        <w:spacing w:line="360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</w:t>
      </w:r>
      <w:r>
        <w:rPr>
          <w:rFonts w:eastAsia="Calibri"/>
          <w:sz w:val="24"/>
          <w:szCs w:val="24"/>
          <w:lang w:eastAsia="en-US"/>
        </w:rPr>
        <w:t>25</w:t>
      </w:r>
      <w:r>
        <w:rPr>
          <w:rFonts w:eastAsia="Calibri"/>
          <w:sz w:val="24"/>
          <w:szCs w:val="24"/>
          <w:lang w:eastAsia="en-US"/>
        </w:rPr>
        <w:t xml:space="preserve"> г</w:t>
      </w:r>
    </w:p>
    <w:p w:rsidR="005D6A49" w:rsidRDefault="005D6A49" w:rsidP="005D6A49">
      <w:pPr>
        <w:spacing w:after="200" w:line="276" w:lineRule="auto"/>
        <w:jc w:val="both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br w:type="page"/>
      </w:r>
    </w:p>
    <w:p w:rsidR="00150380" w:rsidRDefault="005D6A49" w:rsidP="005D6A49">
      <w:pPr>
        <w:jc w:val="center"/>
        <w:rPr>
          <w:b/>
          <w:sz w:val="28"/>
          <w:szCs w:val="28"/>
        </w:rPr>
      </w:pPr>
      <w:r w:rsidRPr="005D6A49">
        <w:rPr>
          <w:b/>
          <w:sz w:val="28"/>
          <w:szCs w:val="28"/>
        </w:rPr>
        <w:lastRenderedPageBreak/>
        <w:t>Вариант №17</w:t>
      </w:r>
    </w:p>
    <w:p w:rsidR="005D6A49" w:rsidRDefault="005D6A49" w:rsidP="005D6A49">
      <w:pPr>
        <w:jc w:val="center"/>
        <w:rPr>
          <w:b/>
          <w:sz w:val="28"/>
          <w:szCs w:val="28"/>
        </w:rPr>
      </w:pPr>
    </w:p>
    <w:p w:rsidR="005D6A49" w:rsidRDefault="005D6A49" w:rsidP="005D6A49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35" w:lineRule="exact"/>
        <w:ind w:left="20" w:right="20" w:firstLine="36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Пример 1. </w:t>
      </w:r>
    </w:p>
    <w:p w:rsidR="005D6A49" w:rsidRDefault="005D6A49" w:rsidP="005D6A49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35" w:lineRule="exact"/>
        <w:ind w:left="20" w:right="20" w:firstLine="36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5D6A49" w:rsidRDefault="005D6A49" w:rsidP="005D6A49">
      <w:pPr>
        <w:pStyle w:val="a3"/>
        <w:keepNext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Разработать диаграмму классов для некоей компании — класс «Компания», которая состоит из нескольких отделов — класс «Отдел», каждый из которых располагается в своем офисе — класс «Офис», имеет штаб-квартиру класс «Штаб-квартира» и содержит штат сотрудников — класс «</w:t>
      </w:r>
      <w:proofErr w:type="spellStart"/>
      <w:r>
        <w:rPr>
          <w:rFonts w:ascii="Times New Roman" w:hAnsi="Times New Roman"/>
        </w:rPr>
        <w:t>Person</w:t>
      </w:r>
      <w:proofErr w:type="spellEnd"/>
      <w:r>
        <w:rPr>
          <w:rFonts w:ascii="Times New Roman" w:hAnsi="Times New Roman"/>
        </w:rPr>
        <w:t>», сведения о которых содержатся в системе кадрового учета. Каждый из вышеприведенных классов обладает своими атрибутами и операциями и связан с другими классами определенным типом отношений.</w:t>
      </w:r>
    </w:p>
    <w:p w:rsidR="005D6A49" w:rsidRPr="005D6A49" w:rsidRDefault="005D6A49" w:rsidP="005D6A49">
      <w:pPr>
        <w:rPr>
          <w:sz w:val="28"/>
          <w:szCs w:val="28"/>
        </w:rPr>
      </w:pPr>
    </w:p>
    <w:p w:rsidR="005D6A49" w:rsidRDefault="005D6A49" w:rsidP="005D6A49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35" w:lineRule="exact"/>
        <w:ind w:left="20" w:right="20" w:firstLine="36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Пример 2.</w:t>
      </w:r>
    </w:p>
    <w:p w:rsidR="005D6A49" w:rsidRDefault="005D6A49" w:rsidP="005D6A49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35" w:lineRule="exact"/>
        <w:ind w:left="20" w:right="20" w:firstLine="36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5D6A49" w:rsidRDefault="005D6A49" w:rsidP="005D6A49">
      <w:pPr>
        <w:pStyle w:val="a3"/>
        <w:keepNext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Разработать приложение - браузер для просмотра веб страниц и их контента. Предусмотреть возможности: сохранения страницы, ведение учета посещаемости, скачивания файлов. Помимо этого, в приложении должны быть настройки для универсализации и персонализации приложения, а так же - система аккаунтов.   </w:t>
      </w:r>
    </w:p>
    <w:p w:rsidR="005D6A49" w:rsidRDefault="005D6A49" w:rsidP="005D6A49">
      <w:pPr>
        <w:pStyle w:val="a3"/>
        <w:keepNext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Приложение может применяться в сфере веб технологий и мультимедийной сфере.</w:t>
      </w:r>
    </w:p>
    <w:p w:rsidR="005D6A49" w:rsidRDefault="005D6A49" w:rsidP="005D6A49">
      <w:pPr>
        <w:pStyle w:val="a3"/>
        <w:keepNext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Приложение состоит из трех основных классов. </w:t>
      </w:r>
    </w:p>
    <w:p w:rsidR="005D6A49" w:rsidRDefault="005D6A49" w:rsidP="005D6A49">
      <w:pPr>
        <w:pStyle w:val="a3"/>
        <w:numPr>
          <w:ilvl w:val="0"/>
          <w:numId w:val="1"/>
        </w:numPr>
        <w:spacing w:before="0"/>
        <w:ind w:right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Первый класс отвечает за загрузку формы и ее графических объектов. </w:t>
      </w:r>
    </w:p>
    <w:p w:rsidR="005D6A49" w:rsidRDefault="005D6A49" w:rsidP="005D6A49">
      <w:pPr>
        <w:pStyle w:val="a3"/>
        <w:numPr>
          <w:ilvl w:val="0"/>
          <w:numId w:val="1"/>
        </w:numPr>
        <w:spacing w:before="0"/>
        <w:ind w:right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Второй класс отвечает за настройки приложения.</w:t>
      </w:r>
    </w:p>
    <w:p w:rsidR="005D6A49" w:rsidRDefault="005D6A49" w:rsidP="005D6A49">
      <w:pPr>
        <w:pStyle w:val="a3"/>
        <w:numPr>
          <w:ilvl w:val="0"/>
          <w:numId w:val="1"/>
        </w:numPr>
        <w:spacing w:before="0"/>
        <w:ind w:right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Третий класс отвечает за синхронизацию пользовательских данных приложения с базой данных.</w:t>
      </w:r>
    </w:p>
    <w:p w:rsidR="005D6A49" w:rsidRDefault="005D6A49" w:rsidP="005D6A49">
      <w:pPr>
        <w:pStyle w:val="a3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/>
        <w:ind w:left="283" w:right="283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</w:rPr>
        <w:t xml:space="preserve">Каждый класс содержит в себе методы и </w:t>
      </w:r>
      <w:proofErr w:type="gramStart"/>
      <w:r>
        <w:rPr>
          <w:rFonts w:ascii="Times New Roman" w:hAnsi="Times New Roman"/>
        </w:rPr>
        <w:t>атрибуты</w:t>
      </w:r>
      <w:proofErr w:type="gramEnd"/>
      <w:r>
        <w:rPr>
          <w:rFonts w:ascii="Times New Roman" w:hAnsi="Times New Roman"/>
        </w:rPr>
        <w:t xml:space="preserve"> и созданные экземпляры иных классов. Более подробно логическую структуру приложения раскрывают диаграммы классов и архитектуры классов в приложении</w:t>
      </w:r>
      <w:r>
        <w:rPr>
          <w:rFonts w:ascii="Times New Roman" w:hAnsi="Times New Roman"/>
        </w:rPr>
        <w:t>.</w:t>
      </w:r>
    </w:p>
    <w:p w:rsidR="005D6A49" w:rsidRPr="005D6A49" w:rsidRDefault="005D6A49" w:rsidP="005D6A49">
      <w:pPr>
        <w:pStyle w:val="a3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/>
        <w:ind w:left="283" w:right="283"/>
        <w:jc w:val="both"/>
        <w:rPr>
          <w:rFonts w:ascii="Times New Roman" w:eastAsia="Times New Roman" w:hAnsi="Times New Roman" w:cs="Times New Roman"/>
          <w:lang w:val="en-US"/>
        </w:rPr>
      </w:pPr>
    </w:p>
    <w:p w:rsidR="005D6A49" w:rsidRPr="00A51E22" w:rsidRDefault="005D6A49" w:rsidP="00A51E22">
      <w:pPr>
        <w:pStyle w:val="a4"/>
      </w:pPr>
      <w:r>
        <w:rPr>
          <w:noProof/>
        </w:rPr>
        <w:drawing>
          <wp:inline distT="0" distB="0" distL="0" distR="0" wp14:anchorId="5664FC28" wp14:editId="7B2A78F9">
            <wp:extent cx="6312417" cy="3208903"/>
            <wp:effectExtent l="0" t="0" r="0" b="0"/>
            <wp:docPr id="1" name="Рисунок 1" descr="C:\Users\3311-23\Downloads\uml_visio_styl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311-23\Downloads\uml_visio_style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161" cy="321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6A49" w:rsidRPr="00A51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62174C"/>
    <w:multiLevelType w:val="hybridMultilevel"/>
    <w:tmpl w:val="E68AD0D4"/>
    <w:styleLink w:val="12"/>
    <w:lvl w:ilvl="0" w:tplc="06986D34">
      <w:start w:val="1"/>
      <w:numFmt w:val="bullet"/>
      <w:lvlText w:val="¾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003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FBC8BB4E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672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4D7E2B4E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392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B72A4EFC">
      <w:start w:val="1"/>
      <w:numFmt w:val="bullet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112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7960D4C2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832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97B81950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552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762A9EAC">
      <w:start w:val="1"/>
      <w:numFmt w:val="bullet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272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D7D0D3B6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992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640A2F50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6712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1">
    <w:nsid w:val="5C0F7D3F"/>
    <w:multiLevelType w:val="hybridMultilevel"/>
    <w:tmpl w:val="E68AD0D4"/>
    <w:numStyleLink w:val="12"/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45B"/>
    <w:rsid w:val="00150380"/>
    <w:rsid w:val="005D6A49"/>
    <w:rsid w:val="005E745B"/>
    <w:rsid w:val="00A5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6A49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5D6A49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12">
    <w:name w:val="Импортированный стиль 12"/>
    <w:rsid w:val="005D6A49"/>
    <w:pPr>
      <w:numPr>
        <w:numId w:val="2"/>
      </w:numPr>
    </w:pPr>
  </w:style>
  <w:style w:type="paragraph" w:styleId="a4">
    <w:name w:val="Normal (Web)"/>
    <w:basedOn w:val="a"/>
    <w:uiPriority w:val="99"/>
    <w:unhideWhenUsed/>
    <w:rsid w:val="005D6A49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5D6A4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D6A49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6A49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5D6A49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12">
    <w:name w:val="Импортированный стиль 12"/>
    <w:rsid w:val="005D6A49"/>
    <w:pPr>
      <w:numPr>
        <w:numId w:val="2"/>
      </w:numPr>
    </w:pPr>
  </w:style>
  <w:style w:type="paragraph" w:styleId="a4">
    <w:name w:val="Normal (Web)"/>
    <w:basedOn w:val="a"/>
    <w:uiPriority w:val="99"/>
    <w:unhideWhenUsed/>
    <w:rsid w:val="005D6A49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5D6A4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D6A49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23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соколова</dc:creator>
  <cp:lastModifiedBy>соколова </cp:lastModifiedBy>
  <cp:revision>2</cp:revision>
  <dcterms:created xsi:type="dcterms:W3CDTF">2025-11-21T11:09:00Z</dcterms:created>
  <dcterms:modified xsi:type="dcterms:W3CDTF">2025-11-21T11:09:00Z</dcterms:modified>
</cp:coreProperties>
</file>