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9E" w:rsidRDefault="00ED5074" w:rsidP="00ED50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5074">
        <w:rPr>
          <w:rFonts w:ascii="Times New Roman" w:hAnsi="Times New Roman" w:cs="Times New Roman"/>
          <w:b/>
          <w:sz w:val="32"/>
          <w:szCs w:val="32"/>
        </w:rPr>
        <w:t>Обоснование алгоритма обучения</w:t>
      </w:r>
    </w:p>
    <w:p w:rsidR="001D5B69" w:rsidRDefault="00ED5074" w:rsidP="00ED5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обучения была выбрана архитектура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YoloV</w:t>
      </w:r>
      <w:proofErr w:type="spellEnd"/>
      <w:r>
        <w:rPr>
          <w:rFonts w:ascii="Times New Roman" w:hAnsi="Times New Roman" w:cs="Times New Roman"/>
          <w:sz w:val="28"/>
          <w:szCs w:val="28"/>
        </w:rPr>
        <w:t>8</w:t>
      </w:r>
      <w:r w:rsidR="001D5B69">
        <w:rPr>
          <w:rFonts w:ascii="Times New Roman" w:hAnsi="Times New Roman" w:cs="Times New Roman"/>
          <w:sz w:val="28"/>
          <w:szCs w:val="28"/>
        </w:rPr>
        <w:t>.</w:t>
      </w:r>
    </w:p>
    <w:p w:rsidR="001D5B69" w:rsidRPr="001D5B69" w:rsidRDefault="001D5B69" w:rsidP="001D5B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плюсов и минусов </w:t>
      </w:r>
      <w:r>
        <w:rPr>
          <w:rFonts w:ascii="Times New Roman" w:hAnsi="Times New Roman" w:cs="Times New Roman"/>
          <w:sz w:val="28"/>
          <w:szCs w:val="28"/>
          <w:lang w:val="en-US"/>
        </w:rPr>
        <w:t>YoloV8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5074" w:rsidTr="00ED5074">
        <w:tc>
          <w:tcPr>
            <w:tcW w:w="4672" w:type="dxa"/>
          </w:tcPr>
          <w:p w:rsidR="00ED5074" w:rsidRDefault="001D5B69" w:rsidP="00ED5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B69">
              <w:rPr>
                <w:rFonts w:ascii="Times New Roman" w:hAnsi="Times New Roman" w:cs="Times New Roman"/>
                <w:b/>
                <w:color w:val="70AD47" w:themeColor="accent6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Готовая архитектура экономит время на обучение</w:t>
            </w:r>
          </w:p>
        </w:tc>
        <w:tc>
          <w:tcPr>
            <w:tcW w:w="4673" w:type="dxa"/>
          </w:tcPr>
          <w:p w:rsidR="00ED5074" w:rsidRDefault="001D5B69" w:rsidP="00ED5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B6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Долгое обучение</w:t>
            </w:r>
          </w:p>
        </w:tc>
      </w:tr>
      <w:tr w:rsidR="00ED5074" w:rsidTr="00ED5074">
        <w:tc>
          <w:tcPr>
            <w:tcW w:w="4672" w:type="dxa"/>
          </w:tcPr>
          <w:p w:rsidR="00ED5074" w:rsidRDefault="001D5B69" w:rsidP="00ED5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B69">
              <w:rPr>
                <w:rFonts w:ascii="Times New Roman" w:hAnsi="Times New Roman" w:cs="Times New Roman"/>
                <w:b/>
                <w:color w:val="70AD47" w:themeColor="accent6"/>
                <w:sz w:val="28"/>
                <w:szCs w:val="28"/>
              </w:rPr>
              <w:t>+</w:t>
            </w:r>
            <w:r w:rsidRPr="001D5B6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Простота работы с нейросетью</w:t>
            </w:r>
          </w:p>
        </w:tc>
        <w:tc>
          <w:tcPr>
            <w:tcW w:w="4673" w:type="dxa"/>
          </w:tcPr>
          <w:p w:rsidR="00ED5074" w:rsidRDefault="001D5B69" w:rsidP="00ED5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B6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Большой вес</w:t>
            </w:r>
          </w:p>
        </w:tc>
      </w:tr>
      <w:tr w:rsidR="00ED5074" w:rsidTr="00ED5074">
        <w:tc>
          <w:tcPr>
            <w:tcW w:w="4672" w:type="dxa"/>
          </w:tcPr>
          <w:p w:rsidR="00ED5074" w:rsidRPr="001D5B69" w:rsidRDefault="001D5B69" w:rsidP="00ED5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B69">
              <w:rPr>
                <w:rFonts w:ascii="Times New Roman" w:hAnsi="Times New Roman" w:cs="Times New Roman"/>
                <w:b/>
                <w:color w:val="70AD47" w:themeColor="accent6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Имеется опыт работы с нейросетями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YoloV</w:t>
            </w:r>
            <w:proofErr w:type="spellEnd"/>
            <w:r w:rsidRPr="001D5B6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3" w:type="dxa"/>
          </w:tcPr>
          <w:p w:rsidR="00ED5074" w:rsidRDefault="001D5B69" w:rsidP="00ED5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B6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Невозможность исправить архитектуру </w:t>
            </w:r>
          </w:p>
        </w:tc>
      </w:tr>
    </w:tbl>
    <w:p w:rsidR="00ED5074" w:rsidRPr="00ED5074" w:rsidRDefault="00ED5074" w:rsidP="00ED5074">
      <w:pPr>
        <w:rPr>
          <w:rFonts w:ascii="Times New Roman" w:hAnsi="Times New Roman" w:cs="Times New Roman"/>
          <w:sz w:val="28"/>
          <w:szCs w:val="28"/>
        </w:rPr>
      </w:pPr>
    </w:p>
    <w:p w:rsidR="00ED5074" w:rsidRDefault="00ED5074" w:rsidP="00ED5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программы используются 2 нейронные сети:</w:t>
      </w:r>
    </w:p>
    <w:p w:rsidR="00ED5074" w:rsidRDefault="00ED5074" w:rsidP="00ED5074">
      <w:pPr>
        <w:rPr>
          <w:rFonts w:ascii="Times New Roman" w:hAnsi="Times New Roman" w:cs="Times New Roman"/>
          <w:sz w:val="28"/>
          <w:szCs w:val="28"/>
        </w:rPr>
      </w:pPr>
      <w:r w:rsidRPr="00ED5074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ED5074">
        <w:rPr>
          <w:rFonts w:ascii="Times New Roman" w:hAnsi="Times New Roman" w:cs="Times New Roman"/>
          <w:sz w:val="28"/>
          <w:szCs w:val="28"/>
        </w:rPr>
        <w:t>_50.</w:t>
      </w:r>
      <w:proofErr w:type="spellStart"/>
      <w:r w:rsidRPr="00ED5074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Pr="00ED5074">
        <w:rPr>
          <w:rFonts w:ascii="Times New Roman" w:hAnsi="Times New Roman" w:cs="Times New Roman"/>
          <w:sz w:val="28"/>
          <w:szCs w:val="28"/>
        </w:rPr>
        <w:t xml:space="preserve"> – нейронная сеть для распознавания приборов на изображениях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5074" w:rsidRDefault="00ED5074" w:rsidP="00ED5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обучения нейронной сети</w:t>
      </w:r>
    </w:p>
    <w:p w:rsidR="00ED5074" w:rsidRPr="00ED5074" w:rsidRDefault="00ED5074" w:rsidP="00ED5074">
      <w:pPr>
        <w:rPr>
          <w:rFonts w:ascii="Times New Roman" w:hAnsi="Times New Roman" w:cs="Times New Roman"/>
          <w:sz w:val="28"/>
          <w:szCs w:val="28"/>
        </w:rPr>
      </w:pPr>
      <w:r w:rsidRPr="00ED50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82EF64" wp14:editId="7FCAB156">
            <wp:extent cx="5940425" cy="2969895"/>
            <wp:effectExtent l="0" t="0" r="3175" b="1905"/>
            <wp:docPr id="5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74" w:rsidRDefault="00ED5074" w:rsidP="001D5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Нейронная сеть обучалась 3 раза на разном количестве эпох (50, 100, 200). Так как после 50 эпохи нейронная сеть начинает переобучаться был выбран вариант, обученный на 50 эпохах (Максимальная точность при обучении – 91.5 %).</w:t>
      </w:r>
    </w:p>
    <w:p w:rsidR="00B570CA" w:rsidRPr="00B570CA" w:rsidRDefault="00B570CA" w:rsidP="001D5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обучения использовался данный набор данных, загруженный на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roboflow</w:t>
      </w:r>
      <w:proofErr w:type="spellEnd"/>
      <w:r w:rsidRPr="00B570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Нейронная сеть обучалась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google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D5074" w:rsidRDefault="00ED5074" w:rsidP="00ED5074">
      <w:pPr>
        <w:rPr>
          <w:rFonts w:ascii="Times New Roman" w:hAnsi="Times New Roman" w:cs="Times New Roman"/>
          <w:sz w:val="28"/>
          <w:szCs w:val="28"/>
        </w:rPr>
      </w:pPr>
      <w:r w:rsidRPr="00ED5074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ED5074">
        <w:rPr>
          <w:rFonts w:ascii="Times New Roman" w:hAnsi="Times New Roman" w:cs="Times New Roman"/>
          <w:sz w:val="28"/>
          <w:szCs w:val="28"/>
        </w:rPr>
        <w:t>_</w:t>
      </w:r>
      <w:r w:rsidRPr="00ED5074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ED507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Pr="00ED507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нейронная сеть для распознавания цифр на экранах приборов.</w:t>
      </w:r>
    </w:p>
    <w:p w:rsidR="001D5B69" w:rsidRDefault="001D5B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5B69" w:rsidRDefault="001D5B69" w:rsidP="001D5B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Графики обучения нейронной сети</w:t>
      </w:r>
    </w:p>
    <w:p w:rsidR="001D5B69" w:rsidRDefault="001D5B69" w:rsidP="001D5B69">
      <w:pPr>
        <w:jc w:val="center"/>
        <w:rPr>
          <w:rFonts w:ascii="Times New Roman" w:hAnsi="Times New Roman" w:cs="Times New Roman"/>
          <w:sz w:val="28"/>
          <w:szCs w:val="28"/>
        </w:rPr>
      </w:pPr>
      <w:r w:rsidRPr="001D5B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BBF724" wp14:editId="53051A83">
            <wp:extent cx="5850230" cy="2925114"/>
            <wp:effectExtent l="0" t="0" r="0" b="8890"/>
            <wp:docPr id="7" name="Объект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6620" cy="292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69" w:rsidRDefault="001D5B69" w:rsidP="001D5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Нейронная сеть обучалась 2 раза на разном количестве эпох (100, 300). Так как после 100 эпохи точность распознавания растёт очень медленно, для экономии времени нейронная сеть была обучена на 100 эпохах.</w:t>
      </w:r>
    </w:p>
    <w:p w:rsidR="00B570CA" w:rsidRPr="00B570CA" w:rsidRDefault="00B570CA" w:rsidP="00B570C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обучения и</w:t>
      </w:r>
      <w:r>
        <w:rPr>
          <w:rFonts w:ascii="Times New Roman" w:hAnsi="Times New Roman" w:cs="Times New Roman"/>
          <w:sz w:val="28"/>
          <w:szCs w:val="28"/>
        </w:rPr>
        <w:t xml:space="preserve">спользовался данный набор изображений. Приборы на изображениях вырезались с помощью обученной нейронной сети. Полученные изображения были загружены и размечены на сайте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roboflow</w:t>
      </w:r>
      <w:proofErr w:type="spellEnd"/>
      <w:r w:rsidRPr="00B570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Нейронная сеть обучалась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57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570CA" w:rsidRDefault="00B570CA" w:rsidP="001D5B69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D5B69" w:rsidRPr="00ED5074" w:rsidRDefault="001D5B69" w:rsidP="00ED5074">
      <w:pPr>
        <w:rPr>
          <w:rFonts w:ascii="Times New Roman" w:hAnsi="Times New Roman" w:cs="Times New Roman"/>
          <w:sz w:val="28"/>
          <w:szCs w:val="28"/>
        </w:rPr>
      </w:pPr>
    </w:p>
    <w:sectPr w:rsidR="001D5B69" w:rsidRPr="00ED5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D76F4"/>
    <w:multiLevelType w:val="hybridMultilevel"/>
    <w:tmpl w:val="A45A9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74"/>
    <w:rsid w:val="001D5B69"/>
    <w:rsid w:val="00216B9E"/>
    <w:rsid w:val="00B570CA"/>
    <w:rsid w:val="00ED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38DA"/>
  <w15:chartTrackingRefBased/>
  <w15:docId w15:val="{766CFDF3-F15C-4B0D-B12F-1200F84F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074"/>
    <w:pPr>
      <w:ind w:left="720"/>
      <w:contextualSpacing/>
    </w:pPr>
  </w:style>
  <w:style w:type="table" w:styleId="a4">
    <w:name w:val="Table Grid"/>
    <w:basedOn w:val="a1"/>
    <w:uiPriority w:val="39"/>
    <w:rsid w:val="00ED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Учебный</dc:creator>
  <cp:keywords/>
  <dc:description/>
  <cp:lastModifiedBy>Учебный</cp:lastModifiedBy>
  <cp:revision>2</cp:revision>
  <dcterms:created xsi:type="dcterms:W3CDTF">2024-02-07T10:21:00Z</dcterms:created>
  <dcterms:modified xsi:type="dcterms:W3CDTF">2024-02-07T11:25:00Z</dcterms:modified>
</cp:coreProperties>
</file>