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66FEE" w:rsidRPr="00BC6AD8" w:rsidRDefault="00181B85" w:rsidP="00E66FEE">
      <w:pPr>
        <w:shd w:val="clear" w:color="auto" w:fill="FFFFFF"/>
        <w:jc w:val="center"/>
        <w:rPr>
          <w:b/>
          <w:bCs/>
          <w:szCs w:val="28"/>
        </w:rPr>
      </w:pPr>
      <w:r w:rsidRPr="003A3946">
        <w:rPr>
          <w:noProof/>
        </w:rPr>
        <w:drawing>
          <wp:inline distT="0" distB="0" distL="0" distR="0" wp14:anchorId="2F416C82" wp14:editId="07777777">
            <wp:extent cx="5943600" cy="790575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E66FEE" w:rsidRPr="00BC6AD8" w:rsidRDefault="00E66FEE" w:rsidP="00E66FEE">
      <w:pPr>
        <w:shd w:val="clear" w:color="auto" w:fill="FFFFFF"/>
        <w:jc w:val="center"/>
        <w:rPr>
          <w:b/>
          <w:bCs/>
          <w:szCs w:val="28"/>
        </w:rPr>
      </w:pPr>
    </w:p>
    <w:p w14:paraId="72394050" w14:textId="77777777" w:rsidR="00E66FEE" w:rsidRPr="00BC6AD8" w:rsidRDefault="00E66FEE" w:rsidP="00E66FEE">
      <w:pPr>
        <w:ind w:left="4678"/>
        <w:jc w:val="both"/>
      </w:pPr>
      <w:r w:rsidRPr="00BC6AD8">
        <w:t>УТВЕРЖДАЮ</w:t>
      </w:r>
    </w:p>
    <w:p w14:paraId="2F5DBB98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bCs/>
        </w:rPr>
      </w:pPr>
      <w:r>
        <w:rPr>
          <w:bCs/>
        </w:rPr>
        <w:t>Преподаватель по профильной дисциплине</w:t>
      </w:r>
    </w:p>
    <w:p w14:paraId="5EBA8DF5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</w:pPr>
      <w:r w:rsidRPr="00BC6AD8">
        <w:t>__________________________________</w:t>
      </w:r>
    </w:p>
    <w:p w14:paraId="6508E509" w14:textId="4B20292B" w:rsidR="00E66FEE" w:rsidRPr="00E66FEE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center"/>
        <w:rPr>
          <w:i/>
          <w:caps/>
          <w:vertAlign w:val="superscript"/>
        </w:rPr>
      </w:pPr>
      <w:r w:rsidRPr="00BC6AD8">
        <w:rPr>
          <w:i/>
          <w:vertAlign w:val="superscript"/>
        </w:rPr>
        <w:t>(</w:t>
      </w:r>
      <w:proofErr w:type="gramStart"/>
      <w:r w:rsidR="00D9072C" w:rsidRPr="00BC6AD8">
        <w:rPr>
          <w:i/>
          <w:vertAlign w:val="superscript"/>
        </w:rPr>
        <w:t xml:space="preserve">должность,  </w:t>
      </w:r>
      <w:r w:rsidRPr="00BC6AD8">
        <w:rPr>
          <w:i/>
          <w:caps/>
          <w:vertAlign w:val="superscript"/>
        </w:rPr>
        <w:t>ФИО</w:t>
      </w:r>
      <w:proofErr w:type="gramEnd"/>
      <w:r w:rsidRPr="00BC6AD8">
        <w:rPr>
          <w:i/>
          <w:caps/>
          <w:vertAlign w:val="superscript"/>
        </w:rPr>
        <w:t>)</w:t>
      </w:r>
    </w:p>
    <w:p w14:paraId="446F76C5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828"/>
        <w:jc w:val="center"/>
        <w:rPr>
          <w:caps/>
        </w:rPr>
      </w:pPr>
      <w:r w:rsidRPr="00BC6AD8">
        <w:rPr>
          <w:caps/>
        </w:rPr>
        <w:t>__________________________________</w:t>
      </w:r>
    </w:p>
    <w:p w14:paraId="75AD01D1" w14:textId="77777777" w:rsidR="00E66FEE" w:rsidRPr="00BC6AD8" w:rsidRDefault="00E66FEE" w:rsidP="00E66F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center"/>
        <w:rPr>
          <w:i/>
          <w:vertAlign w:val="superscript"/>
        </w:rPr>
      </w:pPr>
      <w:r w:rsidRPr="00BC6AD8">
        <w:rPr>
          <w:i/>
          <w:vertAlign w:val="superscript"/>
        </w:rPr>
        <w:t>(Подпись)</w:t>
      </w:r>
    </w:p>
    <w:p w14:paraId="5DA8AAF3" w14:textId="77777777" w:rsidR="00E66FEE" w:rsidRPr="00BC6AD8" w:rsidRDefault="00E66FEE" w:rsidP="00E66FEE">
      <w:pPr>
        <w:ind w:left="5245"/>
        <w:textAlignment w:val="baseline"/>
      </w:pPr>
      <w:r w:rsidRPr="00BC6AD8">
        <w:t xml:space="preserve">Дата </w:t>
      </w:r>
      <w:proofErr w:type="gramStart"/>
      <w:r w:rsidRPr="00BC6AD8">
        <w:t>« _</w:t>
      </w:r>
      <w:proofErr w:type="gramEnd"/>
      <w:r w:rsidRPr="00BC6AD8">
        <w:t>_» ____________ 202_ год</w:t>
      </w:r>
    </w:p>
    <w:p w14:paraId="5DAB6C7B" w14:textId="77777777" w:rsidR="00E66FEE" w:rsidRPr="00BC6AD8" w:rsidRDefault="00E66FEE" w:rsidP="00E66FEE">
      <w:pPr>
        <w:shd w:val="clear" w:color="auto" w:fill="FFFFFF"/>
        <w:jc w:val="center"/>
        <w:rPr>
          <w:b/>
          <w:bCs/>
          <w:szCs w:val="28"/>
        </w:rPr>
      </w:pPr>
    </w:p>
    <w:p w14:paraId="02EB378F" w14:textId="77777777" w:rsidR="00E66FEE" w:rsidRPr="00BC6AD8" w:rsidRDefault="00E66FEE" w:rsidP="00E66FEE">
      <w:pPr>
        <w:shd w:val="clear" w:color="auto" w:fill="FFFFFF"/>
        <w:rPr>
          <w:b/>
          <w:bCs/>
          <w:szCs w:val="28"/>
        </w:rPr>
      </w:pPr>
    </w:p>
    <w:p w14:paraId="6A05A809" w14:textId="77777777" w:rsidR="00E66FEE" w:rsidRPr="00BC6AD8" w:rsidRDefault="00E66FEE" w:rsidP="00E66FEE">
      <w:pPr>
        <w:shd w:val="clear" w:color="auto" w:fill="FFFFFF"/>
        <w:rPr>
          <w:b/>
          <w:bCs/>
          <w:szCs w:val="28"/>
        </w:rPr>
      </w:pPr>
    </w:p>
    <w:p w14:paraId="6AFF0EC7" w14:textId="3BA89578" w:rsidR="00E66FEE" w:rsidRPr="00FA4F3A" w:rsidRDefault="00987406" w:rsidP="00E66FE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Игра «</w:t>
      </w:r>
      <w:r w:rsidR="008533C0">
        <w:rPr>
          <w:b/>
          <w:bCs/>
          <w:szCs w:val="28"/>
        </w:rPr>
        <w:t>Обведи, не отрывая пера</w:t>
      </w:r>
      <w:r>
        <w:rPr>
          <w:b/>
          <w:bCs/>
          <w:szCs w:val="28"/>
        </w:rPr>
        <w:t>»</w:t>
      </w:r>
    </w:p>
    <w:p w14:paraId="48886BEF" w14:textId="77777777" w:rsidR="00E66FEE" w:rsidRPr="00FA4F3A" w:rsidRDefault="00E66FEE" w:rsidP="00E66FE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5A39BBE3" w14:textId="77777777" w:rsidR="00E66FEE" w:rsidRPr="00BC6AD8" w:rsidRDefault="00E66FEE" w:rsidP="00E66FEE">
      <w:pPr>
        <w:jc w:val="center"/>
        <w:rPr>
          <w:b/>
          <w:bCs/>
          <w:szCs w:val="28"/>
        </w:rPr>
      </w:pPr>
    </w:p>
    <w:p w14:paraId="41C8F396" w14:textId="77777777" w:rsidR="00E66FEE" w:rsidRPr="00BC6AD8" w:rsidRDefault="00E66FEE" w:rsidP="00E66FEE">
      <w:pPr>
        <w:rPr>
          <w:bCs/>
          <w:szCs w:val="28"/>
        </w:rPr>
      </w:pPr>
    </w:p>
    <w:p w14:paraId="72A3D3EC" w14:textId="77777777" w:rsidR="00E66FEE" w:rsidRPr="00BC6AD8" w:rsidRDefault="00E66FEE" w:rsidP="00E66FEE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66FEE" w:rsidRPr="00BC6AD8" w14:paraId="41123970" w14:textId="77777777" w:rsidTr="000A6859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C1D94A5" w14:textId="12E98F08" w:rsidR="00E66FEE" w:rsidRPr="00BC6AD8" w:rsidRDefault="008533C0" w:rsidP="000A6859">
            <w:pPr>
              <w:contextualSpacing/>
              <w:jc w:val="center"/>
            </w:pPr>
            <w:r>
              <w:t>Манылова Полина Максимовна</w:t>
            </w:r>
          </w:p>
        </w:tc>
      </w:tr>
      <w:tr w:rsidR="00E66FEE" w:rsidRPr="00BC6AD8" w14:paraId="2A215776" w14:textId="77777777" w:rsidTr="000A6859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E66FEE" w:rsidRPr="00BC6AD8" w:rsidRDefault="00E66FEE" w:rsidP="000A6859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E66FEE" w:rsidRPr="00BC6AD8" w14:paraId="2A6CF4B2" w14:textId="77777777" w:rsidTr="000A6859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E66FEE" w:rsidRPr="00BC6AD8" w:rsidRDefault="00E66FEE" w:rsidP="000A6859">
            <w:pPr>
              <w:contextualSpacing/>
              <w:jc w:val="center"/>
            </w:pPr>
            <w:r w:rsidRPr="00BC6AD8">
              <w:t>09.02.07 Информационные системы и программирование</w:t>
            </w:r>
          </w:p>
        </w:tc>
      </w:tr>
      <w:tr w:rsidR="00E66FEE" w:rsidRPr="00BC6AD8" w14:paraId="3EF1713D" w14:textId="77777777" w:rsidTr="000A6859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E66FEE" w:rsidRPr="00BC6AD8" w:rsidRDefault="00E66FEE" w:rsidP="000A6859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E66FEE" w:rsidRPr="00BC6AD8" w14:paraId="0D0B940D" w14:textId="77777777" w:rsidTr="000A6859">
        <w:trPr>
          <w:trHeight w:val="283"/>
        </w:trPr>
        <w:tc>
          <w:tcPr>
            <w:tcW w:w="9498" w:type="dxa"/>
            <w:gridSpan w:val="2"/>
            <w:vAlign w:val="center"/>
          </w:tcPr>
          <w:p w14:paraId="0E27B00A" w14:textId="77777777" w:rsidR="00E66FEE" w:rsidRPr="00BC6AD8" w:rsidRDefault="00E66FEE" w:rsidP="000A6859">
            <w:pPr>
              <w:contextualSpacing/>
            </w:pPr>
          </w:p>
        </w:tc>
      </w:tr>
      <w:tr w:rsidR="00E66FEE" w:rsidRPr="00BC6AD8" w14:paraId="6F801E7E" w14:textId="77777777" w:rsidTr="000A6859">
        <w:trPr>
          <w:trHeight w:val="283"/>
        </w:trPr>
        <w:tc>
          <w:tcPr>
            <w:tcW w:w="3402" w:type="dxa"/>
            <w:vAlign w:val="center"/>
          </w:tcPr>
          <w:p w14:paraId="0AC2A1DE" w14:textId="77777777" w:rsidR="00E66FEE" w:rsidRPr="00BC6AD8" w:rsidRDefault="00E66FEE" w:rsidP="000A6859">
            <w:pPr>
              <w:contextualSpacing/>
            </w:pPr>
            <w:r w:rsidRPr="00BC6AD8"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C4D31E1" w14:textId="22FD82E9" w:rsidR="00E66FEE" w:rsidRPr="00BC6AD8" w:rsidRDefault="008533C0" w:rsidP="000A6859">
            <w:pPr>
              <w:contextualSpacing/>
            </w:pPr>
            <w:r>
              <w:t>ИСПк-203</w:t>
            </w:r>
            <w:r w:rsidR="00A70E41">
              <w:t>-52-00</w:t>
            </w:r>
          </w:p>
        </w:tc>
      </w:tr>
      <w:tr w:rsidR="00E66FEE" w:rsidRPr="00BC6AD8" w14:paraId="60061E4C" w14:textId="77777777" w:rsidTr="000A6859">
        <w:trPr>
          <w:trHeight w:val="283"/>
        </w:trPr>
        <w:tc>
          <w:tcPr>
            <w:tcW w:w="3402" w:type="dxa"/>
            <w:vAlign w:val="center"/>
          </w:tcPr>
          <w:p w14:paraId="44EAFD9C" w14:textId="77777777" w:rsidR="00E66FEE" w:rsidRPr="00BC6AD8" w:rsidRDefault="00E66FEE" w:rsidP="000A6859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B94D5A5" w14:textId="77777777" w:rsidR="00E66FEE" w:rsidRPr="00BC6AD8" w:rsidRDefault="00E66FEE" w:rsidP="000A6859">
            <w:pPr>
              <w:ind w:firstLine="5421"/>
              <w:contextualSpacing/>
            </w:pPr>
          </w:p>
        </w:tc>
      </w:tr>
    </w:tbl>
    <w:p w14:paraId="3DEEC669" w14:textId="77777777" w:rsidR="00E66FEE" w:rsidRPr="00BC6AD8" w:rsidRDefault="00E66FEE" w:rsidP="00E66FEE"/>
    <w:p w14:paraId="3656B9AB" w14:textId="77777777" w:rsidR="00E66FEE" w:rsidRPr="00BC6AD8" w:rsidRDefault="00E66FEE" w:rsidP="00E66FEE"/>
    <w:p w14:paraId="45FB0818" w14:textId="77777777" w:rsidR="00E66FEE" w:rsidRDefault="00E66FEE" w:rsidP="00E66FEE">
      <w:pPr>
        <w:shd w:val="clear" w:color="auto" w:fill="FFFFFF"/>
        <w:jc w:val="center"/>
      </w:pPr>
    </w:p>
    <w:p w14:paraId="049F31CB" w14:textId="77777777" w:rsidR="00E66FEE" w:rsidRDefault="00E66FEE" w:rsidP="00E66FEE">
      <w:pPr>
        <w:shd w:val="clear" w:color="auto" w:fill="FFFFFF"/>
        <w:jc w:val="center"/>
      </w:pPr>
    </w:p>
    <w:p w14:paraId="53128261" w14:textId="77777777" w:rsidR="00E66FEE" w:rsidRDefault="00E66FEE" w:rsidP="00E66FEE">
      <w:pPr>
        <w:shd w:val="clear" w:color="auto" w:fill="FFFFFF"/>
        <w:jc w:val="center"/>
      </w:pPr>
    </w:p>
    <w:p w14:paraId="62486C05" w14:textId="77777777" w:rsidR="00E66FEE" w:rsidRDefault="00E66FEE" w:rsidP="00E66FEE">
      <w:pPr>
        <w:shd w:val="clear" w:color="auto" w:fill="FFFFFF"/>
        <w:jc w:val="center"/>
      </w:pPr>
    </w:p>
    <w:p w14:paraId="4101652C" w14:textId="77777777" w:rsidR="00E66FEE" w:rsidRDefault="00E66FEE" w:rsidP="00E66FEE">
      <w:pPr>
        <w:shd w:val="clear" w:color="auto" w:fill="FFFFFF"/>
        <w:jc w:val="center"/>
      </w:pPr>
    </w:p>
    <w:p w14:paraId="4B99056E" w14:textId="77777777" w:rsidR="00E66FEE" w:rsidRDefault="00E66FEE" w:rsidP="00E66FEE">
      <w:pPr>
        <w:shd w:val="clear" w:color="auto" w:fill="FFFFFF"/>
        <w:jc w:val="center"/>
      </w:pPr>
    </w:p>
    <w:p w14:paraId="1299C43A" w14:textId="77777777" w:rsidR="00E66FEE" w:rsidRDefault="00E66FEE" w:rsidP="00E66FEE">
      <w:pPr>
        <w:shd w:val="clear" w:color="auto" w:fill="FFFFFF"/>
        <w:jc w:val="center"/>
      </w:pPr>
    </w:p>
    <w:p w14:paraId="4DDBEF00" w14:textId="77777777" w:rsidR="00E66FEE" w:rsidRDefault="00E66FEE" w:rsidP="00E66FEE">
      <w:pPr>
        <w:shd w:val="clear" w:color="auto" w:fill="FFFFFF"/>
        <w:jc w:val="center"/>
      </w:pPr>
    </w:p>
    <w:p w14:paraId="3461D779" w14:textId="77777777" w:rsidR="00E66FEE" w:rsidRDefault="00E66FEE" w:rsidP="00E66FEE">
      <w:pPr>
        <w:shd w:val="clear" w:color="auto" w:fill="FFFFFF"/>
        <w:jc w:val="center"/>
      </w:pPr>
    </w:p>
    <w:p w14:paraId="3CF2D8B6" w14:textId="77777777" w:rsidR="00E66FEE" w:rsidRPr="00BC6AD8" w:rsidRDefault="00E66FEE" w:rsidP="00E66FEE">
      <w:pPr>
        <w:shd w:val="clear" w:color="auto" w:fill="FFFFFF"/>
      </w:pPr>
    </w:p>
    <w:p w14:paraId="0FB78278" w14:textId="0A61A836" w:rsidR="005563E2" w:rsidRPr="00F70540" w:rsidRDefault="006156F9" w:rsidP="00F70540">
      <w:pPr>
        <w:shd w:val="clear" w:color="auto" w:fill="FFFFFF"/>
        <w:jc w:val="center"/>
      </w:pPr>
      <w:r>
        <w:t>Киров</w:t>
      </w:r>
      <w:r w:rsidR="00E66FEE" w:rsidRPr="00BC6AD8">
        <w:t xml:space="preserve"> 202</w:t>
      </w:r>
      <w:r w:rsidR="00E66FEE">
        <w:t>2</w:t>
      </w:r>
      <w:r w:rsidR="00E66FEE" w:rsidRPr="00BC6AD8">
        <w:t xml:space="preserve"> </w:t>
      </w:r>
      <w:r w:rsidR="00E66FEE">
        <w:t>г.</w:t>
      </w:r>
    </w:p>
    <w:p w14:paraId="12479D3E" w14:textId="77777777" w:rsidR="00661F62" w:rsidRPr="00F70540" w:rsidRDefault="00661F62" w:rsidP="00717C95">
      <w:pPr>
        <w:pStyle w:val="1"/>
        <w:jc w:val="left"/>
        <w:rPr>
          <w:rFonts w:ascii="Times New Roman" w:hAnsi="Times New Roman" w:cs="Times New Roman"/>
          <w:bCs w:val="0"/>
          <w:kern w:val="0"/>
          <w:sz w:val="24"/>
          <w:szCs w:val="24"/>
        </w:rPr>
      </w:pPr>
      <w:bookmarkStart w:id="0" w:name="_Toc73597772"/>
      <w:bookmarkStart w:id="1" w:name="_Toc106264592"/>
      <w:r w:rsidRPr="00F70540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Аннотация</w:t>
      </w:r>
      <w:bookmarkEnd w:id="0"/>
      <w:bookmarkEnd w:id="1"/>
    </w:p>
    <w:p w14:paraId="5E03BF12" w14:textId="25BC8CBC" w:rsidR="00EC41BB" w:rsidRPr="00F70540" w:rsidRDefault="00EC41BB" w:rsidP="00F70540">
      <w:pPr>
        <w:pStyle w:val="a1"/>
        <w:rPr>
          <w:sz w:val="24"/>
        </w:rPr>
      </w:pPr>
      <w:r w:rsidRPr="00F70540">
        <w:rPr>
          <w:sz w:val="24"/>
        </w:rPr>
        <w:t>Настоящая Программа и методика испытаний системы (ЛИ «</w:t>
      </w:r>
      <w:r w:rsidR="008533C0" w:rsidRPr="00F70540">
        <w:rPr>
          <w:sz w:val="24"/>
        </w:rPr>
        <w:t>Обведи, не отрывая пера</w:t>
      </w:r>
      <w:r w:rsidRPr="00F70540">
        <w:rPr>
          <w:sz w:val="24"/>
        </w:rPr>
        <w:t>»)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080CAF14" w14:textId="7AF04484" w:rsidR="00EC41BB" w:rsidRPr="00F70540" w:rsidRDefault="00EC41BB" w:rsidP="00F70540">
      <w:pPr>
        <w:pStyle w:val="a1"/>
        <w:rPr>
          <w:sz w:val="24"/>
        </w:rPr>
      </w:pPr>
      <w:r w:rsidRPr="00F70540">
        <w:rPr>
          <w:sz w:val="24"/>
        </w:rPr>
        <w:t xml:space="preserve">Программа и методика испытаний разработана в соответствии с требованиями ГОСТ </w:t>
      </w:r>
      <w:r w:rsidR="00ED5009" w:rsidRPr="00F70540">
        <w:rPr>
          <w:sz w:val="24"/>
        </w:rPr>
        <w:t>34.603–92</w:t>
      </w:r>
      <w:r w:rsidR="00E34C9E" w:rsidRPr="00F70540">
        <w:rPr>
          <w:sz w:val="24"/>
        </w:rPr>
        <w:t>, ГОСТ 19.301–79</w:t>
      </w:r>
      <w:r w:rsidR="00D94579" w:rsidRPr="00F70540">
        <w:rPr>
          <w:sz w:val="24"/>
        </w:rPr>
        <w:t>.</w:t>
      </w:r>
    </w:p>
    <w:p w14:paraId="2A93E8F7" w14:textId="77777777" w:rsidR="00E34C9E" w:rsidRPr="00E34C9E" w:rsidRDefault="00E34C9E" w:rsidP="00E34C9E"/>
    <w:p w14:paraId="1FC39945" w14:textId="77777777" w:rsidR="001114BF" w:rsidRPr="00CA4E1E" w:rsidRDefault="001114BF" w:rsidP="00FE661D">
      <w:pPr>
        <w:jc w:val="center"/>
        <w:rPr>
          <w:b/>
          <w:szCs w:val="28"/>
        </w:rPr>
      </w:pPr>
    </w:p>
    <w:p w14:paraId="09BFE9F2" w14:textId="77777777" w:rsidR="00F70540" w:rsidRDefault="00F70540">
      <w:pPr>
        <w:rPr>
          <w:b/>
          <w:szCs w:val="28"/>
        </w:rPr>
      </w:pPr>
      <w:r>
        <w:rPr>
          <w:b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383142942"/>
        <w:docPartObj>
          <w:docPartGallery w:val="Table of Contents"/>
          <w:docPartUnique/>
        </w:docPartObj>
      </w:sdtPr>
      <w:sdtEndPr/>
      <w:sdtContent>
        <w:p w14:paraId="6E2AC62A" w14:textId="77777777" w:rsidR="00F70540" w:rsidRDefault="00F70540" w:rsidP="00F70540">
          <w:pPr>
            <w:pStyle w:val="af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378459C" w14:textId="160D00FA" w:rsidR="00D9072C" w:rsidRPr="00015CF9" w:rsidRDefault="00F70540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r w:rsidRPr="00015CF9">
            <w:rPr>
              <w:sz w:val="24"/>
              <w:lang w:eastAsia="en-US" w:bidi="en-US"/>
            </w:rPr>
            <w:fldChar w:fldCharType="begin"/>
          </w:r>
          <w:r>
            <w:rPr>
              <w:sz w:val="24"/>
              <w:lang w:eastAsia="en-US" w:bidi="en-US"/>
            </w:rPr>
            <w:instrText xml:space="preserve"> TOC \o "1-3" \h \z \u </w:instrText>
          </w:r>
          <w:r w:rsidRPr="00015CF9">
            <w:rPr>
              <w:sz w:val="24"/>
              <w:lang w:eastAsia="en-US" w:bidi="en-US"/>
            </w:rPr>
            <w:fldChar w:fldCharType="separate"/>
          </w:r>
          <w:hyperlink w:anchor="_Toc106264592" w:history="1">
            <w:r w:rsidR="00D9072C" w:rsidRPr="00015CF9">
              <w:rPr>
                <w:noProof/>
                <w:sz w:val="24"/>
                <w:lang w:eastAsia="en-US"/>
              </w:rPr>
              <w:t>1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Аннотация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_Toc106264592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2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281348E4" w14:textId="0DFBFE8D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3" w:history="1">
            <w:r w:rsidR="00D9072C" w:rsidRPr="00015CF9">
              <w:rPr>
                <w:noProof/>
                <w:sz w:val="24"/>
                <w:lang w:eastAsia="en-US"/>
              </w:rPr>
              <w:t>2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Объект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_Toc106264593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4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06E016CB" w14:textId="4C994EC6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4" w:history="1">
            <w:r w:rsidR="00D9072C" w:rsidRPr="00015CF9">
              <w:rPr>
                <w:noProof/>
                <w:sz w:val="24"/>
                <w:lang w:eastAsia="en-US"/>
              </w:rPr>
              <w:t>2.1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Наименование системы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_Toc106264594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4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5DD7138E" w14:textId="2214D429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5" w:history="1">
            <w:r w:rsidR="00D9072C" w:rsidRPr="00015CF9">
              <w:rPr>
                <w:noProof/>
                <w:sz w:val="24"/>
                <w:lang w:eastAsia="en-US"/>
              </w:rPr>
              <w:t>2.2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Область применения системы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_Toc106264595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4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1F161610" w14:textId="0C06727E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6" w:history="1">
            <w:r w:rsidR="00D9072C" w:rsidRPr="00015CF9">
              <w:rPr>
                <w:noProof/>
                <w:sz w:val="24"/>
                <w:lang w:eastAsia="en-US"/>
              </w:rPr>
              <w:t>2.3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Условное обозначение системы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_Toc106264596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4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2D5937BC" w14:textId="105AF0D2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7" w:history="1">
            <w:r w:rsidR="00D9072C" w:rsidRPr="00015CF9">
              <w:rPr>
                <w:noProof/>
                <w:sz w:val="24"/>
                <w:lang w:eastAsia="en-US"/>
              </w:rPr>
              <w:t>3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Цель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_Toc106264597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5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52BBEB8E" w14:textId="3B3CAC45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8" w:history="1">
            <w:r w:rsidR="00D9072C" w:rsidRPr="00015CF9">
              <w:rPr>
                <w:noProof/>
                <w:sz w:val="24"/>
                <w:lang w:eastAsia="en-US"/>
              </w:rPr>
              <w:t>4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Общие положения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_Toc106264598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6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0E4892A3" w14:textId="78B5D893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599" w:history="1">
            <w:r w:rsidR="00D9072C" w:rsidRPr="00015CF9">
              <w:rPr>
                <w:noProof/>
                <w:sz w:val="24"/>
                <w:lang w:eastAsia="en-US"/>
              </w:rPr>
              <w:t>4.1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Перечень руководящих документов, на основании которых проводятся испытания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_Toc106264599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6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112E27D9" w14:textId="6906D616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0" w:history="1">
            <w:r w:rsidR="00D9072C" w:rsidRPr="00015CF9">
              <w:rPr>
                <w:noProof/>
                <w:sz w:val="24"/>
                <w:lang w:eastAsia="en-US"/>
              </w:rPr>
              <w:t>4.2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Место и продолжительность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_Toc106264600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6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32BB5EE3" w14:textId="2971BF46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1" w:history="1">
            <w:r w:rsidR="00D9072C" w:rsidRPr="00015CF9">
              <w:rPr>
                <w:noProof/>
                <w:sz w:val="24"/>
                <w:lang w:eastAsia="en-US"/>
              </w:rPr>
              <w:t>4.3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Организации, участвующие в испытаниях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_Toc106264601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6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59340700" w14:textId="6DD28D15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2" w:history="1">
            <w:r w:rsidR="00D9072C" w:rsidRPr="00015CF9">
              <w:rPr>
                <w:noProof/>
                <w:sz w:val="24"/>
                <w:lang w:eastAsia="en-US"/>
              </w:rPr>
              <w:t>4.4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Перечень предъявляемых на испытания документов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_Toc106264602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6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3BFD715A" w14:textId="6E613404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3" w:history="1">
            <w:r w:rsidR="00D9072C" w:rsidRPr="00015CF9">
              <w:rPr>
                <w:noProof/>
                <w:sz w:val="24"/>
                <w:lang w:eastAsia="en-US"/>
              </w:rPr>
              <w:t>5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Объём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_Toc106264603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7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04F2682F" w14:textId="079CA3B1" w:rsidR="00D9072C" w:rsidRPr="00015CF9" w:rsidRDefault="00717C95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4" w:history="1">
            <w:r w:rsidR="00D9072C" w:rsidRPr="00015CF9">
              <w:rPr>
                <w:noProof/>
                <w:sz w:val="24"/>
                <w:lang w:eastAsia="en-US"/>
              </w:rPr>
              <w:t>5.1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Перечень этапов испытаний и проверок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_Toc106264604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7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6293886C" w14:textId="57457269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5" w:history="1">
            <w:r w:rsidR="00D9072C" w:rsidRPr="00015CF9">
              <w:rPr>
                <w:noProof/>
                <w:sz w:val="24"/>
                <w:lang w:eastAsia="en-US"/>
              </w:rPr>
              <w:t>6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Методика проведения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_Toc106264605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8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50E57DA9" w14:textId="436FDFCB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6" w:history="1">
            <w:r w:rsidR="00D9072C" w:rsidRPr="00015CF9">
              <w:rPr>
                <w:noProof/>
                <w:sz w:val="24"/>
                <w:lang w:eastAsia="en-US"/>
              </w:rPr>
              <w:t>7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Требования по испытаниям программных средств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_Toc106264606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11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0F12A1DA" w14:textId="0C137A4F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7" w:history="1">
            <w:r w:rsidR="00D9072C" w:rsidRPr="00015CF9">
              <w:rPr>
                <w:noProof/>
                <w:sz w:val="24"/>
                <w:lang w:eastAsia="en-US"/>
              </w:rPr>
              <w:t>8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Перечень работ, проводимых после завершения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_Toc106264607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12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58D7D96C" w14:textId="26CE2BBB" w:rsidR="00D9072C" w:rsidRPr="00015CF9" w:rsidRDefault="00717C95">
          <w:pPr>
            <w:pStyle w:val="11"/>
            <w:tabs>
              <w:tab w:val="left" w:pos="48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8" w:history="1">
            <w:r w:rsidR="00D9072C" w:rsidRPr="00015CF9">
              <w:rPr>
                <w:noProof/>
                <w:sz w:val="24"/>
                <w:lang w:eastAsia="en-US"/>
              </w:rPr>
              <w:t>9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Условия и порядок проведения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_Toc106264608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13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6BBCEB09" w14:textId="19687C17" w:rsidR="00D9072C" w:rsidRPr="00015CF9" w:rsidRDefault="00717C95">
          <w:pPr>
            <w:pStyle w:val="11"/>
            <w:tabs>
              <w:tab w:val="left" w:pos="66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09" w:history="1">
            <w:r w:rsidR="00D9072C" w:rsidRPr="00015CF9">
              <w:rPr>
                <w:noProof/>
                <w:sz w:val="24"/>
                <w:lang w:eastAsia="en-US"/>
              </w:rPr>
              <w:t>10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Материально-техническое обеспечение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_Toc106264609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14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49919A33" w14:textId="6D9003AF" w:rsidR="00D9072C" w:rsidRPr="00015CF9" w:rsidRDefault="00717C95">
          <w:pPr>
            <w:pStyle w:val="11"/>
            <w:tabs>
              <w:tab w:val="left" w:pos="66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10" w:history="1">
            <w:r w:rsidR="00D9072C" w:rsidRPr="00015CF9">
              <w:rPr>
                <w:noProof/>
                <w:sz w:val="24"/>
                <w:lang w:eastAsia="en-US"/>
              </w:rPr>
              <w:t>11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Метрологическое обеспечение испытаний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_Toc106264610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15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71D57FF3" w14:textId="75D6DAC7" w:rsidR="00D9072C" w:rsidRPr="00015CF9" w:rsidRDefault="00717C95">
          <w:pPr>
            <w:pStyle w:val="11"/>
            <w:tabs>
              <w:tab w:val="left" w:pos="660"/>
              <w:tab w:val="right" w:leader="dot" w:pos="9344"/>
            </w:tabs>
            <w:rPr>
              <w:noProof/>
              <w:sz w:val="24"/>
              <w:lang w:eastAsia="en-US" w:bidi="en-US"/>
            </w:rPr>
          </w:pPr>
          <w:hyperlink w:anchor="_Toc106264611" w:history="1">
            <w:r w:rsidR="00D9072C" w:rsidRPr="00015CF9">
              <w:rPr>
                <w:noProof/>
                <w:sz w:val="24"/>
                <w:lang w:eastAsia="en-US"/>
              </w:rPr>
              <w:t>12</w:t>
            </w:r>
            <w:r w:rsidR="00D9072C" w:rsidRPr="00015CF9">
              <w:rPr>
                <w:noProof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sz w:val="24"/>
                <w:lang w:eastAsia="en-US"/>
              </w:rPr>
              <w:t>Отчётность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tab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begin"/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instrText xml:space="preserve"> PAGEREF _Toc106264611 \h </w:instrTex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separate"/>
            </w:r>
            <w:r w:rsidR="008F0EB9">
              <w:rPr>
                <w:noProof/>
                <w:webHidden/>
                <w:sz w:val="24"/>
                <w:lang w:eastAsia="en-US" w:bidi="en-US"/>
              </w:rPr>
              <w:t>16</w:t>
            </w:r>
            <w:r w:rsidR="00D9072C" w:rsidRPr="00015CF9">
              <w:rPr>
                <w:noProof/>
                <w:webHidden/>
                <w:sz w:val="24"/>
                <w:lang w:eastAsia="en-US" w:bidi="en-US"/>
              </w:rPr>
              <w:fldChar w:fldCharType="end"/>
            </w:r>
          </w:hyperlink>
        </w:p>
        <w:p w14:paraId="65C92B80" w14:textId="5C1BD99D" w:rsidR="00F70540" w:rsidRDefault="00F70540" w:rsidP="00F70540">
          <w:pPr>
            <w:rPr>
              <w:b/>
              <w:bCs/>
            </w:rPr>
          </w:pPr>
          <w:r w:rsidRPr="00015CF9">
            <w:rPr>
              <w:sz w:val="24"/>
              <w:lang w:eastAsia="en-US" w:bidi="en-US"/>
            </w:rPr>
            <w:fldChar w:fldCharType="end"/>
          </w:r>
        </w:p>
      </w:sdtContent>
    </w:sdt>
    <w:p w14:paraId="0562CB0E" w14:textId="6DD46F54" w:rsidR="001114BF" w:rsidRPr="00CA4E1E" w:rsidRDefault="001114BF" w:rsidP="00FE661D">
      <w:pPr>
        <w:jc w:val="center"/>
        <w:rPr>
          <w:b/>
          <w:szCs w:val="28"/>
        </w:rPr>
      </w:pPr>
      <w:r w:rsidRPr="00CA4E1E">
        <w:rPr>
          <w:b/>
          <w:szCs w:val="28"/>
        </w:rPr>
        <w:br w:type="page"/>
      </w:r>
    </w:p>
    <w:p w14:paraId="1D35350D" w14:textId="25274024" w:rsidR="00D81977" w:rsidRPr="00F70540" w:rsidRDefault="00D81977" w:rsidP="00F70540">
      <w:pPr>
        <w:pStyle w:val="1"/>
        <w:rPr>
          <w:rFonts w:ascii="Times New Roman" w:hAnsi="Times New Roman" w:cs="Times New Roman"/>
          <w:bCs w:val="0"/>
          <w:kern w:val="0"/>
          <w:sz w:val="24"/>
          <w:szCs w:val="24"/>
        </w:rPr>
      </w:pPr>
      <w:bookmarkStart w:id="2" w:name="_Объект_испытаний"/>
      <w:bookmarkStart w:id="3" w:name="_Toc104467564"/>
      <w:bookmarkStart w:id="4" w:name="_Toc106264593"/>
      <w:bookmarkEnd w:id="2"/>
      <w:r w:rsidRPr="00F70540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Объект испытаний</w:t>
      </w:r>
      <w:bookmarkEnd w:id="3"/>
      <w:bookmarkEnd w:id="4"/>
    </w:p>
    <w:p w14:paraId="434ADBAE" w14:textId="5BED320D" w:rsidR="00D81977" w:rsidRPr="00F70540" w:rsidRDefault="00D81977" w:rsidP="00F70540">
      <w:pPr>
        <w:pStyle w:val="2"/>
        <w:rPr>
          <w:rFonts w:ascii="Times New Roman" w:hAnsi="Times New Roman" w:cs="Times New Roman"/>
          <w:iCs w:val="0"/>
          <w:kern w:val="0"/>
          <w:sz w:val="24"/>
          <w:szCs w:val="24"/>
        </w:rPr>
      </w:pPr>
      <w:bookmarkStart w:id="5" w:name="_Toc104467565"/>
      <w:bookmarkStart w:id="6" w:name="_Toc106264594"/>
      <w:r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>Наименование</w:t>
      </w:r>
      <w:r w:rsidR="005936FD"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 xml:space="preserve"> системы</w:t>
      </w:r>
      <w:bookmarkEnd w:id="5"/>
      <w:bookmarkEnd w:id="6"/>
    </w:p>
    <w:p w14:paraId="77BD4611" w14:textId="39E85CB2" w:rsidR="00BE7F48" w:rsidRPr="00F70540" w:rsidRDefault="00826E8A" w:rsidP="00826E8A">
      <w:pPr>
        <w:pStyle w:val="a1"/>
        <w:rPr>
          <w:sz w:val="24"/>
        </w:rPr>
      </w:pPr>
      <w:r w:rsidRPr="00F70540">
        <w:rPr>
          <w:sz w:val="24"/>
        </w:rPr>
        <w:t>Система, предназначенная для организации</w:t>
      </w:r>
      <w:r w:rsidR="000A5C25" w:rsidRPr="00F70540">
        <w:rPr>
          <w:sz w:val="24"/>
        </w:rPr>
        <w:t xml:space="preserve"> образовательного и</w:t>
      </w:r>
      <w:r w:rsidRPr="00F70540">
        <w:rPr>
          <w:sz w:val="24"/>
        </w:rPr>
        <w:t xml:space="preserve"> игрового процесса</w:t>
      </w:r>
      <w:r w:rsidR="008533C0" w:rsidRPr="00F70540">
        <w:rPr>
          <w:sz w:val="24"/>
        </w:rPr>
        <w:t xml:space="preserve"> и развития логики в виде </w:t>
      </w:r>
      <w:r w:rsidRPr="00F70540">
        <w:rPr>
          <w:sz w:val="24"/>
        </w:rPr>
        <w:t xml:space="preserve">игры </w:t>
      </w:r>
      <w:r w:rsidR="000A5C25" w:rsidRPr="00F70540">
        <w:rPr>
          <w:sz w:val="24"/>
        </w:rPr>
        <w:t>«</w:t>
      </w:r>
      <w:r w:rsidR="008533C0" w:rsidRPr="00F70540">
        <w:rPr>
          <w:sz w:val="24"/>
        </w:rPr>
        <w:t>Обведи, не отрывая пера</w:t>
      </w:r>
      <w:r w:rsidR="000A5C25" w:rsidRPr="00F70540">
        <w:rPr>
          <w:sz w:val="24"/>
        </w:rPr>
        <w:t>»</w:t>
      </w:r>
      <w:r w:rsidR="00A81695" w:rsidRPr="00F70540">
        <w:rPr>
          <w:sz w:val="24"/>
        </w:rPr>
        <w:t>.</w:t>
      </w:r>
    </w:p>
    <w:p w14:paraId="38E8099F" w14:textId="33D58F24" w:rsidR="00D81977" w:rsidRPr="00F70540" w:rsidRDefault="00D81977" w:rsidP="005936FD">
      <w:pPr>
        <w:pStyle w:val="2"/>
        <w:rPr>
          <w:rFonts w:ascii="Times New Roman" w:hAnsi="Times New Roman" w:cs="Times New Roman"/>
          <w:iCs w:val="0"/>
          <w:kern w:val="0"/>
          <w:sz w:val="24"/>
          <w:szCs w:val="24"/>
        </w:rPr>
      </w:pPr>
      <w:bookmarkStart w:id="7" w:name="_Toc104467566"/>
      <w:bookmarkStart w:id="8" w:name="_Toc106264595"/>
      <w:r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>Область применения</w:t>
      </w:r>
      <w:r w:rsidR="005936FD"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 xml:space="preserve"> системы</w:t>
      </w:r>
      <w:bookmarkEnd w:id="7"/>
      <w:bookmarkEnd w:id="8"/>
    </w:p>
    <w:p w14:paraId="111875F4" w14:textId="2DA83C16" w:rsidR="00CF08FC" w:rsidRPr="00F70540" w:rsidRDefault="00CF08FC" w:rsidP="00CF08FC">
      <w:pPr>
        <w:pStyle w:val="a1"/>
        <w:rPr>
          <w:sz w:val="24"/>
        </w:rPr>
      </w:pPr>
      <w:r w:rsidRPr="00F70540">
        <w:rPr>
          <w:sz w:val="24"/>
        </w:rPr>
        <w:t>Система является программным продуктом для обучения детей работе с компьютером или для использования в развлекательных целях.</w:t>
      </w:r>
    </w:p>
    <w:p w14:paraId="393E9FE4" w14:textId="5F7F879F" w:rsidR="00B47214" w:rsidRPr="00F70540" w:rsidRDefault="005936FD" w:rsidP="00430FE0">
      <w:pPr>
        <w:pStyle w:val="2"/>
        <w:rPr>
          <w:rFonts w:ascii="Times New Roman" w:hAnsi="Times New Roman" w:cs="Times New Roman"/>
          <w:iCs w:val="0"/>
          <w:kern w:val="0"/>
          <w:sz w:val="24"/>
          <w:szCs w:val="24"/>
        </w:rPr>
      </w:pPr>
      <w:bookmarkStart w:id="9" w:name="_Toc104467567"/>
      <w:bookmarkStart w:id="10" w:name="_Toc106264596"/>
      <w:r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>Условное о</w:t>
      </w:r>
      <w:r w:rsidR="00B47214"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 xml:space="preserve">бозначение </w:t>
      </w:r>
      <w:r w:rsidRPr="00F70540">
        <w:rPr>
          <w:rFonts w:ascii="Times New Roman" w:hAnsi="Times New Roman" w:cs="Times New Roman"/>
          <w:iCs w:val="0"/>
          <w:kern w:val="0"/>
          <w:sz w:val="24"/>
          <w:szCs w:val="24"/>
        </w:rPr>
        <w:t>системы</w:t>
      </w:r>
      <w:bookmarkEnd w:id="9"/>
      <w:bookmarkEnd w:id="10"/>
    </w:p>
    <w:p w14:paraId="2E8641A6" w14:textId="275C07D5" w:rsidR="008E3F6C" w:rsidRPr="00F70540" w:rsidRDefault="008E3F6C" w:rsidP="008E3F6C">
      <w:pPr>
        <w:pStyle w:val="a1"/>
        <w:rPr>
          <w:sz w:val="24"/>
        </w:rPr>
      </w:pPr>
      <w:r w:rsidRPr="00F70540">
        <w:rPr>
          <w:sz w:val="24"/>
        </w:rPr>
        <w:t>Условное обозначение Системы – </w:t>
      </w:r>
      <w:r w:rsidR="008533C0" w:rsidRPr="00F70540">
        <w:rPr>
          <w:sz w:val="24"/>
        </w:rPr>
        <w:t>«Обведи, не отрывая пера»</w:t>
      </w:r>
      <w:r w:rsidR="009D171C" w:rsidRPr="00F70540">
        <w:rPr>
          <w:sz w:val="24"/>
        </w:rPr>
        <w:t>.</w:t>
      </w:r>
      <w:r w:rsidR="00FE7957" w:rsidRPr="00F70540">
        <w:rPr>
          <w:sz w:val="24"/>
        </w:rPr>
        <w:t> </w:t>
      </w:r>
    </w:p>
    <w:p w14:paraId="62EBF3C5" w14:textId="77777777" w:rsidR="00B47214" w:rsidRPr="00CA4E1E" w:rsidRDefault="00B47214" w:rsidP="00D81977">
      <w:pPr>
        <w:ind w:left="360"/>
        <w:rPr>
          <w:szCs w:val="28"/>
        </w:rPr>
      </w:pPr>
    </w:p>
    <w:p w14:paraId="4531D0F7" w14:textId="77777777" w:rsidR="00D81977" w:rsidRPr="00F70540" w:rsidRDefault="00402EB6" w:rsidP="005936F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104467568"/>
      <w:bookmarkStart w:id="12" w:name="_Toc106264597"/>
      <w:r w:rsidRPr="00F70540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Цель испытаний</w:t>
      </w:r>
      <w:bookmarkEnd w:id="11"/>
      <w:bookmarkEnd w:id="12"/>
    </w:p>
    <w:p w14:paraId="28E7FC88" w14:textId="7E449093" w:rsidR="00C3178C" w:rsidRPr="002F2B4D" w:rsidRDefault="00C3178C" w:rsidP="00C3178C">
      <w:pPr>
        <w:pStyle w:val="a1"/>
        <w:rPr>
          <w:sz w:val="24"/>
        </w:rPr>
      </w:pPr>
      <w:r w:rsidRPr="002F2B4D">
        <w:rPr>
          <w:sz w:val="24"/>
        </w:rPr>
        <w:t>Целью проводимых по настоящей программе и методике испытаний «</w:t>
      </w:r>
      <w:r w:rsidR="008533C0" w:rsidRPr="002F2B4D">
        <w:rPr>
          <w:sz w:val="24"/>
        </w:rPr>
        <w:t>Обведи, не отрывая пера</w:t>
      </w:r>
      <w:r w:rsidRPr="002F2B4D">
        <w:rPr>
          <w:sz w:val="24"/>
        </w:rPr>
        <w:t>» является определение функциональной работоспособности системы на этапе проведения испытаний</w:t>
      </w:r>
      <w:r w:rsidR="00BD2E1A" w:rsidRPr="002F2B4D">
        <w:rPr>
          <w:sz w:val="24"/>
        </w:rPr>
        <w:t>, состав и качество сопроводительной документации</w:t>
      </w:r>
      <w:r w:rsidRPr="002F2B4D">
        <w:rPr>
          <w:sz w:val="24"/>
        </w:rPr>
        <w:t xml:space="preserve">. </w:t>
      </w:r>
    </w:p>
    <w:p w14:paraId="08019ED5" w14:textId="7943248E" w:rsidR="00C3178C" w:rsidRPr="002F2B4D" w:rsidRDefault="00C3178C" w:rsidP="00C3178C">
      <w:pPr>
        <w:pStyle w:val="a1"/>
        <w:rPr>
          <w:sz w:val="24"/>
        </w:rPr>
      </w:pPr>
      <w:r w:rsidRPr="002F2B4D">
        <w:rPr>
          <w:sz w:val="24"/>
        </w:rPr>
        <w:t>Программа испытаний должна удостоверить работоспособность</w:t>
      </w:r>
      <w:r w:rsidR="008533C0" w:rsidRPr="002F2B4D">
        <w:rPr>
          <w:sz w:val="24"/>
        </w:rPr>
        <w:t xml:space="preserve"> «Обведи, не отрывая пера»</w:t>
      </w:r>
      <w:r w:rsidRPr="002F2B4D">
        <w:rPr>
          <w:sz w:val="24"/>
        </w:rPr>
        <w:t xml:space="preserve"> в соответствии с функциональным предназначением.</w:t>
      </w:r>
    </w:p>
    <w:p w14:paraId="6D98A12B" w14:textId="77777777" w:rsidR="00C3178C" w:rsidRPr="00CA4E1E" w:rsidRDefault="00C3178C" w:rsidP="00E0054F">
      <w:pPr>
        <w:pStyle w:val="a1"/>
        <w:rPr>
          <w:szCs w:val="28"/>
        </w:rPr>
      </w:pPr>
    </w:p>
    <w:p w14:paraId="704CEF35" w14:textId="77777777" w:rsidR="00F370FD" w:rsidRPr="002F2B4D" w:rsidRDefault="00F370FD" w:rsidP="005936F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3" w:name="_Toc73597775"/>
      <w:bookmarkStart w:id="14" w:name="_Toc88291131"/>
      <w:bookmarkStart w:id="15" w:name="_Toc104467569"/>
      <w:bookmarkStart w:id="16" w:name="_Toc106264598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Общие положения</w:t>
      </w:r>
      <w:bookmarkEnd w:id="13"/>
      <w:bookmarkEnd w:id="14"/>
      <w:bookmarkEnd w:id="15"/>
      <w:bookmarkEnd w:id="16"/>
    </w:p>
    <w:p w14:paraId="43EF3C66" w14:textId="77777777" w:rsidR="00F370FD" w:rsidRPr="002F2B4D" w:rsidRDefault="00F370FD" w:rsidP="005936FD">
      <w:pPr>
        <w:pStyle w:val="2"/>
        <w:rPr>
          <w:rFonts w:ascii="Times New Roman" w:hAnsi="Times New Roman" w:cs="Times New Roman"/>
        </w:rPr>
      </w:pPr>
      <w:bookmarkStart w:id="17" w:name="_Toc104467570"/>
      <w:bookmarkStart w:id="18" w:name="_Toc106264599"/>
      <w:r w:rsidRPr="002F2B4D">
        <w:rPr>
          <w:rFonts w:ascii="Times New Roman" w:hAnsi="Times New Roman" w:cs="Times New Roman"/>
          <w:iCs w:val="0"/>
          <w:kern w:val="0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7"/>
      <w:bookmarkEnd w:id="18"/>
    </w:p>
    <w:p w14:paraId="7654724E" w14:textId="2CE20F42" w:rsidR="004B7695" w:rsidRPr="002F2B4D" w:rsidRDefault="004B7695" w:rsidP="002F2B4D">
      <w:pPr>
        <w:pStyle w:val="a1"/>
        <w:rPr>
          <w:sz w:val="24"/>
        </w:rPr>
      </w:pPr>
      <w:r w:rsidRPr="002F2B4D">
        <w:rPr>
          <w:sz w:val="24"/>
        </w:rPr>
        <w:t>Приёмочные испытания «</w:t>
      </w:r>
      <w:r w:rsidR="008533C0" w:rsidRPr="002F2B4D">
        <w:rPr>
          <w:sz w:val="24"/>
        </w:rPr>
        <w:t>Обведи, не отрывая пера</w:t>
      </w:r>
      <w:r w:rsidRPr="002F2B4D">
        <w:rPr>
          <w:sz w:val="24"/>
        </w:rPr>
        <w:t>» проводятся на основании следующих документов:</w:t>
      </w:r>
    </w:p>
    <w:p w14:paraId="4F63046E" w14:textId="22339FF5" w:rsidR="004B7695" w:rsidRPr="002F2B4D" w:rsidRDefault="004B7695" w:rsidP="002F2B4D">
      <w:pPr>
        <w:pStyle w:val="1212"/>
        <w:rPr>
          <w:sz w:val="24"/>
        </w:rPr>
      </w:pPr>
      <w:r w:rsidRPr="005C34A9">
        <w:tab/>
      </w:r>
      <w:r w:rsidRPr="002F2B4D">
        <w:rPr>
          <w:sz w:val="24"/>
        </w:rPr>
        <w:t>Утверждённое Техническое задание на разработку «</w:t>
      </w:r>
      <w:r w:rsidR="008533C0" w:rsidRPr="002F2B4D">
        <w:rPr>
          <w:sz w:val="24"/>
        </w:rPr>
        <w:t>Обведи, не отрывая пера</w:t>
      </w:r>
      <w:r w:rsidRPr="002F2B4D">
        <w:rPr>
          <w:sz w:val="24"/>
        </w:rPr>
        <w:t>»;</w:t>
      </w:r>
    </w:p>
    <w:p w14:paraId="5E0ACCAE" w14:textId="0E6A4B12" w:rsidR="002F2B4D" w:rsidRPr="002F2B4D" w:rsidRDefault="004B7695" w:rsidP="002F2B4D">
      <w:pPr>
        <w:pStyle w:val="1212"/>
        <w:rPr>
          <w:sz w:val="24"/>
        </w:rPr>
      </w:pPr>
      <w:r w:rsidRPr="002F2B4D">
        <w:rPr>
          <w:sz w:val="24"/>
        </w:rPr>
        <w:tab/>
        <w:t>Настоящая Программа и методика приёмочных испытаний</w:t>
      </w:r>
      <w:r w:rsidR="002F2B4D" w:rsidRPr="002F2B4D">
        <w:rPr>
          <w:sz w:val="24"/>
        </w:rPr>
        <w:t>.</w:t>
      </w:r>
    </w:p>
    <w:p w14:paraId="0DCA4D06" w14:textId="77777777" w:rsidR="00177E46" w:rsidRPr="002F2B4D" w:rsidRDefault="00177E46" w:rsidP="005936FD">
      <w:pPr>
        <w:pStyle w:val="2"/>
        <w:rPr>
          <w:rFonts w:ascii="Times New Roman" w:hAnsi="Times New Roman" w:cs="Times New Roman"/>
          <w:iCs w:val="0"/>
          <w:kern w:val="0"/>
          <w:sz w:val="24"/>
          <w:szCs w:val="24"/>
        </w:rPr>
      </w:pPr>
      <w:bookmarkStart w:id="19" w:name="_Toc104467571"/>
      <w:bookmarkStart w:id="20" w:name="_Toc106264600"/>
      <w:r w:rsidRPr="002F2B4D">
        <w:rPr>
          <w:rFonts w:ascii="Times New Roman" w:hAnsi="Times New Roman" w:cs="Times New Roman"/>
          <w:iCs w:val="0"/>
          <w:kern w:val="0"/>
          <w:sz w:val="24"/>
          <w:szCs w:val="24"/>
        </w:rPr>
        <w:t>Место и продолжительность испытаний</w:t>
      </w:r>
      <w:bookmarkEnd w:id="19"/>
      <w:bookmarkEnd w:id="20"/>
    </w:p>
    <w:p w14:paraId="58FD9471" w14:textId="516F128C" w:rsidR="00A72E55" w:rsidRPr="002F2B4D" w:rsidRDefault="00A72E55" w:rsidP="00A72E55">
      <w:pPr>
        <w:pStyle w:val="a1"/>
        <w:rPr>
          <w:sz w:val="24"/>
        </w:rPr>
      </w:pPr>
      <w:r w:rsidRPr="002F2B4D">
        <w:rPr>
          <w:sz w:val="24"/>
        </w:rPr>
        <w:t xml:space="preserve">Место проведения испытаний – </w:t>
      </w:r>
      <w:r w:rsidR="002F2B4D" w:rsidRPr="002F2B4D">
        <w:rPr>
          <w:sz w:val="24"/>
        </w:rPr>
        <w:t>ПЭВМ,</w:t>
      </w:r>
      <w:r w:rsidRPr="002F2B4D">
        <w:rPr>
          <w:sz w:val="24"/>
        </w:rPr>
        <w:t xml:space="preserve"> соответствующая минимальным системным требованиям</w:t>
      </w:r>
    </w:p>
    <w:p w14:paraId="73CEB236" w14:textId="77777777" w:rsidR="00A72E55" w:rsidRPr="002F2B4D" w:rsidRDefault="00A72E55" w:rsidP="00A72E55">
      <w:pPr>
        <w:pStyle w:val="a1"/>
        <w:rPr>
          <w:sz w:val="24"/>
        </w:rPr>
      </w:pPr>
      <w:r w:rsidRPr="002F2B4D">
        <w:rPr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77777777" w:rsidR="004B0521" w:rsidRPr="002F2B4D" w:rsidRDefault="004B0521" w:rsidP="005936FD">
      <w:pPr>
        <w:pStyle w:val="2"/>
        <w:rPr>
          <w:rFonts w:ascii="Times New Roman" w:hAnsi="Times New Roman" w:cs="Times New Roman"/>
        </w:rPr>
      </w:pPr>
      <w:bookmarkStart w:id="21" w:name="_Toc104467572"/>
      <w:bookmarkStart w:id="22" w:name="_Toc106264601"/>
      <w:r w:rsidRPr="002F2B4D">
        <w:rPr>
          <w:rFonts w:ascii="Times New Roman" w:hAnsi="Times New Roman" w:cs="Times New Roman"/>
          <w:iCs w:val="0"/>
          <w:kern w:val="0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026C95D2" w14:textId="77777777" w:rsidR="00A72E55" w:rsidRPr="002F2B4D" w:rsidRDefault="00A72E55" w:rsidP="00A72E55">
      <w:pPr>
        <w:pStyle w:val="a1"/>
        <w:rPr>
          <w:sz w:val="24"/>
        </w:rPr>
      </w:pPr>
      <w:r w:rsidRPr="002F2B4D">
        <w:rPr>
          <w:sz w:val="24"/>
        </w:rPr>
        <w:t>В приёмочных испытаниях участвуют следующий перечень лиц:</w:t>
      </w:r>
    </w:p>
    <w:p w14:paraId="4C146971" w14:textId="7479A561" w:rsidR="00A72E55" w:rsidRPr="002F2B4D" w:rsidRDefault="00A72E55" w:rsidP="002F2B4D">
      <w:pPr>
        <w:pStyle w:val="1212"/>
        <w:rPr>
          <w:sz w:val="24"/>
        </w:rPr>
      </w:pPr>
      <w:r w:rsidRPr="002F2B4D">
        <w:rPr>
          <w:sz w:val="24"/>
        </w:rPr>
        <w:t>ВятГУ(колледж) Самоделкин П. А. (Заказчик);</w:t>
      </w:r>
    </w:p>
    <w:p w14:paraId="2C0E9090" w14:textId="0D2ACAC7" w:rsidR="00A72E55" w:rsidRPr="002F2B4D" w:rsidRDefault="00A72E55" w:rsidP="002F2B4D">
      <w:pPr>
        <w:pStyle w:val="1212"/>
        <w:rPr>
          <w:sz w:val="24"/>
        </w:rPr>
      </w:pPr>
      <w:r w:rsidRPr="002F2B4D">
        <w:rPr>
          <w:sz w:val="24"/>
        </w:rPr>
        <w:t>ВятГУ(колледж)</w:t>
      </w:r>
      <w:r w:rsidR="44A7DDE2" w:rsidRPr="002F2B4D">
        <w:rPr>
          <w:sz w:val="24"/>
        </w:rPr>
        <w:t xml:space="preserve"> </w:t>
      </w:r>
      <w:proofErr w:type="spellStart"/>
      <w:r w:rsidR="008533C0" w:rsidRPr="002F2B4D">
        <w:rPr>
          <w:sz w:val="24"/>
        </w:rPr>
        <w:t>Ржаникова</w:t>
      </w:r>
      <w:proofErr w:type="spellEnd"/>
      <w:r w:rsidR="008533C0" w:rsidRPr="002F2B4D">
        <w:rPr>
          <w:sz w:val="24"/>
        </w:rPr>
        <w:t xml:space="preserve"> Е. Д. </w:t>
      </w:r>
      <w:r w:rsidRPr="002F2B4D">
        <w:rPr>
          <w:sz w:val="24"/>
        </w:rPr>
        <w:t>(Заказчик);</w:t>
      </w:r>
    </w:p>
    <w:p w14:paraId="4F61504B" w14:textId="22405F66" w:rsidR="00A72E55" w:rsidRPr="002F2B4D" w:rsidRDefault="00A72E55" w:rsidP="002F2B4D">
      <w:pPr>
        <w:pStyle w:val="1212"/>
        <w:rPr>
          <w:sz w:val="24"/>
        </w:rPr>
      </w:pPr>
      <w:r w:rsidRPr="002F2B4D">
        <w:rPr>
          <w:sz w:val="24"/>
        </w:rPr>
        <w:t>ВятГУ(колледж) Кошкин О. В. (Заказчик)</w:t>
      </w:r>
    </w:p>
    <w:p w14:paraId="76231E79" w14:textId="036E610C" w:rsidR="00A72E55" w:rsidRPr="002F2B4D" w:rsidRDefault="008533C0" w:rsidP="002F2B4D">
      <w:pPr>
        <w:pStyle w:val="1212"/>
        <w:rPr>
          <w:sz w:val="24"/>
        </w:rPr>
      </w:pPr>
      <w:r w:rsidRPr="002F2B4D">
        <w:rPr>
          <w:sz w:val="24"/>
        </w:rPr>
        <w:t>Манылова П. М.</w:t>
      </w:r>
      <w:r w:rsidR="00A72E55" w:rsidRPr="002F2B4D">
        <w:rPr>
          <w:sz w:val="24"/>
        </w:rPr>
        <w:t xml:space="preserve"> (Исполнитель)</w:t>
      </w:r>
    </w:p>
    <w:p w14:paraId="0135C884" w14:textId="77777777" w:rsidR="004801D5" w:rsidRPr="002F2B4D" w:rsidRDefault="004801D5" w:rsidP="000976AB">
      <w:pPr>
        <w:pStyle w:val="2"/>
        <w:rPr>
          <w:rFonts w:ascii="Times New Roman" w:hAnsi="Times New Roman" w:cs="Times New Roman"/>
        </w:rPr>
      </w:pPr>
      <w:bookmarkStart w:id="23" w:name="_Toc104467573"/>
      <w:bookmarkStart w:id="24" w:name="_Toc106264602"/>
      <w:r w:rsidRPr="002F2B4D">
        <w:rPr>
          <w:rFonts w:ascii="Times New Roman" w:hAnsi="Times New Roman" w:cs="Times New Roman"/>
          <w:iCs w:val="0"/>
          <w:kern w:val="0"/>
          <w:sz w:val="24"/>
          <w:szCs w:val="24"/>
        </w:rPr>
        <w:t>Перечень предъявляемых на испытания документов</w:t>
      </w:r>
      <w:bookmarkEnd w:id="23"/>
      <w:bookmarkEnd w:id="24"/>
    </w:p>
    <w:p w14:paraId="13477048" w14:textId="77777777" w:rsidR="00A9074D" w:rsidRPr="009C346E" w:rsidRDefault="00A9074D" w:rsidP="00A9074D">
      <w:pPr>
        <w:pStyle w:val="a1"/>
        <w:rPr>
          <w:color w:val="000000"/>
          <w:szCs w:val="28"/>
        </w:rPr>
      </w:pPr>
      <w:r w:rsidRPr="002F2B4D">
        <w:rPr>
          <w:sz w:val="24"/>
        </w:rPr>
        <w:t>Для проведения испытаний Исполнителем предъявляются следующие документы:</w:t>
      </w:r>
    </w:p>
    <w:p w14:paraId="309AD700" w14:textId="25EB1FE6" w:rsidR="00A9074D" w:rsidRPr="002F2B4D" w:rsidRDefault="00A9074D" w:rsidP="002F2B4D">
      <w:pPr>
        <w:pStyle w:val="1212"/>
        <w:rPr>
          <w:sz w:val="24"/>
        </w:rPr>
      </w:pPr>
      <w:r w:rsidRPr="002F2B4D">
        <w:rPr>
          <w:sz w:val="24"/>
        </w:rPr>
        <w:t>Методика испытаний «</w:t>
      </w:r>
      <w:r w:rsidR="008533C0" w:rsidRPr="002F2B4D">
        <w:rPr>
          <w:sz w:val="24"/>
        </w:rPr>
        <w:t>Обведи, не отрывая пера</w:t>
      </w:r>
      <w:r w:rsidRPr="002F2B4D">
        <w:rPr>
          <w:sz w:val="24"/>
        </w:rPr>
        <w:t>»;</w:t>
      </w:r>
    </w:p>
    <w:p w14:paraId="7F75436A" w14:textId="78A0B41C" w:rsidR="00A9074D" w:rsidRPr="002F2B4D" w:rsidRDefault="00A9074D" w:rsidP="002F2B4D">
      <w:pPr>
        <w:pStyle w:val="1212"/>
        <w:rPr>
          <w:sz w:val="24"/>
        </w:rPr>
      </w:pPr>
      <w:r w:rsidRPr="002F2B4D">
        <w:rPr>
          <w:sz w:val="24"/>
        </w:rPr>
        <w:t>Техническое задание на создание «</w:t>
      </w:r>
      <w:r w:rsidR="008533C0" w:rsidRPr="002F2B4D">
        <w:rPr>
          <w:sz w:val="24"/>
        </w:rPr>
        <w:t>Обведи, не отрывая пера</w:t>
      </w:r>
      <w:r w:rsidRPr="002F2B4D">
        <w:rPr>
          <w:sz w:val="24"/>
        </w:rPr>
        <w:t>».</w:t>
      </w:r>
    </w:p>
    <w:p w14:paraId="4234CD0D" w14:textId="77777777" w:rsidR="00666654" w:rsidRPr="002F2B4D" w:rsidRDefault="00666654" w:rsidP="00E0054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5" w:name="_Toc104467574"/>
      <w:bookmarkStart w:id="26" w:name="_Toc106264603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Объём испытаний</w:t>
      </w:r>
      <w:bookmarkEnd w:id="25"/>
      <w:bookmarkEnd w:id="26"/>
    </w:p>
    <w:p w14:paraId="77CA8F97" w14:textId="77777777" w:rsidR="00666654" w:rsidRPr="002F2B4D" w:rsidRDefault="00666654" w:rsidP="00577907">
      <w:pPr>
        <w:pStyle w:val="2"/>
        <w:rPr>
          <w:rFonts w:ascii="Times New Roman" w:hAnsi="Times New Roman" w:cs="Times New Roman"/>
        </w:rPr>
      </w:pPr>
      <w:bookmarkStart w:id="27" w:name="_Toc104467575"/>
      <w:bookmarkStart w:id="28" w:name="_Toc106264604"/>
      <w:r w:rsidRPr="002F2B4D">
        <w:rPr>
          <w:rFonts w:ascii="Times New Roman" w:hAnsi="Times New Roman" w:cs="Times New Roman"/>
          <w:iCs w:val="0"/>
          <w:kern w:val="0"/>
          <w:sz w:val="24"/>
          <w:szCs w:val="24"/>
        </w:rPr>
        <w:t>Перечень этапов испытаний и проверок</w:t>
      </w:r>
      <w:bookmarkEnd w:id="27"/>
      <w:bookmarkEnd w:id="28"/>
    </w:p>
    <w:p w14:paraId="2792FF35" w14:textId="6F6C132B" w:rsidR="00143F06" w:rsidRPr="002F2B4D" w:rsidRDefault="00143F06" w:rsidP="00577907">
      <w:pPr>
        <w:pStyle w:val="a1"/>
        <w:rPr>
          <w:sz w:val="24"/>
        </w:rPr>
      </w:pPr>
      <w:r w:rsidRPr="002F2B4D">
        <w:rPr>
          <w:sz w:val="24"/>
        </w:rPr>
        <w:t>Приемочные испытания включают проверку:</w:t>
      </w:r>
    </w:p>
    <w:p w14:paraId="5029522C" w14:textId="1D565F48" w:rsidR="00DF3EE9" w:rsidRPr="002F2B4D" w:rsidRDefault="00BD2E1A" w:rsidP="002F2B4D">
      <w:pPr>
        <w:pStyle w:val="1212"/>
        <w:rPr>
          <w:sz w:val="24"/>
        </w:rPr>
      </w:pPr>
      <w:r w:rsidRPr="002F2B4D">
        <w:rPr>
          <w:sz w:val="24"/>
        </w:rPr>
        <w:t>состава и качества сопроводительной документации;</w:t>
      </w:r>
    </w:p>
    <w:p w14:paraId="28C7F582" w14:textId="31844BBB" w:rsidR="00BD2E1A" w:rsidRPr="002F2B4D" w:rsidRDefault="00BD2E1A" w:rsidP="002F2B4D">
      <w:pPr>
        <w:pStyle w:val="1212"/>
        <w:rPr>
          <w:sz w:val="24"/>
        </w:rPr>
      </w:pPr>
      <w:r w:rsidRPr="002F2B4D">
        <w:rPr>
          <w:sz w:val="24"/>
        </w:rPr>
        <w:t>полноты и качества реализации функций,</w:t>
      </w:r>
      <w:r w:rsidR="00DF3EE9" w:rsidRPr="002F2B4D">
        <w:rPr>
          <w:sz w:val="24"/>
        </w:rPr>
        <w:t xml:space="preserve"> требований,</w:t>
      </w:r>
      <w:r w:rsidRPr="002F2B4D">
        <w:rPr>
          <w:sz w:val="24"/>
        </w:rPr>
        <w:t xml:space="preserve"> указанных в ТЗ;</w:t>
      </w:r>
    </w:p>
    <w:p w14:paraId="0B10A6F8" w14:textId="73736323" w:rsidR="00DF3EE9" w:rsidRPr="002F2B4D" w:rsidRDefault="00DF3EE9" w:rsidP="002F2B4D">
      <w:pPr>
        <w:pStyle w:val="1212"/>
        <w:rPr>
          <w:sz w:val="24"/>
        </w:rPr>
      </w:pPr>
      <w:r w:rsidRPr="002F2B4D">
        <w:rPr>
          <w:sz w:val="24"/>
        </w:rPr>
        <w:t>взаимодействия программы с рекомендуемыми операционными системами;</w:t>
      </w:r>
    </w:p>
    <w:p w14:paraId="021AB7F3" w14:textId="4643D017" w:rsidR="00DF3EE9" w:rsidRPr="002F2B4D" w:rsidRDefault="00DF3EE9" w:rsidP="002F2B4D">
      <w:pPr>
        <w:pStyle w:val="1212"/>
        <w:rPr>
          <w:sz w:val="24"/>
        </w:rPr>
      </w:pPr>
      <w:r w:rsidRPr="002F2B4D">
        <w:rPr>
          <w:sz w:val="24"/>
        </w:rPr>
        <w:t>взаимодействие программы с архитектурой ПЭВМ, на которой происходит тестирование.</w:t>
      </w:r>
    </w:p>
    <w:p w14:paraId="2946DB82" w14:textId="77777777" w:rsidR="000F7AC4" w:rsidRPr="00CA4E1E" w:rsidRDefault="000F7AC4" w:rsidP="000F7AC4">
      <w:pPr>
        <w:jc w:val="both"/>
        <w:rPr>
          <w:szCs w:val="28"/>
        </w:rPr>
      </w:pPr>
    </w:p>
    <w:p w14:paraId="44595386" w14:textId="6BFDFA8D" w:rsidR="000F7AC4" w:rsidRPr="002F2B4D" w:rsidRDefault="00571E15" w:rsidP="005779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9" w:name="_Toc104467576"/>
      <w:bookmarkStart w:id="30" w:name="_Toc106264605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 xml:space="preserve">Методика </w:t>
      </w:r>
      <w:r w:rsidR="000F7AC4"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t>проведения испытаний</w:t>
      </w:r>
      <w:bookmarkEnd w:id="29"/>
      <w:bookmarkEnd w:id="30"/>
    </w:p>
    <w:p w14:paraId="0981F47A" w14:textId="75DA5DFE" w:rsidR="00151AFF" w:rsidRPr="00151AFF" w:rsidRDefault="00151AFF" w:rsidP="003438CE">
      <w:pPr>
        <w:pStyle w:val="a1"/>
        <w:ind w:firstLine="0"/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66"/>
        <w:gridCol w:w="2958"/>
        <w:gridCol w:w="2958"/>
      </w:tblGrid>
      <w:tr w:rsidR="00011AF0" w:rsidRPr="00E766A6" w14:paraId="6C2A23C4" w14:textId="77777777" w:rsidTr="00D9072C">
        <w:trPr>
          <w:trHeight w:val="535"/>
        </w:trPr>
        <w:tc>
          <w:tcPr>
            <w:tcW w:w="562" w:type="dxa"/>
          </w:tcPr>
          <w:p w14:paraId="318BEE43" w14:textId="77777777" w:rsidR="00B45158" w:rsidRPr="00E766A6" w:rsidRDefault="00B45158" w:rsidP="008533C0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№</w:t>
            </w:r>
          </w:p>
          <w:p w14:paraId="6E596B47" w14:textId="08B8ECCD" w:rsidR="00C73889" w:rsidRPr="00E766A6" w:rsidRDefault="00C73889" w:rsidP="008533C0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п. п.</w:t>
            </w:r>
          </w:p>
        </w:tc>
        <w:tc>
          <w:tcPr>
            <w:tcW w:w="2866" w:type="dxa"/>
          </w:tcPr>
          <w:p w14:paraId="77757B03" w14:textId="77777777" w:rsidR="00B45158" w:rsidRPr="00E766A6" w:rsidRDefault="00B45158" w:rsidP="008533C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Наименование проверки </w:t>
            </w:r>
          </w:p>
        </w:tc>
        <w:tc>
          <w:tcPr>
            <w:tcW w:w="2958" w:type="dxa"/>
          </w:tcPr>
          <w:p w14:paraId="70FD2031" w14:textId="7C547E6B" w:rsidR="00B45158" w:rsidRPr="00E766A6" w:rsidRDefault="00C73889" w:rsidP="008533C0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Выполняемые д</w:t>
            </w:r>
            <w:r w:rsidR="00B45158" w:rsidRPr="00E766A6">
              <w:rPr>
                <w:sz w:val="24"/>
                <w:lang w:eastAsia="en-US" w:bidi="en-US"/>
              </w:rPr>
              <w:t>ействи</w:t>
            </w:r>
            <w:r w:rsidRPr="00E766A6">
              <w:rPr>
                <w:sz w:val="24"/>
                <w:lang w:eastAsia="en-US" w:bidi="en-US"/>
              </w:rPr>
              <w:t>я</w:t>
            </w:r>
          </w:p>
        </w:tc>
        <w:tc>
          <w:tcPr>
            <w:tcW w:w="2958" w:type="dxa"/>
          </w:tcPr>
          <w:p w14:paraId="39C8EC9D" w14:textId="60C8BBA2" w:rsidR="00B45158" w:rsidRPr="00E766A6" w:rsidRDefault="00C73889" w:rsidP="008533C0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Ожидаемый р</w:t>
            </w:r>
            <w:r w:rsidR="00B45158" w:rsidRPr="00E766A6">
              <w:rPr>
                <w:sz w:val="24"/>
                <w:lang w:eastAsia="en-US" w:bidi="en-US"/>
              </w:rPr>
              <w:t>езультат</w:t>
            </w:r>
          </w:p>
        </w:tc>
      </w:tr>
      <w:tr w:rsidR="00834B0D" w:rsidRPr="00E766A6" w14:paraId="2F71D9F0" w14:textId="77777777" w:rsidTr="00D9072C">
        <w:trPr>
          <w:trHeight w:val="535"/>
        </w:trPr>
        <w:tc>
          <w:tcPr>
            <w:tcW w:w="9344" w:type="dxa"/>
            <w:gridSpan w:val="4"/>
          </w:tcPr>
          <w:p w14:paraId="221C36DF" w14:textId="51E7DB8E" w:rsidR="00834B0D" w:rsidRPr="00E766A6" w:rsidRDefault="00834B0D" w:rsidP="00834B0D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Сопроводительная документация</w:t>
            </w:r>
          </w:p>
        </w:tc>
      </w:tr>
      <w:tr w:rsidR="00011AF0" w:rsidRPr="00E766A6" w14:paraId="5E52E2E1" w14:textId="77777777" w:rsidTr="00D9072C">
        <w:trPr>
          <w:trHeight w:val="535"/>
        </w:trPr>
        <w:tc>
          <w:tcPr>
            <w:tcW w:w="562" w:type="dxa"/>
          </w:tcPr>
          <w:p w14:paraId="27AB0327" w14:textId="1D45C18B" w:rsidR="00B45158" w:rsidRPr="00E766A6" w:rsidRDefault="00BC7B22" w:rsidP="008533C0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1</w:t>
            </w:r>
          </w:p>
        </w:tc>
        <w:tc>
          <w:tcPr>
            <w:tcW w:w="2866" w:type="dxa"/>
          </w:tcPr>
          <w:p w14:paraId="66A4A6D6" w14:textId="77777777" w:rsidR="00B45158" w:rsidRPr="00E766A6" w:rsidRDefault="00B45158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Проверка состава и качества сопроводительной документации </w:t>
            </w:r>
          </w:p>
        </w:tc>
        <w:tc>
          <w:tcPr>
            <w:tcW w:w="2958" w:type="dxa"/>
          </w:tcPr>
          <w:p w14:paraId="55A15E5F" w14:textId="77777777" w:rsidR="00B45158" w:rsidRPr="00E766A6" w:rsidRDefault="00B45158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Исполнитель предоставляет комиссии: </w:t>
            </w:r>
          </w:p>
          <w:p w14:paraId="2AAE3B4E" w14:textId="77777777" w:rsidR="00B45158" w:rsidRPr="00E766A6" w:rsidRDefault="00B45158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техническое задание на разработку; </w:t>
            </w:r>
          </w:p>
          <w:p w14:paraId="7925DC2D" w14:textId="77777777" w:rsidR="00B45158" w:rsidRPr="00E766A6" w:rsidRDefault="00B45158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настоящую программу и методику испытаний; </w:t>
            </w:r>
          </w:p>
          <w:p w14:paraId="3C7C9712" w14:textId="77777777" w:rsidR="00B45158" w:rsidRPr="00E766A6" w:rsidRDefault="00B45158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3) руководство пользователя на разработанное ПО </w:t>
            </w:r>
          </w:p>
        </w:tc>
        <w:tc>
          <w:tcPr>
            <w:tcW w:w="2958" w:type="dxa"/>
          </w:tcPr>
          <w:p w14:paraId="12BC5699" w14:textId="3F026383" w:rsidR="00B45158" w:rsidRPr="00E766A6" w:rsidRDefault="00DA41A2" w:rsidP="00357F14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Документация состоит из Технического задания</w:t>
            </w:r>
            <w:r w:rsidR="00617F28" w:rsidRPr="00E766A6">
              <w:rPr>
                <w:sz w:val="24"/>
                <w:szCs w:val="24"/>
                <w:lang w:eastAsia="en-US" w:bidi="en-US"/>
              </w:rPr>
              <w:t>, Программы и методики испытаний. Техническое задание</w:t>
            </w:r>
            <w:r w:rsidRPr="00E766A6">
              <w:rPr>
                <w:sz w:val="24"/>
                <w:szCs w:val="24"/>
                <w:lang w:eastAsia="en-US" w:bidi="en-US"/>
              </w:rPr>
              <w:t xml:space="preserve"> должн</w:t>
            </w:r>
            <w:r w:rsidR="00617F28" w:rsidRPr="00E766A6">
              <w:rPr>
                <w:sz w:val="24"/>
                <w:szCs w:val="24"/>
                <w:lang w:eastAsia="en-US" w:bidi="en-US"/>
              </w:rPr>
              <w:t>о</w:t>
            </w:r>
            <w:r w:rsidRPr="00E766A6">
              <w:rPr>
                <w:sz w:val="24"/>
                <w:szCs w:val="24"/>
                <w:lang w:eastAsia="en-US" w:bidi="en-US"/>
              </w:rPr>
              <w:t xml:space="preserve"> соответствовать </w:t>
            </w:r>
            <w:r w:rsidR="00D3404A" w:rsidRPr="00E766A6">
              <w:rPr>
                <w:sz w:val="24"/>
                <w:szCs w:val="24"/>
                <w:lang w:eastAsia="en-US" w:bidi="en-US"/>
              </w:rPr>
              <w:t xml:space="preserve">ГОСТ </w:t>
            </w:r>
            <w:r w:rsidR="002605D6" w:rsidRPr="00E766A6">
              <w:rPr>
                <w:sz w:val="24"/>
                <w:szCs w:val="24"/>
                <w:lang w:eastAsia="en-US" w:bidi="en-US"/>
              </w:rPr>
              <w:t>34.602–2020</w:t>
            </w:r>
            <w:r w:rsidR="00D3404A" w:rsidRPr="00E766A6">
              <w:rPr>
                <w:sz w:val="24"/>
                <w:szCs w:val="24"/>
                <w:lang w:eastAsia="en-US" w:bidi="en-US"/>
              </w:rPr>
              <w:t xml:space="preserve">, ГОСТ </w:t>
            </w:r>
            <w:r w:rsidR="008E32ED" w:rsidRPr="00E766A6">
              <w:rPr>
                <w:sz w:val="24"/>
                <w:szCs w:val="24"/>
                <w:lang w:eastAsia="en-US" w:bidi="en-US"/>
              </w:rPr>
              <w:t xml:space="preserve">19.201–78. </w:t>
            </w:r>
          </w:p>
        </w:tc>
      </w:tr>
      <w:tr w:rsidR="00834B0D" w:rsidRPr="00E766A6" w14:paraId="3AD7FFE8" w14:textId="77777777" w:rsidTr="00D9072C">
        <w:trPr>
          <w:trHeight w:val="535"/>
        </w:trPr>
        <w:tc>
          <w:tcPr>
            <w:tcW w:w="9344" w:type="dxa"/>
            <w:gridSpan w:val="4"/>
          </w:tcPr>
          <w:p w14:paraId="69BE0BCF" w14:textId="722D8EEA" w:rsidR="00834B0D" w:rsidRPr="00E766A6" w:rsidRDefault="00E63CC5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Проверка требований</w:t>
            </w:r>
          </w:p>
        </w:tc>
      </w:tr>
      <w:tr w:rsidR="00011AF0" w:rsidRPr="00E766A6" w14:paraId="4C621E07" w14:textId="77777777" w:rsidTr="00D9072C">
        <w:trPr>
          <w:trHeight w:val="549"/>
        </w:trPr>
        <w:tc>
          <w:tcPr>
            <w:tcW w:w="562" w:type="dxa"/>
          </w:tcPr>
          <w:p w14:paraId="75765F3C" w14:textId="181EB396" w:rsidR="00344DC2" w:rsidRPr="00E766A6" w:rsidRDefault="00BC7B22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</w:t>
            </w:r>
          </w:p>
        </w:tc>
        <w:tc>
          <w:tcPr>
            <w:tcW w:w="2866" w:type="dxa"/>
          </w:tcPr>
          <w:p w14:paraId="252B0960" w14:textId="662D707F" w:rsidR="00344DC2" w:rsidRPr="00E766A6" w:rsidRDefault="00344DC2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Запуск программы</w:t>
            </w:r>
          </w:p>
        </w:tc>
        <w:tc>
          <w:tcPr>
            <w:tcW w:w="2958" w:type="dxa"/>
          </w:tcPr>
          <w:p w14:paraId="7F1364CA" w14:textId="25B53017" w:rsidR="00344DC2" w:rsidRPr="00E766A6" w:rsidRDefault="00961A39" w:rsidP="00357F14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</w:t>
            </w:r>
            <w:r w:rsidR="00D621A1" w:rsidRPr="00E766A6">
              <w:rPr>
                <w:sz w:val="24"/>
                <w:szCs w:val="24"/>
                <w:lang w:eastAsia="en-US" w:bidi="en-US"/>
              </w:rPr>
              <w:t xml:space="preserve"> </w:t>
            </w:r>
            <w:r w:rsidR="00344DC2" w:rsidRPr="00E766A6">
              <w:rPr>
                <w:sz w:val="24"/>
                <w:szCs w:val="24"/>
                <w:lang w:eastAsia="en-US" w:bidi="en-US"/>
              </w:rPr>
              <w:t xml:space="preserve">Нажатие </w:t>
            </w:r>
            <w:r w:rsidR="00357F14" w:rsidRPr="00E766A6">
              <w:rPr>
                <w:sz w:val="24"/>
                <w:szCs w:val="24"/>
                <w:lang w:eastAsia="en-US" w:bidi="en-US"/>
              </w:rPr>
              <w:t>левой кнопкой мыши</w:t>
            </w:r>
            <w:r w:rsidR="00344DC2" w:rsidRPr="00E766A6">
              <w:rPr>
                <w:sz w:val="24"/>
                <w:szCs w:val="24"/>
                <w:lang w:eastAsia="en-US" w:bidi="en-US"/>
              </w:rPr>
              <w:t xml:space="preserve"> для открытия файла с расширением </w:t>
            </w:r>
            <w:proofErr w:type="spellStart"/>
            <w:r w:rsidR="00344DC2" w:rsidRPr="00E766A6">
              <w:rPr>
                <w:sz w:val="24"/>
                <w:szCs w:val="24"/>
                <w:lang w:eastAsia="en-US" w:bidi="en-US"/>
              </w:rPr>
              <w:t>exe</w:t>
            </w:r>
            <w:proofErr w:type="spellEnd"/>
            <w:r w:rsidR="00F45E5E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  <w:tc>
          <w:tcPr>
            <w:tcW w:w="2958" w:type="dxa"/>
          </w:tcPr>
          <w:p w14:paraId="5095446B" w14:textId="0127D0E1" w:rsidR="006465A8" w:rsidRPr="00E766A6" w:rsidRDefault="006465A8" w:rsidP="00F45E5E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1) На экране появляется программное окно, где происходит отрисовка главного меню</w:t>
            </w:r>
            <w:r w:rsidR="00F45E5E" w:rsidRPr="00E766A6">
              <w:rPr>
                <w:sz w:val="24"/>
                <w:lang w:eastAsia="en-US" w:bidi="en-US"/>
              </w:rPr>
              <w:t>.</w:t>
            </w:r>
            <w:r w:rsidR="00961A39" w:rsidRPr="00E766A6">
              <w:rPr>
                <w:sz w:val="24"/>
                <w:lang w:eastAsia="en-US" w:bidi="en-US"/>
              </w:rPr>
              <w:t xml:space="preserve"> </w:t>
            </w:r>
            <w:r w:rsidRPr="00E766A6">
              <w:rPr>
                <w:sz w:val="24"/>
                <w:lang w:eastAsia="en-US" w:bidi="en-US"/>
              </w:rPr>
              <w:t>Главное меню сост</w:t>
            </w:r>
            <w:r w:rsidR="008533C0" w:rsidRPr="00E766A6">
              <w:rPr>
                <w:sz w:val="24"/>
                <w:lang w:eastAsia="en-US" w:bidi="en-US"/>
              </w:rPr>
              <w:t xml:space="preserve">оит из набора кнопок: «Играть», </w:t>
            </w:r>
            <w:r w:rsidRPr="00E766A6">
              <w:rPr>
                <w:sz w:val="24"/>
                <w:lang w:eastAsia="en-US" w:bidi="en-US"/>
              </w:rPr>
              <w:t>«</w:t>
            </w:r>
            <w:r w:rsidR="00357F14" w:rsidRPr="00E766A6">
              <w:rPr>
                <w:sz w:val="24"/>
                <w:lang w:eastAsia="en-US" w:bidi="en-US"/>
              </w:rPr>
              <w:t>Об игре</w:t>
            </w:r>
            <w:r w:rsidR="008533C0" w:rsidRPr="00E766A6">
              <w:rPr>
                <w:sz w:val="24"/>
                <w:lang w:eastAsia="en-US" w:bidi="en-US"/>
              </w:rPr>
              <w:t>»</w:t>
            </w:r>
            <w:r w:rsidR="00754581" w:rsidRPr="00E766A6">
              <w:rPr>
                <w:sz w:val="24"/>
                <w:lang w:eastAsia="en-US" w:bidi="en-US"/>
              </w:rPr>
              <w:t>, «Выход»</w:t>
            </w:r>
            <w:r w:rsidR="00F45E5E" w:rsidRPr="00E766A6">
              <w:rPr>
                <w:sz w:val="24"/>
                <w:lang w:eastAsia="en-US" w:bidi="en-US"/>
              </w:rPr>
              <w:t>.</w:t>
            </w:r>
          </w:p>
          <w:p w14:paraId="1DAB36CD" w14:textId="63F41087" w:rsidR="00344DC2" w:rsidRPr="00E766A6" w:rsidRDefault="00344DC2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</w:p>
        </w:tc>
      </w:tr>
      <w:tr w:rsidR="00011AF0" w:rsidRPr="00E766A6" w14:paraId="56EED48C" w14:textId="77777777" w:rsidTr="00D9072C">
        <w:trPr>
          <w:trHeight w:val="543"/>
        </w:trPr>
        <w:tc>
          <w:tcPr>
            <w:tcW w:w="562" w:type="dxa"/>
          </w:tcPr>
          <w:p w14:paraId="5C317ABA" w14:textId="6CDC3CE8" w:rsidR="00344DC2" w:rsidRPr="00E766A6" w:rsidRDefault="00BC7B22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3</w:t>
            </w:r>
          </w:p>
        </w:tc>
        <w:tc>
          <w:tcPr>
            <w:tcW w:w="2866" w:type="dxa"/>
          </w:tcPr>
          <w:p w14:paraId="70B7FF83" w14:textId="4C138C1C" w:rsidR="00344DC2" w:rsidRPr="00E766A6" w:rsidRDefault="00F45E5E" w:rsidP="00357F14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Нажатие кнопки «</w:t>
            </w:r>
            <w:r w:rsidR="00357F14" w:rsidRPr="00E766A6">
              <w:rPr>
                <w:sz w:val="24"/>
                <w:szCs w:val="24"/>
                <w:lang w:eastAsia="en-US" w:bidi="en-US"/>
              </w:rPr>
              <w:t>Об игре</w:t>
            </w:r>
            <w:r w:rsidRPr="00E766A6">
              <w:rPr>
                <w:sz w:val="24"/>
                <w:szCs w:val="24"/>
                <w:lang w:eastAsia="en-US" w:bidi="en-US"/>
              </w:rPr>
              <w:t>»</w:t>
            </w:r>
          </w:p>
        </w:tc>
        <w:tc>
          <w:tcPr>
            <w:tcW w:w="2958" w:type="dxa"/>
          </w:tcPr>
          <w:p w14:paraId="6A4BFD51" w14:textId="4E4A4BE4" w:rsidR="00344DC2" w:rsidRPr="00E766A6" w:rsidRDefault="00961A39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</w:t>
            </w:r>
            <w:r w:rsidR="00F45E5E" w:rsidRPr="00E766A6">
              <w:rPr>
                <w:sz w:val="24"/>
                <w:szCs w:val="24"/>
                <w:lang w:eastAsia="en-US" w:bidi="en-US"/>
              </w:rPr>
              <w:t>Нажатие ЛКМ на кнопку «</w:t>
            </w:r>
            <w:r w:rsidR="00357F14" w:rsidRPr="00E766A6">
              <w:rPr>
                <w:sz w:val="24"/>
                <w:szCs w:val="24"/>
                <w:lang w:eastAsia="en-US" w:bidi="en-US"/>
              </w:rPr>
              <w:t>Об игре</w:t>
            </w:r>
            <w:r w:rsidR="00F45E5E" w:rsidRPr="00E766A6">
              <w:rPr>
                <w:sz w:val="24"/>
                <w:szCs w:val="24"/>
                <w:lang w:eastAsia="en-US" w:bidi="en-US"/>
              </w:rPr>
              <w:t>»</w:t>
            </w:r>
          </w:p>
          <w:p w14:paraId="5DD232CF" w14:textId="670D2929" w:rsidR="00961A39" w:rsidRPr="00E766A6" w:rsidRDefault="00961A39" w:rsidP="00357F14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2) Нажатие ЛКМ на кнопку </w:t>
            </w:r>
            <w:r w:rsidR="00357F14" w:rsidRPr="00E766A6">
              <w:rPr>
                <w:sz w:val="24"/>
                <w:szCs w:val="24"/>
                <w:lang w:eastAsia="en-US" w:bidi="en-US"/>
              </w:rPr>
              <w:t xml:space="preserve">для выхода </w:t>
            </w:r>
            <w:r w:rsidR="003424E5" w:rsidRPr="00E766A6">
              <w:rPr>
                <w:sz w:val="24"/>
                <w:szCs w:val="24"/>
                <w:lang w:eastAsia="en-US" w:bidi="en-US"/>
              </w:rPr>
              <w:t>«</w:t>
            </w:r>
            <w:r w:rsidR="00357F14" w:rsidRPr="00E766A6">
              <w:rPr>
                <w:sz w:val="24"/>
                <w:szCs w:val="24"/>
                <w:lang w:eastAsia="en-US" w:bidi="en-US"/>
              </w:rPr>
              <w:t>В главное меню</w:t>
            </w:r>
            <w:r w:rsidR="003424E5" w:rsidRPr="00E766A6">
              <w:rPr>
                <w:sz w:val="24"/>
                <w:szCs w:val="24"/>
                <w:lang w:eastAsia="en-US" w:bidi="en-US"/>
              </w:rPr>
              <w:t>»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  <w:tc>
          <w:tcPr>
            <w:tcW w:w="2958" w:type="dxa"/>
          </w:tcPr>
          <w:p w14:paraId="689C6ECA" w14:textId="65DA30CE" w:rsidR="00344DC2" w:rsidRPr="00E766A6" w:rsidRDefault="00961A39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</w:t>
            </w:r>
            <w:r w:rsidR="002957E2" w:rsidRPr="00E766A6">
              <w:rPr>
                <w:sz w:val="24"/>
                <w:szCs w:val="24"/>
                <w:lang w:eastAsia="en-US" w:bidi="en-US"/>
              </w:rPr>
              <w:t xml:space="preserve">Происходит </w:t>
            </w:r>
            <w:r w:rsidR="00754581" w:rsidRPr="00E766A6">
              <w:rPr>
                <w:sz w:val="24"/>
                <w:szCs w:val="24"/>
                <w:lang w:eastAsia="en-US" w:bidi="en-US"/>
              </w:rPr>
              <w:t>открытие</w:t>
            </w:r>
            <w:r w:rsidR="002957E2" w:rsidRPr="00E766A6">
              <w:rPr>
                <w:sz w:val="24"/>
                <w:szCs w:val="24"/>
                <w:lang w:eastAsia="en-US" w:bidi="en-US"/>
              </w:rPr>
              <w:t xml:space="preserve"> правил игры. </w:t>
            </w:r>
            <w:r w:rsidR="006443F4" w:rsidRPr="00E766A6">
              <w:rPr>
                <w:sz w:val="24"/>
                <w:szCs w:val="24"/>
                <w:lang w:eastAsia="en-US" w:bidi="en-US"/>
              </w:rPr>
              <w:t>В главном меню появляется текст с п</w:t>
            </w:r>
            <w:r w:rsidR="000C6730" w:rsidRPr="00E766A6">
              <w:rPr>
                <w:sz w:val="24"/>
                <w:szCs w:val="24"/>
                <w:lang w:eastAsia="en-US" w:bidi="en-US"/>
              </w:rPr>
              <w:t>равилами игры, кнопки «Играть» и</w:t>
            </w:r>
            <w:r w:rsidR="006443F4" w:rsidRPr="00E766A6">
              <w:rPr>
                <w:sz w:val="24"/>
                <w:szCs w:val="24"/>
                <w:lang w:eastAsia="en-US" w:bidi="en-US"/>
              </w:rPr>
              <w:t xml:space="preserve"> «Выход»</w:t>
            </w:r>
            <w:r w:rsidR="00357F14" w:rsidRPr="00E766A6">
              <w:rPr>
                <w:sz w:val="24"/>
                <w:szCs w:val="24"/>
                <w:lang w:eastAsia="en-US" w:bidi="en-US"/>
              </w:rPr>
              <w:t xml:space="preserve">, </w:t>
            </w:r>
            <w:r w:rsidR="006443F4" w:rsidRPr="00E766A6">
              <w:rPr>
                <w:sz w:val="24"/>
                <w:szCs w:val="24"/>
                <w:lang w:eastAsia="en-US" w:bidi="en-US"/>
              </w:rPr>
              <w:t>становятся не доступны к использованию.</w:t>
            </w:r>
          </w:p>
          <w:p w14:paraId="69E37AE7" w14:textId="024D306C" w:rsidR="00961A39" w:rsidRPr="00E766A6" w:rsidRDefault="00961A39" w:rsidP="000C673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2) </w:t>
            </w:r>
            <w:r w:rsidR="00AB7D70" w:rsidRPr="00E766A6">
              <w:rPr>
                <w:sz w:val="24"/>
                <w:szCs w:val="24"/>
                <w:lang w:eastAsia="en-US" w:bidi="en-US"/>
              </w:rPr>
              <w:t>В главном меню исчезает текст с п</w:t>
            </w:r>
            <w:r w:rsidR="000C6730" w:rsidRPr="00E766A6">
              <w:rPr>
                <w:sz w:val="24"/>
                <w:szCs w:val="24"/>
                <w:lang w:eastAsia="en-US" w:bidi="en-US"/>
              </w:rPr>
              <w:t xml:space="preserve">равилами игры, кнопки «Играть» и </w:t>
            </w:r>
            <w:r w:rsidR="00AB7D70" w:rsidRPr="00E766A6">
              <w:rPr>
                <w:sz w:val="24"/>
                <w:szCs w:val="24"/>
                <w:lang w:eastAsia="en-US" w:bidi="en-US"/>
              </w:rPr>
              <w:t>«Выход»</w:t>
            </w:r>
            <w:r w:rsidR="000C6730" w:rsidRPr="00E766A6">
              <w:rPr>
                <w:sz w:val="24"/>
                <w:szCs w:val="24"/>
                <w:lang w:eastAsia="en-US" w:bidi="en-US"/>
              </w:rPr>
              <w:t xml:space="preserve"> </w:t>
            </w:r>
            <w:r w:rsidR="00AB7D70" w:rsidRPr="00E766A6">
              <w:rPr>
                <w:sz w:val="24"/>
                <w:szCs w:val="24"/>
                <w:lang w:eastAsia="en-US" w:bidi="en-US"/>
              </w:rPr>
              <w:t>становятся доступны к использованию.</w:t>
            </w:r>
          </w:p>
        </w:tc>
      </w:tr>
      <w:tr w:rsidR="000C6730" w:rsidRPr="00E766A6" w14:paraId="3B9EC073" w14:textId="77777777" w:rsidTr="00D9072C">
        <w:trPr>
          <w:trHeight w:val="543"/>
        </w:trPr>
        <w:tc>
          <w:tcPr>
            <w:tcW w:w="562" w:type="dxa"/>
          </w:tcPr>
          <w:p w14:paraId="10711020" w14:textId="314EFA0A" w:rsidR="000C6730" w:rsidRPr="00E766A6" w:rsidRDefault="000C6730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4</w:t>
            </w:r>
          </w:p>
        </w:tc>
        <w:tc>
          <w:tcPr>
            <w:tcW w:w="2866" w:type="dxa"/>
          </w:tcPr>
          <w:p w14:paraId="01C6B79B" w14:textId="561384D0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Переход в «Меню выбора уровня»</w:t>
            </w:r>
          </w:p>
        </w:tc>
        <w:tc>
          <w:tcPr>
            <w:tcW w:w="2958" w:type="dxa"/>
          </w:tcPr>
          <w:p w14:paraId="3F7E78AB" w14:textId="7024EE83" w:rsidR="000C6730" w:rsidRPr="00E766A6" w:rsidRDefault="000C6730" w:rsidP="003424E5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Нажатие ЛКМ на кнопку «Играть»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  <w:tc>
          <w:tcPr>
            <w:tcW w:w="2958" w:type="dxa"/>
          </w:tcPr>
          <w:p w14:paraId="7F64B625" w14:textId="2582299F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Переход к «Меню выбора уровня»</w:t>
            </w:r>
          </w:p>
          <w:p w14:paraId="235CD687" w14:textId="53DF12B2" w:rsidR="000C6730" w:rsidRPr="00E766A6" w:rsidRDefault="000C6730" w:rsidP="000C673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lastRenderedPageBreak/>
              <w:t>Меню выбора уровня состоит из набора кнопок: «1», «2», «3», «4», «5», «В главное меню»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</w:tr>
      <w:tr w:rsidR="000C6730" w:rsidRPr="00E766A6" w14:paraId="302D3938" w14:textId="77777777" w:rsidTr="00D9072C">
        <w:trPr>
          <w:trHeight w:val="543"/>
        </w:trPr>
        <w:tc>
          <w:tcPr>
            <w:tcW w:w="562" w:type="dxa"/>
          </w:tcPr>
          <w:p w14:paraId="64EB8553" w14:textId="65261562" w:rsidR="000C6730" w:rsidRPr="00E766A6" w:rsidRDefault="000C6730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lastRenderedPageBreak/>
              <w:t>5</w:t>
            </w:r>
          </w:p>
        </w:tc>
        <w:tc>
          <w:tcPr>
            <w:tcW w:w="2866" w:type="dxa"/>
          </w:tcPr>
          <w:p w14:paraId="2CEBADC0" w14:textId="50617974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Переход на игровое поле</w:t>
            </w:r>
          </w:p>
        </w:tc>
        <w:tc>
          <w:tcPr>
            <w:tcW w:w="2958" w:type="dxa"/>
          </w:tcPr>
          <w:p w14:paraId="6875766A" w14:textId="2FDD214A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Нажатие ЛКМ кнопки «1»/«2»/«3»/«4»/«5»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  <w:tc>
          <w:tcPr>
            <w:tcW w:w="2958" w:type="dxa"/>
          </w:tcPr>
          <w:p w14:paraId="5449D996" w14:textId="5152D991" w:rsidR="000C6730" w:rsidRPr="00E766A6" w:rsidRDefault="000C6730" w:rsidP="000C673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Переход к игровому полю. Игровое поле состоит из набора игровых элементов и кнопок: точки в количестве от 5 до 10 штук, которые соединены линиями, кнопки «Назад к списку уровней», «В главное меню»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</w:tr>
      <w:tr w:rsidR="000C6730" w:rsidRPr="00E766A6" w14:paraId="5288726F" w14:textId="77777777" w:rsidTr="00D9072C">
        <w:trPr>
          <w:trHeight w:val="543"/>
        </w:trPr>
        <w:tc>
          <w:tcPr>
            <w:tcW w:w="562" w:type="dxa"/>
          </w:tcPr>
          <w:p w14:paraId="746838F1" w14:textId="0688915D" w:rsidR="000C6730" w:rsidRPr="00E766A6" w:rsidRDefault="000C6730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6</w:t>
            </w:r>
          </w:p>
        </w:tc>
        <w:tc>
          <w:tcPr>
            <w:tcW w:w="2866" w:type="dxa"/>
          </w:tcPr>
          <w:p w14:paraId="2072ED0C" w14:textId="5840DF9E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Осуществление правильного хода</w:t>
            </w:r>
          </w:p>
        </w:tc>
        <w:tc>
          <w:tcPr>
            <w:tcW w:w="2958" w:type="dxa"/>
          </w:tcPr>
          <w:p w14:paraId="74BA8F09" w14:textId="727166AA" w:rsidR="000C6730" w:rsidRPr="00E766A6" w:rsidRDefault="000C6730" w:rsidP="00A343BC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 xml:space="preserve">1) </w:t>
            </w:r>
            <w:r w:rsidR="003C0080" w:rsidRPr="00E766A6">
              <w:rPr>
                <w:sz w:val="24"/>
                <w:lang w:eastAsia="en-US" w:bidi="en-US"/>
              </w:rPr>
              <w:t>Соединены точки</w:t>
            </w:r>
            <w:r w:rsidRPr="00E766A6">
              <w:rPr>
                <w:sz w:val="24"/>
                <w:lang w:eastAsia="en-US" w:bidi="en-US"/>
              </w:rPr>
              <w:t xml:space="preserve">, не отпуская ЛКМ </w:t>
            </w:r>
            <w:r w:rsidR="003C0080" w:rsidRPr="00E766A6">
              <w:rPr>
                <w:sz w:val="24"/>
                <w:lang w:eastAsia="en-US" w:bidi="en-US"/>
              </w:rPr>
              <w:t>и не проведено дважды по одной и той де линии.</w:t>
            </w:r>
          </w:p>
          <w:p w14:paraId="73FCAA11" w14:textId="05E5EC41" w:rsidR="000C6730" w:rsidRPr="00E766A6" w:rsidRDefault="000C6730" w:rsidP="003C0080">
            <w:pPr>
              <w:pStyle w:val="141"/>
              <w:rPr>
                <w:sz w:val="24"/>
                <w:szCs w:val="24"/>
                <w:lang w:eastAsia="en-US" w:bidi="en-US"/>
              </w:rPr>
            </w:pPr>
          </w:p>
        </w:tc>
        <w:tc>
          <w:tcPr>
            <w:tcW w:w="2958" w:type="dxa"/>
          </w:tcPr>
          <w:p w14:paraId="51F8D822" w14:textId="037C838B" w:rsidR="000C6730" w:rsidRPr="00E766A6" w:rsidRDefault="000C6730" w:rsidP="003C008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Происходит изменение цвета линии там, где провел игрок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.</w:t>
            </w:r>
          </w:p>
        </w:tc>
      </w:tr>
      <w:tr w:rsidR="000C6730" w:rsidRPr="00E766A6" w14:paraId="6B269A51" w14:textId="77777777" w:rsidTr="00D9072C">
        <w:trPr>
          <w:trHeight w:val="543"/>
        </w:trPr>
        <w:tc>
          <w:tcPr>
            <w:tcW w:w="562" w:type="dxa"/>
          </w:tcPr>
          <w:p w14:paraId="0F15F201" w14:textId="40AD7A75" w:rsidR="000C6730" w:rsidRPr="00E766A6" w:rsidRDefault="000C6730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7</w:t>
            </w:r>
          </w:p>
        </w:tc>
        <w:tc>
          <w:tcPr>
            <w:tcW w:w="2866" w:type="dxa"/>
          </w:tcPr>
          <w:p w14:paraId="203E2C46" w14:textId="215F1CF2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Осуществление неправильного хода</w:t>
            </w:r>
          </w:p>
        </w:tc>
        <w:tc>
          <w:tcPr>
            <w:tcW w:w="2958" w:type="dxa"/>
          </w:tcPr>
          <w:p w14:paraId="12BCE46A" w14:textId="3B71545A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</w:t>
            </w:r>
            <w:r w:rsidR="003C0080" w:rsidRPr="00E766A6">
              <w:rPr>
                <w:sz w:val="24"/>
                <w:szCs w:val="24"/>
                <w:lang w:eastAsia="en-US" w:bidi="en-US"/>
              </w:rPr>
              <w:t xml:space="preserve">ЛКМ была отпущена </w:t>
            </w:r>
          </w:p>
          <w:p w14:paraId="0C3549AE" w14:textId="2DCF6873" w:rsidR="000C6730" w:rsidRPr="00E766A6" w:rsidRDefault="000C6730" w:rsidP="003C008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2) 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Дважды проведено по одной и той же линии</w:t>
            </w:r>
          </w:p>
        </w:tc>
        <w:tc>
          <w:tcPr>
            <w:tcW w:w="2958" w:type="dxa"/>
          </w:tcPr>
          <w:p w14:paraId="51487053" w14:textId="263F5784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Все проведенные линии сбрасываются и их цвет меняется на исходный</w:t>
            </w:r>
          </w:p>
          <w:p w14:paraId="403EFC54" w14:textId="5454D718" w:rsidR="003C0080" w:rsidRPr="00E766A6" w:rsidRDefault="003C0080" w:rsidP="003C0080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Все проведенные линии сбрасываются и их цвет меняется на исходный</w:t>
            </w:r>
          </w:p>
          <w:p w14:paraId="579ADD3F" w14:textId="0434727B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</w:p>
        </w:tc>
      </w:tr>
      <w:tr w:rsidR="000C6730" w:rsidRPr="00E766A6" w14:paraId="34294271" w14:textId="77777777" w:rsidTr="00D9072C">
        <w:trPr>
          <w:trHeight w:val="543"/>
        </w:trPr>
        <w:tc>
          <w:tcPr>
            <w:tcW w:w="562" w:type="dxa"/>
          </w:tcPr>
          <w:p w14:paraId="69A80A0A" w14:textId="3CACAAC4" w:rsidR="000C6730" w:rsidRPr="00E766A6" w:rsidRDefault="000C6730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8</w:t>
            </w:r>
          </w:p>
        </w:tc>
        <w:tc>
          <w:tcPr>
            <w:tcW w:w="2866" w:type="dxa"/>
          </w:tcPr>
          <w:p w14:paraId="37501ECC" w14:textId="62CB1BAD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Прохождение уровня</w:t>
            </w:r>
          </w:p>
        </w:tc>
        <w:tc>
          <w:tcPr>
            <w:tcW w:w="2958" w:type="dxa"/>
          </w:tcPr>
          <w:p w14:paraId="17BA4AAF" w14:textId="34D3E145" w:rsidR="000C6730" w:rsidRPr="00E766A6" w:rsidRDefault="008B00CE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М</w:t>
            </w:r>
            <w:r w:rsidR="000C6730" w:rsidRPr="00E766A6">
              <w:rPr>
                <w:sz w:val="24"/>
                <w:szCs w:val="24"/>
                <w:lang w:eastAsia="en-US" w:bidi="en-US"/>
              </w:rPr>
              <w:t xml:space="preserve">ногократное повторение пункта </w:t>
            </w:r>
            <w:r w:rsidR="003C0080" w:rsidRPr="00E766A6">
              <w:rPr>
                <w:sz w:val="24"/>
                <w:szCs w:val="24"/>
                <w:lang w:eastAsia="en-US" w:bidi="en-US"/>
              </w:rPr>
              <w:t>6</w:t>
            </w:r>
          </w:p>
        </w:tc>
        <w:tc>
          <w:tcPr>
            <w:tcW w:w="2958" w:type="dxa"/>
          </w:tcPr>
          <w:p w14:paraId="42FB0CDD" w14:textId="3EB8F466" w:rsidR="000C6730" w:rsidRPr="00E766A6" w:rsidRDefault="000C6730" w:rsidP="008B00C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В</w:t>
            </w:r>
            <w:r w:rsidRPr="00E766A6">
              <w:rPr>
                <w:sz w:val="24"/>
                <w:szCs w:val="24"/>
                <w:lang w:eastAsia="en-US" w:bidi="en-US"/>
              </w:rPr>
              <w:t xml:space="preserve">заимодействие с игровыми элементами 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на игровом поле</w:t>
            </w:r>
            <w:r w:rsidRPr="00E766A6">
              <w:rPr>
                <w:sz w:val="24"/>
                <w:szCs w:val="24"/>
                <w:lang w:eastAsia="en-US" w:bidi="en-US"/>
              </w:rPr>
              <w:t xml:space="preserve"> становиться невозможным.</w:t>
            </w:r>
          </w:p>
        </w:tc>
      </w:tr>
      <w:tr w:rsidR="000C6730" w:rsidRPr="00E766A6" w14:paraId="08599BCE" w14:textId="77777777" w:rsidTr="00D9072C">
        <w:trPr>
          <w:trHeight w:val="543"/>
        </w:trPr>
        <w:tc>
          <w:tcPr>
            <w:tcW w:w="562" w:type="dxa"/>
          </w:tcPr>
          <w:p w14:paraId="491B4D19" w14:textId="677D8EC7" w:rsidR="000C6730" w:rsidRPr="00E766A6" w:rsidRDefault="000C6730" w:rsidP="00834B0D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9</w:t>
            </w:r>
          </w:p>
        </w:tc>
        <w:tc>
          <w:tcPr>
            <w:tcW w:w="2866" w:type="dxa"/>
          </w:tcPr>
          <w:p w14:paraId="6A39E784" w14:textId="3F9A3201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Использование элементов ввода, которые не осуществляют ввод данных в программу</w:t>
            </w:r>
          </w:p>
        </w:tc>
        <w:tc>
          <w:tcPr>
            <w:tcW w:w="2958" w:type="dxa"/>
          </w:tcPr>
          <w:p w14:paraId="6F369C2D" w14:textId="77777777" w:rsidR="000C6730" w:rsidRPr="00E766A6" w:rsidRDefault="000C6730" w:rsidP="004C66A6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Нажатие ПКМ в пределах программного окна.</w:t>
            </w:r>
          </w:p>
          <w:p w14:paraId="4A739555" w14:textId="1D125ABE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Нажатие на любую кнопку клавиатуры.</w:t>
            </w:r>
          </w:p>
        </w:tc>
        <w:tc>
          <w:tcPr>
            <w:tcW w:w="2958" w:type="dxa"/>
          </w:tcPr>
          <w:p w14:paraId="1E1E07A7" w14:textId="77777777" w:rsidR="000C6730" w:rsidRPr="00E766A6" w:rsidRDefault="000C6730" w:rsidP="004C66A6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1) Программа не реагирует на действие.</w:t>
            </w:r>
          </w:p>
          <w:p w14:paraId="2DE6BFD2" w14:textId="01185D93" w:rsidR="000C6730" w:rsidRPr="00E766A6" w:rsidRDefault="000C6730" w:rsidP="00F45E5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Программа не реагирует на действие.</w:t>
            </w:r>
          </w:p>
        </w:tc>
      </w:tr>
      <w:tr w:rsidR="000C6730" w:rsidRPr="00E766A6" w14:paraId="4EA451BD" w14:textId="77777777" w:rsidTr="00D9072C">
        <w:trPr>
          <w:trHeight w:val="543"/>
        </w:trPr>
        <w:tc>
          <w:tcPr>
            <w:tcW w:w="562" w:type="dxa"/>
          </w:tcPr>
          <w:p w14:paraId="55EE851D" w14:textId="799CFB6C" w:rsidR="000C6730" w:rsidRPr="00E766A6" w:rsidRDefault="000C6730" w:rsidP="004C66A6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0</w:t>
            </w:r>
          </w:p>
        </w:tc>
        <w:tc>
          <w:tcPr>
            <w:tcW w:w="2866" w:type="dxa"/>
          </w:tcPr>
          <w:p w14:paraId="6AA2234E" w14:textId="4E0E6CD7" w:rsidR="000C6730" w:rsidRPr="00E766A6" w:rsidRDefault="008B00CE" w:rsidP="00EE56E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 xml:space="preserve">Взаимодействие с </w:t>
            </w:r>
            <w:r w:rsidR="000C6730" w:rsidRPr="00E766A6">
              <w:rPr>
                <w:sz w:val="24"/>
                <w:lang w:eastAsia="en-US" w:bidi="en-US"/>
              </w:rPr>
              <w:t xml:space="preserve">объектами не имеющими </w:t>
            </w:r>
            <w:proofErr w:type="spellStart"/>
            <w:r w:rsidR="000C6730" w:rsidRPr="00E766A6">
              <w:rPr>
                <w:sz w:val="24"/>
                <w:lang w:eastAsia="en-US" w:bidi="en-US"/>
              </w:rPr>
              <w:t>кликабельных</w:t>
            </w:r>
            <w:proofErr w:type="spellEnd"/>
            <w:r w:rsidR="000C6730" w:rsidRPr="00E766A6">
              <w:rPr>
                <w:sz w:val="24"/>
                <w:lang w:eastAsia="en-US" w:bidi="en-US"/>
              </w:rPr>
              <w:t xml:space="preserve"> поверхностей</w:t>
            </w:r>
          </w:p>
          <w:p w14:paraId="6BEFAC87" w14:textId="3E58AAED" w:rsidR="000C6730" w:rsidRPr="00E766A6" w:rsidRDefault="000C6730" w:rsidP="004C66A6">
            <w:pPr>
              <w:pStyle w:val="141"/>
              <w:rPr>
                <w:sz w:val="24"/>
                <w:szCs w:val="24"/>
                <w:lang w:eastAsia="en-US" w:bidi="en-US"/>
              </w:rPr>
            </w:pPr>
          </w:p>
        </w:tc>
        <w:tc>
          <w:tcPr>
            <w:tcW w:w="2958" w:type="dxa"/>
          </w:tcPr>
          <w:p w14:paraId="64BAACC1" w14:textId="75A1A439" w:rsidR="000C6730" w:rsidRPr="00E766A6" w:rsidRDefault="000C6730" w:rsidP="008B00C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Нажатие ЛКМ в пределах окна, но за пределами </w:t>
            </w:r>
            <w:proofErr w:type="spellStart"/>
            <w:r w:rsidRPr="00E766A6">
              <w:rPr>
                <w:sz w:val="24"/>
                <w:szCs w:val="24"/>
                <w:lang w:eastAsia="en-US" w:bidi="en-US"/>
              </w:rPr>
              <w:t>кликабельных</w:t>
            </w:r>
            <w:proofErr w:type="spellEnd"/>
            <w:r w:rsidRPr="00E766A6">
              <w:rPr>
                <w:sz w:val="24"/>
                <w:szCs w:val="24"/>
                <w:lang w:eastAsia="en-US" w:bidi="en-US"/>
              </w:rPr>
              <w:t xml:space="preserve"> поверхностей</w:t>
            </w:r>
            <w:r w:rsidR="008B00CE" w:rsidRPr="00E766A6">
              <w:rPr>
                <w:sz w:val="24"/>
                <w:szCs w:val="24"/>
                <w:lang w:eastAsia="en-US" w:bidi="en-US"/>
              </w:rPr>
              <w:t xml:space="preserve"> </w:t>
            </w:r>
            <w:r w:rsidRPr="00E766A6">
              <w:rPr>
                <w:sz w:val="24"/>
                <w:szCs w:val="24"/>
                <w:lang w:eastAsia="en-US" w:bidi="en-US"/>
              </w:rPr>
              <w:t>(кнопки, игровые элементы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).</w:t>
            </w:r>
          </w:p>
        </w:tc>
        <w:tc>
          <w:tcPr>
            <w:tcW w:w="2958" w:type="dxa"/>
          </w:tcPr>
          <w:p w14:paraId="70BAF05F" w14:textId="09CFCD3E" w:rsidR="000C6730" w:rsidRPr="00E766A6" w:rsidRDefault="000C6730" w:rsidP="004C66A6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Программа не реагирует на действие.</w:t>
            </w:r>
          </w:p>
        </w:tc>
      </w:tr>
      <w:tr w:rsidR="000C6730" w:rsidRPr="00E766A6" w14:paraId="15B7FACB" w14:textId="77777777" w:rsidTr="00D9072C">
        <w:trPr>
          <w:trHeight w:val="543"/>
        </w:trPr>
        <w:tc>
          <w:tcPr>
            <w:tcW w:w="562" w:type="dxa"/>
          </w:tcPr>
          <w:p w14:paraId="3DEC95E1" w14:textId="6532A5EB" w:rsidR="000C6730" w:rsidRPr="00E766A6" w:rsidRDefault="000C6730" w:rsidP="00EE56EF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1</w:t>
            </w:r>
          </w:p>
        </w:tc>
        <w:tc>
          <w:tcPr>
            <w:tcW w:w="2866" w:type="dxa"/>
          </w:tcPr>
          <w:p w14:paraId="1C3ED10A" w14:textId="3AD941A2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Перезапуск уровня</w:t>
            </w:r>
          </w:p>
        </w:tc>
        <w:tc>
          <w:tcPr>
            <w:tcW w:w="2958" w:type="dxa"/>
          </w:tcPr>
          <w:p w14:paraId="30E62056" w14:textId="26FD31E0" w:rsidR="000C6730" w:rsidRPr="00E766A6" w:rsidRDefault="000C6730" w:rsidP="008B00C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Нажатие ЛКМ на кнопку 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«Назад к списку уровней» и снова выбрать ЛКМ тот же уровень.</w:t>
            </w:r>
          </w:p>
        </w:tc>
        <w:tc>
          <w:tcPr>
            <w:tcW w:w="2958" w:type="dxa"/>
          </w:tcPr>
          <w:p w14:paraId="10E0A8CA" w14:textId="771BCC50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Выбранный ранее уровень принимает исходное состояние.</w:t>
            </w:r>
          </w:p>
        </w:tc>
      </w:tr>
      <w:tr w:rsidR="000C6730" w:rsidRPr="00E766A6" w14:paraId="46039D76" w14:textId="77777777" w:rsidTr="00D9072C">
        <w:trPr>
          <w:trHeight w:val="543"/>
        </w:trPr>
        <w:tc>
          <w:tcPr>
            <w:tcW w:w="562" w:type="dxa"/>
          </w:tcPr>
          <w:p w14:paraId="5199198F" w14:textId="1DA67837" w:rsidR="000C6730" w:rsidRPr="00E766A6" w:rsidRDefault="000C6730" w:rsidP="00EE56EF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lastRenderedPageBreak/>
              <w:t>1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2</w:t>
            </w:r>
          </w:p>
        </w:tc>
        <w:tc>
          <w:tcPr>
            <w:tcW w:w="2866" w:type="dxa"/>
          </w:tcPr>
          <w:p w14:paraId="79766374" w14:textId="03017859" w:rsidR="000C6730" w:rsidRPr="00E766A6" w:rsidRDefault="000C6730" w:rsidP="008B00CE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Осуществление перехода назад в «</w:t>
            </w:r>
            <w:r w:rsidR="008B00CE" w:rsidRPr="00E766A6">
              <w:rPr>
                <w:sz w:val="24"/>
                <w:lang w:eastAsia="en-US" w:bidi="en-US"/>
              </w:rPr>
              <w:t>Назад к списку уровней</w:t>
            </w:r>
            <w:r w:rsidRPr="00E766A6">
              <w:rPr>
                <w:sz w:val="24"/>
                <w:lang w:eastAsia="en-US" w:bidi="en-US"/>
              </w:rPr>
              <w:t>» и «Главное меню»</w:t>
            </w:r>
          </w:p>
        </w:tc>
        <w:tc>
          <w:tcPr>
            <w:tcW w:w="2958" w:type="dxa"/>
          </w:tcPr>
          <w:p w14:paraId="1CF4DB1A" w14:textId="7C77E132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1) Нажатие ЛКМ на кнопку «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Назад к списку уровней</w:t>
            </w:r>
            <w:r w:rsidRPr="00E766A6">
              <w:rPr>
                <w:sz w:val="24"/>
                <w:szCs w:val="24"/>
                <w:lang w:eastAsia="en-US" w:bidi="en-US"/>
              </w:rPr>
              <w:t>».</w:t>
            </w:r>
          </w:p>
          <w:p w14:paraId="4DD2578B" w14:textId="5252E367" w:rsidR="000C6730" w:rsidRPr="00E766A6" w:rsidRDefault="000C6730" w:rsidP="008B00CE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Нажатие ЛКМ на кнопку «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Главное меню</w:t>
            </w:r>
            <w:r w:rsidRPr="00E766A6">
              <w:rPr>
                <w:sz w:val="24"/>
                <w:szCs w:val="24"/>
                <w:lang w:eastAsia="en-US" w:bidi="en-US"/>
              </w:rPr>
              <w:t>».</w:t>
            </w:r>
          </w:p>
        </w:tc>
        <w:tc>
          <w:tcPr>
            <w:tcW w:w="2958" w:type="dxa"/>
          </w:tcPr>
          <w:p w14:paraId="385E2824" w14:textId="77777777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 xml:space="preserve">1) Произошел переход в «Меню выбора уровня», появились его экранные формы. </w:t>
            </w:r>
          </w:p>
          <w:p w14:paraId="197559D2" w14:textId="0F36CC8A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2) Произошел переход в «Главное меню», появились его экранные формы.</w:t>
            </w:r>
          </w:p>
        </w:tc>
      </w:tr>
      <w:tr w:rsidR="000C6730" w:rsidRPr="00E766A6" w14:paraId="5AD7CEAA" w14:textId="77777777" w:rsidTr="00D9072C">
        <w:trPr>
          <w:trHeight w:val="543"/>
        </w:trPr>
        <w:tc>
          <w:tcPr>
            <w:tcW w:w="562" w:type="dxa"/>
          </w:tcPr>
          <w:p w14:paraId="5B6033A0" w14:textId="78A4D15E" w:rsidR="000C6730" w:rsidRPr="00E766A6" w:rsidRDefault="000C6730" w:rsidP="00EE56EF">
            <w:pPr>
              <w:pStyle w:val="141"/>
              <w:jc w:val="center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1</w:t>
            </w:r>
            <w:r w:rsidR="008B00CE" w:rsidRPr="00E766A6">
              <w:rPr>
                <w:sz w:val="24"/>
                <w:szCs w:val="24"/>
                <w:lang w:eastAsia="en-US" w:bidi="en-US"/>
              </w:rPr>
              <w:t>3</w:t>
            </w:r>
          </w:p>
        </w:tc>
        <w:tc>
          <w:tcPr>
            <w:tcW w:w="2866" w:type="dxa"/>
          </w:tcPr>
          <w:p w14:paraId="14A9569F" w14:textId="62145A3A" w:rsidR="000C6730" w:rsidRPr="00E766A6" w:rsidRDefault="000C6730" w:rsidP="00EE56E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Выход из программы</w:t>
            </w:r>
          </w:p>
        </w:tc>
        <w:tc>
          <w:tcPr>
            <w:tcW w:w="2958" w:type="dxa"/>
          </w:tcPr>
          <w:p w14:paraId="3F6CCEE7" w14:textId="54F6B0C7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Нажатие ЛКМ на кнопку «Выход»</w:t>
            </w:r>
          </w:p>
        </w:tc>
        <w:tc>
          <w:tcPr>
            <w:tcW w:w="2958" w:type="dxa"/>
          </w:tcPr>
          <w:p w14:paraId="4C4A5626" w14:textId="773E790D" w:rsidR="000C6730" w:rsidRPr="00E766A6" w:rsidRDefault="000C6730" w:rsidP="00EE56EF">
            <w:pPr>
              <w:pStyle w:val="141"/>
              <w:rPr>
                <w:sz w:val="24"/>
                <w:szCs w:val="24"/>
                <w:lang w:eastAsia="en-US" w:bidi="en-US"/>
              </w:rPr>
            </w:pPr>
            <w:r w:rsidRPr="00E766A6">
              <w:rPr>
                <w:sz w:val="24"/>
                <w:szCs w:val="24"/>
                <w:lang w:eastAsia="en-US" w:bidi="en-US"/>
              </w:rPr>
              <w:t>Программа завершает работу, программное окно закрывается.</w:t>
            </w:r>
          </w:p>
        </w:tc>
      </w:tr>
    </w:tbl>
    <w:p w14:paraId="6410CD64" w14:textId="77777777" w:rsidR="00A735A2" w:rsidRPr="00CA4E1E" w:rsidRDefault="00A735A2" w:rsidP="000F7AC4">
      <w:pPr>
        <w:rPr>
          <w:color w:val="FF0000"/>
          <w:szCs w:val="28"/>
        </w:rPr>
      </w:pPr>
    </w:p>
    <w:p w14:paraId="17FE7B18" w14:textId="77777777" w:rsidR="00353EA7" w:rsidRPr="002F2B4D" w:rsidRDefault="00353EA7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88291155"/>
      <w:bookmarkStart w:id="32" w:name="_Toc104467577"/>
      <w:bookmarkStart w:id="33" w:name="_Toc106264606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Требования по испытаниям программных средств</w:t>
      </w:r>
      <w:bookmarkEnd w:id="31"/>
      <w:bookmarkEnd w:id="32"/>
      <w:bookmarkEnd w:id="33"/>
    </w:p>
    <w:p w14:paraId="63E92A1C" w14:textId="6824B82A" w:rsidR="00353EA7" w:rsidRPr="002F2B4D" w:rsidRDefault="00353EA7" w:rsidP="004E2A3E">
      <w:pPr>
        <w:pStyle w:val="a1"/>
        <w:rPr>
          <w:sz w:val="24"/>
        </w:rPr>
      </w:pPr>
      <w:r w:rsidRPr="002F2B4D">
        <w:rPr>
          <w:sz w:val="24"/>
        </w:rPr>
        <w:t xml:space="preserve">Испытания программных средств </w:t>
      </w:r>
      <w:r w:rsidR="00F246C1" w:rsidRPr="002F2B4D">
        <w:rPr>
          <w:sz w:val="24"/>
        </w:rPr>
        <w:t>ЛИ «</w:t>
      </w:r>
      <w:r w:rsidR="00754581" w:rsidRPr="002F2B4D">
        <w:rPr>
          <w:sz w:val="24"/>
        </w:rPr>
        <w:t>Обведи, не отрывая пера</w:t>
      </w:r>
      <w:r w:rsidR="00F246C1" w:rsidRPr="002F2B4D">
        <w:rPr>
          <w:sz w:val="24"/>
        </w:rPr>
        <w:t>»</w:t>
      </w:r>
      <w:r w:rsidR="005936FD" w:rsidRPr="002F2B4D">
        <w:rPr>
          <w:sz w:val="24"/>
        </w:rPr>
        <w:t xml:space="preserve"> </w:t>
      </w:r>
      <w:r w:rsidRPr="002F2B4D">
        <w:rPr>
          <w:sz w:val="24"/>
        </w:rPr>
        <w:t>проводятся в процессе функционального тестирования Системы (п. 4.</w:t>
      </w:r>
      <w:r w:rsidR="00401325" w:rsidRPr="002F2B4D">
        <w:rPr>
          <w:sz w:val="24"/>
        </w:rPr>
        <w:t>1</w:t>
      </w:r>
      <w:r w:rsidRPr="002F2B4D">
        <w:rPr>
          <w:sz w:val="24"/>
        </w:rPr>
        <w:t>).</w:t>
      </w:r>
    </w:p>
    <w:p w14:paraId="07FA04CB" w14:textId="4CA34875" w:rsidR="00353EA7" w:rsidRPr="00F230F6" w:rsidRDefault="00353EA7" w:rsidP="004E2A3E">
      <w:pPr>
        <w:pStyle w:val="a1"/>
        <w:rPr>
          <w:color w:val="000000"/>
          <w:szCs w:val="28"/>
        </w:rPr>
      </w:pPr>
      <w:r w:rsidRPr="002F2B4D">
        <w:rPr>
          <w:sz w:val="24"/>
        </w:rPr>
        <w:t xml:space="preserve">Других требований по испытаниям программных средств </w:t>
      </w:r>
      <w:r w:rsidR="008E237D" w:rsidRPr="002F2B4D">
        <w:rPr>
          <w:sz w:val="24"/>
        </w:rPr>
        <w:t>ЛИ «</w:t>
      </w:r>
      <w:r w:rsidR="00754581" w:rsidRPr="002F2B4D">
        <w:rPr>
          <w:sz w:val="24"/>
        </w:rPr>
        <w:t>Обведи, не отрывая пера</w:t>
      </w:r>
      <w:r w:rsidR="008E237D" w:rsidRPr="002F2B4D">
        <w:rPr>
          <w:sz w:val="24"/>
        </w:rPr>
        <w:t xml:space="preserve">» </w:t>
      </w:r>
      <w:r w:rsidRPr="002F2B4D">
        <w:rPr>
          <w:sz w:val="24"/>
        </w:rPr>
        <w:t>не предъявляется.</w:t>
      </w:r>
      <w:r w:rsidR="00FA349F">
        <w:rPr>
          <w:color w:val="000000"/>
          <w:szCs w:val="28"/>
        </w:rPr>
        <w:t xml:space="preserve"> </w:t>
      </w:r>
    </w:p>
    <w:p w14:paraId="3FE9F23F" w14:textId="77777777" w:rsidR="00964961" w:rsidRPr="00CA4E1E" w:rsidRDefault="00964961" w:rsidP="00353EA7">
      <w:pPr>
        <w:ind w:firstLine="360"/>
        <w:jc w:val="both"/>
        <w:rPr>
          <w:szCs w:val="28"/>
        </w:rPr>
      </w:pPr>
    </w:p>
    <w:p w14:paraId="2431BCBC" w14:textId="77777777" w:rsidR="00353EA7" w:rsidRPr="002F2B4D" w:rsidRDefault="00353EA7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4" w:name="_Toc88291156"/>
      <w:bookmarkStart w:id="35" w:name="_Toc104467578"/>
      <w:bookmarkStart w:id="36" w:name="_Toc106264607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Перечень работ, проводимых после завершения испытаний</w:t>
      </w:r>
      <w:bookmarkEnd w:id="34"/>
      <w:bookmarkEnd w:id="35"/>
      <w:bookmarkEnd w:id="36"/>
    </w:p>
    <w:p w14:paraId="257B46DA" w14:textId="2031908A" w:rsidR="004E2A3E" w:rsidRPr="002F2B4D" w:rsidRDefault="00353EA7" w:rsidP="004E2A3E">
      <w:pPr>
        <w:pStyle w:val="a1"/>
        <w:rPr>
          <w:sz w:val="24"/>
        </w:rPr>
      </w:pPr>
      <w:r w:rsidRPr="002F2B4D">
        <w:rPr>
          <w:sz w:val="24"/>
        </w:rPr>
        <w:t xml:space="preserve">По результатам испытаний делается заключение о соответствии </w:t>
      </w:r>
      <w:r w:rsidR="004A2CFC" w:rsidRPr="002F2B4D">
        <w:rPr>
          <w:sz w:val="24"/>
        </w:rPr>
        <w:t>ЛИ «</w:t>
      </w:r>
      <w:r w:rsidR="00754581" w:rsidRPr="002F2B4D">
        <w:rPr>
          <w:sz w:val="24"/>
        </w:rPr>
        <w:t>Обведи, не отрывая пера</w:t>
      </w:r>
      <w:r w:rsidR="004A2CFC" w:rsidRPr="002F2B4D">
        <w:rPr>
          <w:sz w:val="24"/>
        </w:rPr>
        <w:t>»</w:t>
      </w:r>
      <w:r w:rsidR="005936FD" w:rsidRPr="002F2B4D">
        <w:rPr>
          <w:sz w:val="24"/>
        </w:rPr>
        <w:t xml:space="preserve"> </w:t>
      </w:r>
      <w:r w:rsidRPr="002F2B4D">
        <w:rPr>
          <w:sz w:val="24"/>
        </w:rPr>
        <w:t>требованиям ТЗ</w:t>
      </w:r>
      <w:r w:rsidR="004E299A" w:rsidRPr="002F2B4D">
        <w:rPr>
          <w:sz w:val="24"/>
        </w:rPr>
        <w:t xml:space="preserve">. </w:t>
      </w:r>
      <w:r w:rsidRPr="002F2B4D">
        <w:rPr>
          <w:sz w:val="24"/>
        </w:rPr>
        <w:t xml:space="preserve">При этом производится (при необходимости) доработка программных средств и документации. </w:t>
      </w:r>
      <w:bookmarkStart w:id="37" w:name="_Toc88291157"/>
    </w:p>
    <w:p w14:paraId="2257755E" w14:textId="77777777" w:rsidR="004706D7" w:rsidRPr="002F2B4D" w:rsidRDefault="0087280E" w:rsidP="004E2A3E">
      <w:pPr>
        <w:pStyle w:val="1"/>
        <w:rPr>
          <w:rFonts w:ascii="Times New Roman" w:hAnsi="Times New Roman" w:cs="Times New Roman"/>
          <w:bCs w:val="0"/>
          <w:kern w:val="0"/>
          <w:sz w:val="24"/>
          <w:szCs w:val="24"/>
        </w:rPr>
      </w:pPr>
      <w:bookmarkStart w:id="38" w:name="_Toc104467579"/>
      <w:bookmarkStart w:id="39" w:name="_Toc106264608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Условия и порядок проведения испытаний</w:t>
      </w:r>
      <w:bookmarkEnd w:id="37"/>
      <w:bookmarkEnd w:id="38"/>
      <w:bookmarkEnd w:id="39"/>
    </w:p>
    <w:p w14:paraId="03D025D5" w14:textId="395D39EA" w:rsidR="0087280E" w:rsidRPr="002F2B4D" w:rsidRDefault="004E2A3E" w:rsidP="004E2A3E">
      <w:pPr>
        <w:pStyle w:val="a1"/>
        <w:rPr>
          <w:sz w:val="24"/>
        </w:rPr>
      </w:pPr>
      <w:r w:rsidRPr="002F2B4D">
        <w:rPr>
          <w:sz w:val="24"/>
        </w:rPr>
        <w:t>И</w:t>
      </w:r>
      <w:r w:rsidR="0087280E" w:rsidRPr="002F2B4D">
        <w:rPr>
          <w:sz w:val="24"/>
        </w:rPr>
        <w:t xml:space="preserve">спытания </w:t>
      </w:r>
      <w:r w:rsidR="002E3BFF" w:rsidRPr="002F2B4D">
        <w:rPr>
          <w:sz w:val="24"/>
        </w:rPr>
        <w:t>ЛИ «</w:t>
      </w:r>
      <w:r w:rsidR="00754581" w:rsidRPr="002F2B4D">
        <w:rPr>
          <w:sz w:val="24"/>
        </w:rPr>
        <w:t>Обведи, не отрывая пера</w:t>
      </w:r>
      <w:r w:rsidR="002E3BFF" w:rsidRPr="002F2B4D">
        <w:rPr>
          <w:sz w:val="24"/>
        </w:rPr>
        <w:t xml:space="preserve">» </w:t>
      </w:r>
      <w:r w:rsidR="0087280E" w:rsidRPr="002F2B4D">
        <w:rPr>
          <w:sz w:val="24"/>
        </w:rPr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40" w:name="OLE_LINK14"/>
      <w:bookmarkStart w:id="41" w:name="OLE_LINK15"/>
      <w:r w:rsidR="0087280E" w:rsidRPr="002F2B4D">
        <w:rPr>
          <w:sz w:val="24"/>
        </w:rPr>
        <w:t xml:space="preserve">и </w:t>
      </w:r>
      <w:r w:rsidR="00F3232A" w:rsidRPr="002F2B4D">
        <w:rPr>
          <w:sz w:val="24"/>
        </w:rPr>
        <w:t>указана</w:t>
      </w:r>
      <w:r w:rsidR="0087280E" w:rsidRPr="002F2B4D">
        <w:rPr>
          <w:sz w:val="24"/>
        </w:rPr>
        <w:t xml:space="preserve"> в Техническом задани</w:t>
      </w:r>
      <w:bookmarkEnd w:id="40"/>
      <w:bookmarkEnd w:id="41"/>
      <w:r w:rsidR="0087280E" w:rsidRPr="002F2B4D">
        <w:rPr>
          <w:sz w:val="24"/>
        </w:rPr>
        <w:t>и.</w:t>
      </w:r>
    </w:p>
    <w:p w14:paraId="60C6C1AB" w14:textId="77777777" w:rsidR="009C6378" w:rsidRPr="002F2B4D" w:rsidRDefault="00D77490" w:rsidP="002E3BFF">
      <w:pPr>
        <w:pStyle w:val="a1"/>
        <w:rPr>
          <w:sz w:val="24"/>
        </w:rPr>
      </w:pPr>
      <w:r w:rsidRPr="002F2B4D">
        <w:rPr>
          <w:sz w:val="24"/>
        </w:rPr>
        <w:t>Во время испытаний проводится полное функциональное тестирование, согласно требованиям, указанным</w:t>
      </w:r>
      <w:r w:rsidR="005B03FF" w:rsidRPr="002F2B4D">
        <w:rPr>
          <w:sz w:val="24"/>
        </w:rPr>
        <w:t xml:space="preserve"> в Техническом задании.</w:t>
      </w:r>
    </w:p>
    <w:p w14:paraId="2E7770BA" w14:textId="77777777" w:rsidR="009C6378" w:rsidRPr="002F2B4D" w:rsidRDefault="009C6378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2" w:name="_Toc88291158"/>
      <w:bookmarkStart w:id="43" w:name="_Toc104467580"/>
      <w:bookmarkStart w:id="44" w:name="_Toc106264609"/>
      <w:r w:rsidRPr="002F2B4D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Материально-техническое обеспечение испытаний</w:t>
      </w:r>
      <w:bookmarkEnd w:id="42"/>
      <w:bookmarkEnd w:id="43"/>
      <w:bookmarkEnd w:id="44"/>
    </w:p>
    <w:p w14:paraId="25F4749D" w14:textId="77777777" w:rsidR="009C6378" w:rsidRPr="002F2B4D" w:rsidRDefault="009C6378" w:rsidP="004E2A3E">
      <w:pPr>
        <w:pStyle w:val="a1"/>
        <w:rPr>
          <w:sz w:val="24"/>
        </w:rPr>
      </w:pPr>
      <w:r w:rsidRPr="002F2B4D">
        <w:rPr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5FC88F60" w14:textId="77777777" w:rsidR="009C6378" w:rsidRPr="00E766A6" w:rsidRDefault="009C6378" w:rsidP="004E2A3E">
      <w:pPr>
        <w:pStyle w:val="a1"/>
        <w:rPr>
          <w:b/>
          <w:sz w:val="24"/>
        </w:rPr>
      </w:pPr>
      <w:r w:rsidRPr="00E766A6">
        <w:rPr>
          <w:b/>
          <w:sz w:val="24"/>
        </w:rPr>
        <w:t>Рабочее место:</w:t>
      </w:r>
    </w:p>
    <w:p w14:paraId="1AAB3F9C" w14:textId="77777777" w:rsidR="009C6378" w:rsidRPr="00E766A6" w:rsidRDefault="009C6378" w:rsidP="00E766A6">
      <w:pPr>
        <w:pStyle w:val="1212"/>
        <w:rPr>
          <w:sz w:val="24"/>
        </w:rPr>
      </w:pPr>
      <w:r w:rsidRPr="00E766A6">
        <w:rPr>
          <w:sz w:val="24"/>
        </w:rPr>
        <w:t>ПК</w:t>
      </w:r>
      <w:r w:rsidR="004E2A3E" w:rsidRPr="00E766A6">
        <w:rPr>
          <w:sz w:val="24"/>
        </w:rPr>
        <w:t xml:space="preserve"> в составе </w:t>
      </w:r>
      <w:r w:rsidR="00E54C03" w:rsidRPr="00E766A6">
        <w:rPr>
          <w:sz w:val="24"/>
        </w:rPr>
        <w:t>АРМ пользователя, соответствующий минимальным системным требованиям, указанным в ТЗ</w:t>
      </w:r>
      <w:r w:rsidRPr="00E766A6">
        <w:rPr>
          <w:sz w:val="24"/>
        </w:rPr>
        <w:t>;</w:t>
      </w:r>
    </w:p>
    <w:p w14:paraId="226AA5CD" w14:textId="2405E1B8" w:rsidR="009C6378" w:rsidRPr="00E766A6" w:rsidRDefault="0080093C" w:rsidP="00E766A6">
      <w:pPr>
        <w:pStyle w:val="1212"/>
        <w:rPr>
          <w:sz w:val="24"/>
        </w:rPr>
      </w:pPr>
      <w:r w:rsidRPr="00E766A6">
        <w:rPr>
          <w:sz w:val="24"/>
        </w:rPr>
        <w:t xml:space="preserve">Рекомендуемая </w:t>
      </w:r>
      <w:r w:rsidR="00CE2A70" w:rsidRPr="00E766A6">
        <w:rPr>
          <w:sz w:val="24"/>
        </w:rPr>
        <w:t>о</w:t>
      </w:r>
      <w:r w:rsidR="009C6378" w:rsidRPr="00E766A6">
        <w:rPr>
          <w:sz w:val="24"/>
        </w:rPr>
        <w:t xml:space="preserve">перационная система MS Windows </w:t>
      </w:r>
      <w:r w:rsidR="002E3BFF" w:rsidRPr="00E766A6">
        <w:rPr>
          <w:sz w:val="24"/>
        </w:rPr>
        <w:t>10</w:t>
      </w:r>
      <w:r w:rsidR="009C6378" w:rsidRPr="00E766A6">
        <w:rPr>
          <w:sz w:val="24"/>
        </w:rPr>
        <w:t>;</w:t>
      </w:r>
    </w:p>
    <w:p w14:paraId="7EEC43A0" w14:textId="0D97EC93" w:rsidR="00E54C03" w:rsidRPr="000C4FA4" w:rsidRDefault="00DD6E01" w:rsidP="00E766A6">
      <w:pPr>
        <w:pStyle w:val="1212"/>
      </w:pPr>
      <w:r w:rsidRPr="00E766A6">
        <w:rPr>
          <w:sz w:val="24"/>
        </w:rPr>
        <w:t xml:space="preserve">Интерпретатор </w:t>
      </w:r>
      <w:r w:rsidR="00754581" w:rsidRPr="00E766A6">
        <w:rPr>
          <w:sz w:val="24"/>
        </w:rPr>
        <w:t>Python 3.10</w:t>
      </w:r>
      <w:r w:rsidRPr="00E766A6">
        <w:rPr>
          <w:sz w:val="24"/>
        </w:rPr>
        <w:t xml:space="preserve"> 64-bit</w:t>
      </w:r>
    </w:p>
    <w:p w14:paraId="73FAEC4C" w14:textId="77777777" w:rsidR="00BC0155" w:rsidRPr="00E766A6" w:rsidRDefault="00BC0155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5" w:name="_Toc88291159"/>
      <w:bookmarkStart w:id="46" w:name="_Toc104467581"/>
      <w:bookmarkStart w:id="47" w:name="_Toc106264610"/>
      <w:r w:rsidRPr="00E766A6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Метрологическое обеспечение испытаний</w:t>
      </w:r>
      <w:bookmarkEnd w:id="45"/>
      <w:bookmarkEnd w:id="46"/>
      <w:bookmarkEnd w:id="47"/>
    </w:p>
    <w:p w14:paraId="33060771" w14:textId="10B127E3" w:rsidR="00BC0155" w:rsidRPr="00F230F6" w:rsidRDefault="00BC0155" w:rsidP="004E2A3E">
      <w:pPr>
        <w:pStyle w:val="a1"/>
        <w:rPr>
          <w:color w:val="000000"/>
          <w:szCs w:val="28"/>
        </w:rPr>
      </w:pPr>
      <w:r w:rsidRPr="00E766A6">
        <w:rPr>
          <w:sz w:val="24"/>
        </w:rPr>
        <w:t xml:space="preserve">Программа испытаний </w:t>
      </w:r>
      <w:r w:rsidR="00D82CFE" w:rsidRPr="00E766A6">
        <w:rPr>
          <w:sz w:val="24"/>
        </w:rPr>
        <w:t>предполагает использование «Диспетчера задач» для оценки потребления программой ресурсов ПК</w:t>
      </w:r>
      <w:r w:rsidR="00754581" w:rsidRPr="00E766A6">
        <w:rPr>
          <w:sz w:val="24"/>
        </w:rPr>
        <w:t xml:space="preserve"> </w:t>
      </w:r>
      <w:r w:rsidR="00D82CFE" w:rsidRPr="00E766A6">
        <w:rPr>
          <w:sz w:val="24"/>
        </w:rPr>
        <w:t>(недопустимы критические значения во время работы программы)</w:t>
      </w:r>
      <w:r w:rsidR="00C52E24">
        <w:rPr>
          <w:color w:val="000000"/>
          <w:szCs w:val="28"/>
        </w:rPr>
        <w:t>.</w:t>
      </w:r>
    </w:p>
    <w:p w14:paraId="468B63E7" w14:textId="77777777" w:rsidR="00E517EC" w:rsidRPr="00E766A6" w:rsidRDefault="002F3E38" w:rsidP="004E2A3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8" w:name="_Toc88291160"/>
      <w:bookmarkStart w:id="49" w:name="_Toc104467582"/>
      <w:bookmarkStart w:id="50" w:name="_Toc106264611"/>
      <w:r w:rsidRPr="00E766A6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Отчётность</w:t>
      </w:r>
      <w:bookmarkEnd w:id="48"/>
      <w:bookmarkEnd w:id="49"/>
      <w:bookmarkEnd w:id="50"/>
    </w:p>
    <w:p w14:paraId="0BB38D66" w14:textId="5F0B6E95" w:rsidR="002F3E38" w:rsidRPr="00E766A6" w:rsidRDefault="002F3E38" w:rsidP="004E2A3E">
      <w:pPr>
        <w:pStyle w:val="a1"/>
        <w:rPr>
          <w:sz w:val="24"/>
        </w:rPr>
      </w:pPr>
      <w:r w:rsidRPr="00E766A6">
        <w:rPr>
          <w:sz w:val="24"/>
        </w:rPr>
        <w:t xml:space="preserve">Результаты испытаний </w:t>
      </w:r>
      <w:r w:rsidR="00726F33" w:rsidRPr="00E766A6">
        <w:rPr>
          <w:sz w:val="24"/>
        </w:rPr>
        <w:t>ЛИ «</w:t>
      </w:r>
      <w:r w:rsidR="00754581" w:rsidRPr="00E766A6">
        <w:rPr>
          <w:sz w:val="24"/>
        </w:rPr>
        <w:t>Обведи, не отрывая пера</w:t>
      </w:r>
      <w:r w:rsidR="00726F33" w:rsidRPr="00E766A6">
        <w:rPr>
          <w:sz w:val="24"/>
        </w:rPr>
        <w:t>»</w:t>
      </w:r>
      <w:r w:rsidR="004E2A3E" w:rsidRPr="00E766A6">
        <w:rPr>
          <w:sz w:val="24"/>
        </w:rPr>
        <w:t>,</w:t>
      </w:r>
      <w:r w:rsidRPr="00E766A6">
        <w:rPr>
          <w:sz w:val="24"/>
        </w:rPr>
        <w:t xml:space="preserve"> предусмотренные настоящей программой, фиксируются в протоколах, содержащих следующие разделы:</w:t>
      </w:r>
    </w:p>
    <w:p w14:paraId="2515B4CB" w14:textId="544396D5" w:rsidR="002F3E38" w:rsidRPr="00E766A6" w:rsidRDefault="002F3E38" w:rsidP="00E766A6">
      <w:pPr>
        <w:pStyle w:val="1212"/>
        <w:rPr>
          <w:sz w:val="24"/>
        </w:rPr>
      </w:pPr>
      <w:r w:rsidRPr="00E766A6">
        <w:rPr>
          <w:sz w:val="24"/>
        </w:rPr>
        <w:t xml:space="preserve">Назначение испытаний и номер раздела требований ТЗ на </w:t>
      </w:r>
      <w:r w:rsidR="00FC13E0" w:rsidRPr="00E766A6">
        <w:rPr>
          <w:sz w:val="24"/>
        </w:rPr>
        <w:t>ЛИ «</w:t>
      </w:r>
      <w:r w:rsidR="00754581" w:rsidRPr="00E766A6">
        <w:rPr>
          <w:sz w:val="24"/>
        </w:rPr>
        <w:t>Обведи, не отрывая пера</w:t>
      </w:r>
      <w:r w:rsidR="00FC13E0" w:rsidRPr="00E766A6">
        <w:rPr>
          <w:sz w:val="24"/>
        </w:rPr>
        <w:t>»</w:t>
      </w:r>
      <w:r w:rsidRPr="00E766A6">
        <w:rPr>
          <w:sz w:val="24"/>
        </w:rPr>
        <w:t>, по которому проводят испытание;</w:t>
      </w:r>
    </w:p>
    <w:p w14:paraId="354F7CDC" w14:textId="6AAB8CE6" w:rsidR="002F3E38" w:rsidRPr="00E766A6" w:rsidRDefault="00754581" w:rsidP="00E766A6">
      <w:pPr>
        <w:pStyle w:val="1212"/>
        <w:rPr>
          <w:sz w:val="24"/>
        </w:rPr>
      </w:pPr>
      <w:r w:rsidRPr="00E766A6">
        <w:rPr>
          <w:sz w:val="24"/>
        </w:rPr>
        <w:t xml:space="preserve">Состав технических </w:t>
      </w:r>
      <w:r w:rsidR="002F3E38" w:rsidRPr="00E766A6">
        <w:rPr>
          <w:sz w:val="24"/>
        </w:rPr>
        <w:t>и программных средств, используемых при испытаниях;</w:t>
      </w:r>
    </w:p>
    <w:p w14:paraId="7D3A6820" w14:textId="77777777" w:rsidR="002F3E38" w:rsidRPr="00E766A6" w:rsidRDefault="002F3E38" w:rsidP="00E766A6">
      <w:pPr>
        <w:pStyle w:val="1212"/>
        <w:rPr>
          <w:sz w:val="24"/>
        </w:rPr>
      </w:pPr>
      <w:r w:rsidRPr="00E766A6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2F3E38" w:rsidRPr="00E766A6" w:rsidRDefault="002F3E38" w:rsidP="00E766A6">
      <w:pPr>
        <w:pStyle w:val="1212"/>
        <w:rPr>
          <w:sz w:val="24"/>
        </w:rPr>
      </w:pPr>
      <w:r w:rsidRPr="00E766A6">
        <w:rPr>
          <w:sz w:val="24"/>
        </w:rPr>
        <w:t>Условия проведения испытаний и характеристики исходных данных;</w:t>
      </w:r>
    </w:p>
    <w:p w14:paraId="21E75210" w14:textId="77777777" w:rsidR="002F3E38" w:rsidRPr="00E766A6" w:rsidRDefault="002F3E38" w:rsidP="00E766A6">
      <w:pPr>
        <w:pStyle w:val="1212"/>
        <w:rPr>
          <w:sz w:val="24"/>
        </w:rPr>
      </w:pPr>
      <w:r w:rsidRPr="00E766A6">
        <w:rPr>
          <w:sz w:val="24"/>
        </w:rPr>
        <w:t>Средства хранения и условия доступа к тестирующей программе;</w:t>
      </w:r>
    </w:p>
    <w:p w14:paraId="124FE766" w14:textId="77777777" w:rsidR="002F3E38" w:rsidRPr="00E766A6" w:rsidRDefault="002F3E38" w:rsidP="00E766A6">
      <w:pPr>
        <w:pStyle w:val="1212"/>
        <w:rPr>
          <w:sz w:val="24"/>
        </w:rPr>
      </w:pPr>
      <w:r w:rsidRPr="00E766A6">
        <w:rPr>
          <w:sz w:val="24"/>
        </w:rPr>
        <w:t>Обобщённые результаты испытаний;</w:t>
      </w:r>
    </w:p>
    <w:p w14:paraId="364FEBCC" w14:textId="17295B3F" w:rsidR="002F3E38" w:rsidRPr="00E766A6" w:rsidRDefault="002F3E38" w:rsidP="00E766A6">
      <w:pPr>
        <w:pStyle w:val="1212"/>
        <w:rPr>
          <w:sz w:val="24"/>
        </w:rPr>
      </w:pPr>
      <w:r w:rsidRPr="00E766A6">
        <w:rPr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 w:rsidR="009A5F27" w:rsidRPr="00E766A6">
        <w:rPr>
          <w:sz w:val="24"/>
        </w:rPr>
        <w:t>ЛИ «</w:t>
      </w:r>
      <w:r w:rsidR="00754581" w:rsidRPr="00E766A6">
        <w:rPr>
          <w:sz w:val="24"/>
        </w:rPr>
        <w:t>Обведи, не отрывая пера</w:t>
      </w:r>
      <w:r w:rsidR="009A5F27" w:rsidRPr="00E766A6">
        <w:rPr>
          <w:sz w:val="24"/>
        </w:rPr>
        <w:t>»</w:t>
      </w:r>
      <w:r w:rsidRPr="00E766A6">
        <w:rPr>
          <w:sz w:val="24"/>
        </w:rPr>
        <w:t>.</w:t>
      </w:r>
    </w:p>
    <w:p w14:paraId="5C784BAE" w14:textId="77777777" w:rsidR="002F3E38" w:rsidRPr="00E766A6" w:rsidRDefault="002F3E38" w:rsidP="004E2A3E">
      <w:pPr>
        <w:pStyle w:val="a1"/>
        <w:rPr>
          <w:sz w:val="24"/>
        </w:rPr>
      </w:pPr>
      <w:r w:rsidRPr="00E766A6">
        <w:rPr>
          <w:sz w:val="24"/>
        </w:rPr>
        <w:t>В протоколах могут быть занесены замечания персонала по удобству эксплуатации Системы.</w:t>
      </w:r>
    </w:p>
    <w:p w14:paraId="23EED778" w14:textId="701E9D0E" w:rsidR="00FE661D" w:rsidRPr="00F230F6" w:rsidRDefault="002F3E38" w:rsidP="004E2A3E">
      <w:pPr>
        <w:pStyle w:val="a1"/>
        <w:rPr>
          <w:color w:val="000000"/>
          <w:szCs w:val="28"/>
        </w:rPr>
      </w:pPr>
      <w:r w:rsidRPr="00E766A6">
        <w:rPr>
          <w:sz w:val="24"/>
        </w:rPr>
        <w:t xml:space="preserve">Этап проведения </w:t>
      </w:r>
      <w:r w:rsidR="005F759E" w:rsidRPr="00E766A6">
        <w:rPr>
          <w:sz w:val="24"/>
        </w:rPr>
        <w:t>предварительных</w:t>
      </w:r>
      <w:r w:rsidRPr="00E766A6">
        <w:rPr>
          <w:sz w:val="24"/>
        </w:rPr>
        <w:t xml:space="preserve"> испытаний завершается оформлением «Акта </w:t>
      </w:r>
      <w:r w:rsidR="00B34079" w:rsidRPr="00E766A6">
        <w:rPr>
          <w:sz w:val="24"/>
        </w:rPr>
        <w:t>предварительных и приемочных испытаний</w:t>
      </w:r>
      <w:r w:rsidRPr="00E766A6">
        <w:rPr>
          <w:sz w:val="24"/>
        </w:rPr>
        <w:t xml:space="preserve"> </w:t>
      </w:r>
      <w:r w:rsidR="009A5F27" w:rsidRPr="00E766A6">
        <w:rPr>
          <w:sz w:val="24"/>
        </w:rPr>
        <w:t>ЛИ «</w:t>
      </w:r>
      <w:r w:rsidR="00E766A6">
        <w:rPr>
          <w:sz w:val="24"/>
        </w:rPr>
        <w:t>Обведи, не отрывая пера</w:t>
      </w:r>
      <w:r w:rsidRPr="00E766A6">
        <w:rPr>
          <w:sz w:val="24"/>
        </w:rPr>
        <w:t>».</w:t>
      </w:r>
    </w:p>
    <w:p w14:paraId="1F72F646" w14:textId="77777777" w:rsidR="00FE661D" w:rsidRPr="00CA4E1E" w:rsidRDefault="00FE661D" w:rsidP="005936FD">
      <w:pPr>
        <w:pStyle w:val="af2"/>
        <w:rPr>
          <w:rFonts w:ascii="Times New Roman" w:hAnsi="Times New Roman"/>
          <w:szCs w:val="28"/>
        </w:rPr>
      </w:pPr>
      <w:r w:rsidRPr="00CA4E1E">
        <w:rPr>
          <w:rFonts w:ascii="Times New Roman" w:hAnsi="Times New Roman"/>
          <w:szCs w:val="28"/>
        </w:rPr>
        <w:br w:type="page"/>
      </w:r>
    </w:p>
    <w:p w14:paraId="63873D80" w14:textId="77777777" w:rsidR="00FE661D" w:rsidRPr="00E766A6" w:rsidRDefault="00FE661D" w:rsidP="00E766A6">
      <w:pPr>
        <w:pStyle w:val="a1"/>
        <w:jc w:val="center"/>
        <w:rPr>
          <w:b/>
          <w:sz w:val="24"/>
        </w:rPr>
      </w:pPr>
      <w:r w:rsidRPr="00E766A6">
        <w:rPr>
          <w:b/>
          <w:sz w:val="24"/>
        </w:rPr>
        <w:lastRenderedPageBreak/>
        <w:t>ПРОТОКОЛ</w:t>
      </w:r>
    </w:p>
    <w:p w14:paraId="6E6B0FFB" w14:textId="5705D563" w:rsidR="002F3E38" w:rsidRPr="00E766A6" w:rsidRDefault="005936FD" w:rsidP="00E766A6">
      <w:pPr>
        <w:pStyle w:val="a1"/>
        <w:rPr>
          <w:b/>
          <w:sz w:val="24"/>
        </w:rPr>
      </w:pPr>
      <w:r w:rsidRPr="00E766A6">
        <w:rPr>
          <w:b/>
          <w:sz w:val="24"/>
        </w:rPr>
        <w:t xml:space="preserve">Предварительных и приемочных </w:t>
      </w:r>
      <w:r w:rsidR="00FE661D" w:rsidRPr="00E766A6">
        <w:rPr>
          <w:b/>
          <w:sz w:val="24"/>
        </w:rPr>
        <w:t xml:space="preserve">испытаний </w:t>
      </w:r>
      <w:r w:rsidR="00A95995" w:rsidRPr="00E766A6">
        <w:rPr>
          <w:b/>
          <w:sz w:val="24"/>
        </w:rPr>
        <w:t>ЛИ «</w:t>
      </w:r>
      <w:r w:rsidR="00754581" w:rsidRPr="00E766A6">
        <w:rPr>
          <w:b/>
          <w:sz w:val="24"/>
        </w:rPr>
        <w:t>Обведи, не отрывая пера</w:t>
      </w:r>
      <w:r w:rsidR="00A95995" w:rsidRPr="00E766A6">
        <w:rPr>
          <w:b/>
          <w:sz w:val="24"/>
        </w:rPr>
        <w:t>»</w:t>
      </w:r>
    </w:p>
    <w:p w14:paraId="08CE6F91" w14:textId="77777777" w:rsidR="00761E6F" w:rsidRPr="00754581" w:rsidRDefault="00761E6F" w:rsidP="00761E6F">
      <w:pPr>
        <w:jc w:val="center"/>
        <w:rPr>
          <w:b/>
          <w:bCs/>
          <w:szCs w:val="28"/>
        </w:rPr>
      </w:pPr>
    </w:p>
    <w:p w14:paraId="06C72DFC" w14:textId="213C9024" w:rsidR="00DD208C" w:rsidRPr="00E766A6" w:rsidRDefault="00DD208C" w:rsidP="005F759E">
      <w:pPr>
        <w:pStyle w:val="a1"/>
        <w:rPr>
          <w:sz w:val="24"/>
        </w:rPr>
      </w:pPr>
      <w:r w:rsidRPr="00E766A6">
        <w:rPr>
          <w:sz w:val="24"/>
        </w:rPr>
        <w:t xml:space="preserve">В соответствии с требованиями </w:t>
      </w:r>
      <w:r w:rsidR="009C1168" w:rsidRPr="00E766A6">
        <w:rPr>
          <w:sz w:val="24"/>
        </w:rPr>
        <w:t xml:space="preserve">индивидуального задания </w:t>
      </w:r>
      <w:r w:rsidRPr="00E766A6">
        <w:rPr>
          <w:sz w:val="24"/>
        </w:rPr>
        <w:t xml:space="preserve">были проведены испытания </w:t>
      </w:r>
      <w:r w:rsidR="00D152F3" w:rsidRPr="00E766A6">
        <w:rPr>
          <w:sz w:val="24"/>
        </w:rPr>
        <w:t>ЛИ «</w:t>
      </w:r>
      <w:r w:rsidR="00754581" w:rsidRPr="00E766A6">
        <w:rPr>
          <w:sz w:val="24"/>
        </w:rPr>
        <w:t>Обведи, не отрывая пера</w:t>
      </w:r>
      <w:r w:rsidR="00D152F3" w:rsidRPr="00E766A6">
        <w:rPr>
          <w:sz w:val="24"/>
        </w:rPr>
        <w:t>»</w:t>
      </w:r>
      <w:r w:rsidR="005936FD" w:rsidRPr="00E766A6">
        <w:rPr>
          <w:sz w:val="24"/>
        </w:rPr>
        <w:t xml:space="preserve"> </w:t>
      </w:r>
      <w:r w:rsidRPr="00E766A6">
        <w:rPr>
          <w:sz w:val="24"/>
        </w:rPr>
        <w:t>в соответствии с утвержденной «Программой и методикой испытаний».</w:t>
      </w:r>
    </w:p>
    <w:p w14:paraId="56C0A997" w14:textId="77777777" w:rsidR="00DD208C" w:rsidRPr="00E766A6" w:rsidRDefault="00DD208C" w:rsidP="005F759E">
      <w:pPr>
        <w:pStyle w:val="a1"/>
        <w:rPr>
          <w:sz w:val="24"/>
        </w:rPr>
      </w:pPr>
      <w:r w:rsidRPr="00E766A6">
        <w:rPr>
          <w:sz w:val="24"/>
        </w:rPr>
        <w:t>Общие сведения об испытаниях приведены в таблице 1.</w:t>
      </w:r>
    </w:p>
    <w:p w14:paraId="11AB867A" w14:textId="77777777" w:rsidR="00DD208C" w:rsidRPr="00F230F6" w:rsidRDefault="00DD208C" w:rsidP="005F759E">
      <w:pPr>
        <w:pStyle w:val="a1"/>
        <w:rPr>
          <w:color w:val="000000"/>
          <w:szCs w:val="28"/>
        </w:rPr>
      </w:pPr>
      <w:r w:rsidRPr="00E766A6">
        <w:rPr>
          <w:sz w:val="24"/>
        </w:rPr>
        <w:t>Результаты испытаний приведены в таблице 2.</w:t>
      </w:r>
      <w:r w:rsidRPr="00F230F6">
        <w:rPr>
          <w:color w:val="000000"/>
          <w:szCs w:val="28"/>
        </w:rPr>
        <w:t xml:space="preserve"> </w:t>
      </w:r>
    </w:p>
    <w:p w14:paraId="6BB9E253" w14:textId="77777777" w:rsidR="00E2373F" w:rsidRPr="00CA4E1E" w:rsidRDefault="00E2373F" w:rsidP="00930BCF">
      <w:pPr>
        <w:jc w:val="both"/>
        <w:rPr>
          <w:color w:val="FF0000"/>
          <w:szCs w:val="28"/>
        </w:rPr>
      </w:pPr>
    </w:p>
    <w:p w14:paraId="7D62E43F" w14:textId="77777777" w:rsidR="004958CD" w:rsidRPr="00E766A6" w:rsidRDefault="004958CD" w:rsidP="004958CD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  <w:bookmarkStart w:id="51" w:name="_Ref74120505"/>
      <w:bookmarkStart w:id="52" w:name="_Ref74120502"/>
      <w:r w:rsidRPr="00E766A6">
        <w:rPr>
          <w:rFonts w:ascii="Times New Roman" w:hAnsi="Times New Roman"/>
          <w:sz w:val="24"/>
          <w:szCs w:val="24"/>
          <w:lang w:eastAsia="en-US" w:bidi="en-US"/>
        </w:rPr>
        <w:t xml:space="preserve">Таблица </w:t>
      </w:r>
      <w:r w:rsidRPr="00E766A6">
        <w:rPr>
          <w:rFonts w:ascii="Times New Roman" w:hAnsi="Times New Roman"/>
          <w:sz w:val="24"/>
          <w:szCs w:val="24"/>
          <w:lang w:eastAsia="en-US" w:bidi="en-US"/>
        </w:rPr>
        <w:fldChar w:fldCharType="begin"/>
      </w:r>
      <w:r w:rsidRPr="00E766A6">
        <w:rPr>
          <w:rFonts w:ascii="Times New Roman" w:hAnsi="Times New Roman"/>
          <w:sz w:val="24"/>
          <w:szCs w:val="24"/>
          <w:lang w:eastAsia="en-US" w:bidi="en-US"/>
        </w:rPr>
        <w:instrText xml:space="preserve"> SEQ Таблица \* ARABIC \s 1 </w:instrText>
      </w:r>
      <w:r w:rsidRPr="00E766A6">
        <w:rPr>
          <w:rFonts w:ascii="Times New Roman" w:hAnsi="Times New Roman"/>
          <w:sz w:val="24"/>
          <w:szCs w:val="24"/>
          <w:lang w:eastAsia="en-US" w:bidi="en-US"/>
        </w:rPr>
        <w:fldChar w:fldCharType="separate"/>
      </w:r>
      <w:r w:rsidR="008F0EB9">
        <w:rPr>
          <w:rFonts w:ascii="Times New Roman" w:hAnsi="Times New Roman"/>
          <w:noProof/>
          <w:sz w:val="24"/>
          <w:szCs w:val="24"/>
          <w:lang w:eastAsia="en-US" w:bidi="en-US"/>
        </w:rPr>
        <w:t>1</w:t>
      </w:r>
      <w:r w:rsidRPr="00E766A6">
        <w:rPr>
          <w:rFonts w:ascii="Times New Roman" w:hAnsi="Times New Roman"/>
          <w:sz w:val="24"/>
          <w:szCs w:val="24"/>
          <w:lang w:eastAsia="en-US" w:bidi="en-US"/>
        </w:rPr>
        <w:fldChar w:fldCharType="end"/>
      </w:r>
      <w:bookmarkEnd w:id="51"/>
      <w:r w:rsidRPr="00E766A6">
        <w:rPr>
          <w:rFonts w:ascii="Times New Roman" w:hAnsi="Times New Roman"/>
          <w:sz w:val="24"/>
          <w:szCs w:val="24"/>
          <w:lang w:eastAsia="en-US" w:bidi="en-US"/>
        </w:rPr>
        <w:t xml:space="preserve"> - 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4"/>
        <w:gridCol w:w="2387"/>
        <w:gridCol w:w="2673"/>
      </w:tblGrid>
      <w:tr w:rsidR="004958CD" w:rsidRPr="00F230F6" w14:paraId="3447936B" w14:textId="77777777">
        <w:tc>
          <w:tcPr>
            <w:tcW w:w="4360" w:type="dxa"/>
            <w:vAlign w:val="center"/>
          </w:tcPr>
          <w:p w14:paraId="2DBB77C9" w14:textId="77777777" w:rsidR="004958CD" w:rsidRPr="00E766A6" w:rsidRDefault="004958CD" w:rsidP="00EE02F9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Испытываемый образец:</w:t>
            </w:r>
          </w:p>
        </w:tc>
        <w:tc>
          <w:tcPr>
            <w:tcW w:w="5104" w:type="dxa"/>
            <w:gridSpan w:val="2"/>
            <w:vAlign w:val="center"/>
          </w:tcPr>
          <w:p w14:paraId="06969F0B" w14:textId="77777777" w:rsidR="004958CD" w:rsidRPr="00E766A6" w:rsidRDefault="004958CD" w:rsidP="00EE02F9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4958CD" w:rsidRPr="00F230F6" w14:paraId="5305C12C" w14:textId="77777777">
        <w:tc>
          <w:tcPr>
            <w:tcW w:w="4360" w:type="dxa"/>
          </w:tcPr>
          <w:p w14:paraId="3E042015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Дата проведения испытаний:</w:t>
            </w:r>
          </w:p>
        </w:tc>
        <w:tc>
          <w:tcPr>
            <w:tcW w:w="5104" w:type="dxa"/>
            <w:gridSpan w:val="2"/>
          </w:tcPr>
          <w:p w14:paraId="70850720" w14:textId="41A476F5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«</w:t>
            </w:r>
            <w:r w:rsidR="00AA0CA0" w:rsidRPr="00E766A6">
              <w:rPr>
                <w:sz w:val="24"/>
                <w:lang w:eastAsia="en-US" w:bidi="en-US"/>
              </w:rPr>
              <w:t>15</w:t>
            </w:r>
            <w:r w:rsidR="009C1168" w:rsidRPr="00E766A6">
              <w:rPr>
                <w:sz w:val="24"/>
                <w:lang w:eastAsia="en-US" w:bidi="en-US"/>
              </w:rPr>
              <w:t>»</w:t>
            </w:r>
            <w:r w:rsidR="000C1B45" w:rsidRPr="00E766A6">
              <w:rPr>
                <w:sz w:val="24"/>
                <w:lang w:eastAsia="en-US" w:bidi="en-US"/>
              </w:rPr>
              <w:t xml:space="preserve"> </w:t>
            </w:r>
            <w:r w:rsidR="00754581" w:rsidRPr="00E766A6">
              <w:rPr>
                <w:sz w:val="24"/>
                <w:lang w:eastAsia="en-US" w:bidi="en-US"/>
              </w:rPr>
              <w:t>Июня</w:t>
            </w:r>
            <w:r w:rsidR="000C1B45" w:rsidRPr="00E766A6">
              <w:rPr>
                <w:sz w:val="24"/>
                <w:lang w:eastAsia="en-US" w:bidi="en-US"/>
              </w:rPr>
              <w:t xml:space="preserve"> </w:t>
            </w:r>
            <w:r w:rsidR="009C1168" w:rsidRPr="00E766A6">
              <w:rPr>
                <w:sz w:val="24"/>
                <w:lang w:eastAsia="en-US" w:bidi="en-US"/>
              </w:rPr>
              <w:t>20</w:t>
            </w:r>
            <w:r w:rsidR="000C1B45" w:rsidRPr="00E766A6">
              <w:rPr>
                <w:sz w:val="24"/>
                <w:lang w:eastAsia="en-US" w:bidi="en-US"/>
              </w:rPr>
              <w:t xml:space="preserve">22 </w:t>
            </w:r>
            <w:r w:rsidRPr="00E766A6">
              <w:rPr>
                <w:sz w:val="24"/>
                <w:lang w:eastAsia="en-US" w:bidi="en-US"/>
              </w:rPr>
              <w:t>г.</w:t>
            </w:r>
          </w:p>
        </w:tc>
      </w:tr>
      <w:tr w:rsidR="004958CD" w:rsidRPr="00F230F6" w14:paraId="4D5B49CA" w14:textId="77777777">
        <w:tc>
          <w:tcPr>
            <w:tcW w:w="4360" w:type="dxa"/>
          </w:tcPr>
          <w:p w14:paraId="47D08DCA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</w:tcPr>
          <w:p w14:paraId="23DE523C" w14:textId="4B52F567" w:rsidR="004958CD" w:rsidRPr="00E766A6" w:rsidRDefault="00721E37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Площадка заказчика</w:t>
            </w:r>
            <w:r w:rsidR="006539A8" w:rsidRPr="00E766A6">
              <w:rPr>
                <w:sz w:val="24"/>
                <w:lang w:eastAsia="en-US" w:bidi="en-US"/>
              </w:rPr>
              <w:t>(ВятГУ (колледж), аудитория 5-203)</w:t>
            </w:r>
          </w:p>
        </w:tc>
      </w:tr>
      <w:tr w:rsidR="00DD239F" w:rsidRPr="00F230F6" w14:paraId="46EACFE4" w14:textId="77777777">
        <w:tc>
          <w:tcPr>
            <w:tcW w:w="4360" w:type="dxa"/>
          </w:tcPr>
          <w:p w14:paraId="7238649F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Испытания проводили:</w:t>
            </w:r>
          </w:p>
        </w:tc>
        <w:tc>
          <w:tcPr>
            <w:tcW w:w="2411" w:type="dxa"/>
          </w:tcPr>
          <w:p w14:paraId="06D191AB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Фамилия, И.О.</w:t>
            </w:r>
          </w:p>
        </w:tc>
        <w:tc>
          <w:tcPr>
            <w:tcW w:w="2693" w:type="dxa"/>
          </w:tcPr>
          <w:p w14:paraId="60285C96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Должность</w:t>
            </w:r>
          </w:p>
        </w:tc>
      </w:tr>
      <w:tr w:rsidR="00DD239F" w:rsidRPr="00F230F6" w14:paraId="1ADC5D5D" w14:textId="77777777">
        <w:tc>
          <w:tcPr>
            <w:tcW w:w="4360" w:type="dxa"/>
          </w:tcPr>
          <w:p w14:paraId="135063E1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От Исполнителя</w:t>
            </w:r>
          </w:p>
        </w:tc>
        <w:tc>
          <w:tcPr>
            <w:tcW w:w="2411" w:type="dxa"/>
          </w:tcPr>
          <w:p w14:paraId="52E56223" w14:textId="01F6C9DD" w:rsidR="004958CD" w:rsidRPr="00E766A6" w:rsidRDefault="00754581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Манылова П. М.</w:t>
            </w:r>
          </w:p>
        </w:tc>
        <w:tc>
          <w:tcPr>
            <w:tcW w:w="2693" w:type="dxa"/>
          </w:tcPr>
          <w:p w14:paraId="07547A01" w14:textId="5800143C" w:rsidR="004958CD" w:rsidRPr="00E766A6" w:rsidRDefault="00754581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Студент ИСПк-203</w:t>
            </w:r>
            <w:r w:rsidR="009E57C6" w:rsidRPr="00E766A6">
              <w:rPr>
                <w:sz w:val="24"/>
                <w:lang w:eastAsia="en-US" w:bidi="en-US"/>
              </w:rPr>
              <w:t>-52-00</w:t>
            </w:r>
          </w:p>
        </w:tc>
      </w:tr>
      <w:tr w:rsidR="00DD239F" w:rsidRPr="00F230F6" w14:paraId="4AB2ADC9" w14:textId="77777777">
        <w:tc>
          <w:tcPr>
            <w:tcW w:w="4360" w:type="dxa"/>
          </w:tcPr>
          <w:p w14:paraId="51E7CC5C" w14:textId="77777777" w:rsidR="004958CD" w:rsidRPr="00E766A6" w:rsidRDefault="004958CD" w:rsidP="00CD2FF8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От Заказчика</w:t>
            </w:r>
          </w:p>
        </w:tc>
        <w:tc>
          <w:tcPr>
            <w:tcW w:w="2411" w:type="dxa"/>
          </w:tcPr>
          <w:p w14:paraId="5043CB0F" w14:textId="36B796F0" w:rsidR="004958CD" w:rsidRPr="00E766A6" w:rsidRDefault="00754581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Самоделкин</w:t>
            </w:r>
            <w:r w:rsidR="009E57C6" w:rsidRPr="00E766A6">
              <w:rPr>
                <w:sz w:val="24"/>
                <w:lang w:eastAsia="en-US" w:bidi="en-US"/>
              </w:rPr>
              <w:t xml:space="preserve"> П.А.</w:t>
            </w:r>
          </w:p>
        </w:tc>
        <w:tc>
          <w:tcPr>
            <w:tcW w:w="2693" w:type="dxa"/>
          </w:tcPr>
          <w:p w14:paraId="07459315" w14:textId="52285DF1" w:rsidR="004958CD" w:rsidRPr="00E766A6" w:rsidRDefault="00FC1470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Преподаватель дисциплины «</w:t>
            </w:r>
            <w:r w:rsidR="00DC443F" w:rsidRPr="00E766A6">
              <w:rPr>
                <w:sz w:val="24"/>
                <w:lang w:eastAsia="en-US" w:bidi="en-US"/>
              </w:rPr>
              <w:t xml:space="preserve">МДК 06.01 </w:t>
            </w:r>
            <w:r w:rsidRPr="00E766A6">
              <w:rPr>
                <w:sz w:val="24"/>
                <w:lang w:eastAsia="en-US" w:bidi="en-US"/>
              </w:rPr>
              <w:t>Внедрение информационных систем»</w:t>
            </w:r>
          </w:p>
        </w:tc>
      </w:tr>
      <w:tr w:rsidR="00DD239F" w:rsidRPr="00F230F6" w14:paraId="6537F28F" w14:textId="77777777">
        <w:tc>
          <w:tcPr>
            <w:tcW w:w="4360" w:type="dxa"/>
          </w:tcPr>
          <w:p w14:paraId="6DFB9E20" w14:textId="77777777" w:rsidR="004958CD" w:rsidRPr="00E766A6" w:rsidRDefault="004958CD" w:rsidP="00CD2FF8">
            <w:pPr>
              <w:ind w:firstLine="143"/>
              <w:rPr>
                <w:sz w:val="24"/>
                <w:lang w:eastAsia="en-US" w:bidi="en-US"/>
              </w:rPr>
            </w:pPr>
          </w:p>
        </w:tc>
        <w:tc>
          <w:tcPr>
            <w:tcW w:w="2411" w:type="dxa"/>
          </w:tcPr>
          <w:p w14:paraId="70DF9E56" w14:textId="2BA8AB85" w:rsidR="004958CD" w:rsidRPr="00E766A6" w:rsidRDefault="00754581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Самоделкин П.А.</w:t>
            </w:r>
            <w:r w:rsidR="00FC1470" w:rsidRPr="00E766A6">
              <w:rPr>
                <w:sz w:val="24"/>
                <w:lang w:eastAsia="en-US" w:bidi="en-US"/>
              </w:rPr>
              <w:t>.</w:t>
            </w:r>
          </w:p>
        </w:tc>
        <w:tc>
          <w:tcPr>
            <w:tcW w:w="2693" w:type="dxa"/>
          </w:tcPr>
          <w:p w14:paraId="44E871BC" w14:textId="66CCF298" w:rsidR="004958CD" w:rsidRPr="00E766A6" w:rsidRDefault="00FC1470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Преподаватель дисциплины «УП. 05 УЧЕБНАЯ ПРАКТИКА»</w:t>
            </w:r>
          </w:p>
        </w:tc>
      </w:tr>
      <w:tr w:rsidR="00B155C2" w:rsidRPr="00F230F6" w14:paraId="76C02EC7" w14:textId="77777777">
        <w:tc>
          <w:tcPr>
            <w:tcW w:w="4360" w:type="dxa"/>
          </w:tcPr>
          <w:p w14:paraId="54309842" w14:textId="77777777" w:rsidR="00B155C2" w:rsidRPr="00E766A6" w:rsidRDefault="00B155C2" w:rsidP="00CD2FF8">
            <w:pPr>
              <w:ind w:firstLine="143"/>
              <w:rPr>
                <w:sz w:val="24"/>
                <w:lang w:eastAsia="en-US" w:bidi="en-US"/>
              </w:rPr>
            </w:pPr>
          </w:p>
        </w:tc>
        <w:tc>
          <w:tcPr>
            <w:tcW w:w="2411" w:type="dxa"/>
          </w:tcPr>
          <w:p w14:paraId="674DEDB9" w14:textId="3DB1F9C1" w:rsidR="00B155C2" w:rsidRPr="00E766A6" w:rsidRDefault="00754581" w:rsidP="00CD2FF8">
            <w:pPr>
              <w:ind w:firstLine="143"/>
              <w:rPr>
                <w:sz w:val="24"/>
                <w:lang w:eastAsia="en-US" w:bidi="en-US"/>
              </w:rPr>
            </w:pPr>
            <w:proofErr w:type="spellStart"/>
            <w:r w:rsidRPr="00E766A6">
              <w:rPr>
                <w:sz w:val="24"/>
                <w:lang w:eastAsia="en-US" w:bidi="en-US"/>
              </w:rPr>
              <w:t>Ржаникова</w:t>
            </w:r>
            <w:proofErr w:type="spellEnd"/>
            <w:r w:rsidRPr="00E766A6">
              <w:rPr>
                <w:sz w:val="24"/>
                <w:lang w:eastAsia="en-US" w:bidi="en-US"/>
              </w:rPr>
              <w:t xml:space="preserve"> Е. Д.</w:t>
            </w:r>
          </w:p>
        </w:tc>
        <w:tc>
          <w:tcPr>
            <w:tcW w:w="2693" w:type="dxa"/>
          </w:tcPr>
          <w:p w14:paraId="33A5B291" w14:textId="172995BE" w:rsidR="00B155C2" w:rsidRPr="00E766A6" w:rsidRDefault="00DD239F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 xml:space="preserve">И. о. директора ИМИС ВятГУ, </w:t>
            </w:r>
            <w:r w:rsidR="00F07C26" w:rsidRPr="00E766A6">
              <w:rPr>
                <w:sz w:val="24"/>
                <w:lang w:eastAsia="en-US" w:bidi="en-US"/>
              </w:rPr>
              <w:t>Преподаватель дисциплины «МДК 05.05 Анализ и разработка технических заданий»</w:t>
            </w:r>
          </w:p>
        </w:tc>
      </w:tr>
      <w:tr w:rsidR="005326A3" w:rsidRPr="00F230F6" w14:paraId="4F606C99" w14:textId="77777777">
        <w:tc>
          <w:tcPr>
            <w:tcW w:w="4360" w:type="dxa"/>
          </w:tcPr>
          <w:p w14:paraId="5848B41F" w14:textId="77777777" w:rsidR="005326A3" w:rsidRPr="00E766A6" w:rsidRDefault="005326A3" w:rsidP="00CD2FF8">
            <w:pPr>
              <w:ind w:firstLine="143"/>
              <w:rPr>
                <w:sz w:val="24"/>
                <w:lang w:eastAsia="en-US" w:bidi="en-US"/>
              </w:rPr>
            </w:pPr>
          </w:p>
        </w:tc>
        <w:tc>
          <w:tcPr>
            <w:tcW w:w="2411" w:type="dxa"/>
          </w:tcPr>
          <w:p w14:paraId="7832E86B" w14:textId="61A93DD2" w:rsidR="005326A3" w:rsidRPr="00E766A6" w:rsidRDefault="005326A3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Чистяков</w:t>
            </w:r>
            <w:r w:rsidR="00E4413F" w:rsidRPr="00E766A6">
              <w:rPr>
                <w:sz w:val="24"/>
                <w:lang w:eastAsia="en-US" w:bidi="en-US"/>
              </w:rPr>
              <w:t>,</w:t>
            </w:r>
            <w:r w:rsidRPr="00E766A6">
              <w:rPr>
                <w:sz w:val="24"/>
                <w:lang w:eastAsia="en-US" w:bidi="en-US"/>
              </w:rPr>
              <w:t xml:space="preserve"> Г</w:t>
            </w:r>
            <w:r w:rsidR="003F611C" w:rsidRPr="00E766A6">
              <w:rPr>
                <w:sz w:val="24"/>
                <w:lang w:eastAsia="en-US" w:bidi="en-US"/>
              </w:rPr>
              <w:t>.</w:t>
            </w:r>
            <w:r w:rsidRPr="00E766A6">
              <w:rPr>
                <w:sz w:val="24"/>
                <w:lang w:eastAsia="en-US" w:bidi="en-US"/>
              </w:rPr>
              <w:t>А</w:t>
            </w:r>
            <w:r w:rsidR="003F611C" w:rsidRPr="00E766A6">
              <w:rPr>
                <w:sz w:val="24"/>
                <w:lang w:eastAsia="en-US" w:bidi="en-US"/>
              </w:rPr>
              <w:t>.</w:t>
            </w:r>
          </w:p>
        </w:tc>
        <w:tc>
          <w:tcPr>
            <w:tcW w:w="2693" w:type="dxa"/>
          </w:tcPr>
          <w:p w14:paraId="540B44EF" w14:textId="32300A59" w:rsidR="005326A3" w:rsidRPr="00E766A6" w:rsidRDefault="005326A3" w:rsidP="00CD2FF8">
            <w:pPr>
              <w:ind w:firstLine="143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доцент кафедры ЭВМ</w:t>
            </w:r>
          </w:p>
        </w:tc>
      </w:tr>
    </w:tbl>
    <w:p w14:paraId="569F9139" w14:textId="42931B10" w:rsidR="00A735A2" w:rsidRDefault="00A735A2" w:rsidP="00A735A2">
      <w:pPr>
        <w:rPr>
          <w:lang w:eastAsia="en-US" w:bidi="en-US"/>
        </w:rPr>
      </w:pPr>
    </w:p>
    <w:p w14:paraId="126BB025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48513570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6E7BD3CA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1F78DEE0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7B0AFFD4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70055AA7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1873B594" w14:textId="77777777" w:rsidR="008F0EB9" w:rsidRDefault="008F0EB9" w:rsidP="00A735A2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</w:p>
    <w:p w14:paraId="2A099A73" w14:textId="57E136F0" w:rsidR="008F0EB9" w:rsidRPr="008F0EB9" w:rsidRDefault="008F0EB9" w:rsidP="008F0EB9">
      <w:pPr>
        <w:pStyle w:val="aa"/>
        <w:rPr>
          <w:rFonts w:ascii="Times New Roman" w:hAnsi="Times New Roman"/>
          <w:sz w:val="24"/>
          <w:szCs w:val="24"/>
          <w:lang w:eastAsia="en-US" w:bidi="en-US"/>
        </w:rPr>
      </w:pPr>
      <w:r>
        <w:rPr>
          <w:rFonts w:ascii="Times New Roman" w:hAnsi="Times New Roman"/>
          <w:sz w:val="24"/>
          <w:szCs w:val="24"/>
          <w:lang w:val="en-US" w:eastAsia="en-US" w:bidi="en-US"/>
        </w:rPr>
        <w:lastRenderedPageBreak/>
        <w:t xml:space="preserve">  </w:t>
      </w:r>
      <w:r w:rsidR="00A735A2" w:rsidRPr="00E766A6">
        <w:rPr>
          <w:rFonts w:ascii="Times New Roman" w:hAnsi="Times New Roman"/>
          <w:sz w:val="24"/>
          <w:szCs w:val="24"/>
          <w:lang w:eastAsia="en-US" w:bidi="en-US"/>
        </w:rPr>
        <w:t>Таблица 2 - Результаты испытаний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31"/>
        <w:gridCol w:w="1559"/>
        <w:gridCol w:w="1985"/>
        <w:gridCol w:w="1672"/>
      </w:tblGrid>
      <w:tr w:rsidR="00930BCF" w:rsidRPr="00F230F6" w14:paraId="2DA5BFFC" w14:textId="77777777" w:rsidTr="002922BF">
        <w:trPr>
          <w:tblHeader/>
        </w:trPr>
        <w:tc>
          <w:tcPr>
            <w:tcW w:w="709" w:type="dxa"/>
            <w:vAlign w:val="center"/>
          </w:tcPr>
          <w:p w14:paraId="4F720183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№</w:t>
            </w:r>
          </w:p>
        </w:tc>
        <w:tc>
          <w:tcPr>
            <w:tcW w:w="3431" w:type="dxa"/>
            <w:vAlign w:val="center"/>
          </w:tcPr>
          <w:p w14:paraId="63B0EB89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Шаг испытаний (проверок)</w:t>
            </w:r>
          </w:p>
        </w:tc>
        <w:tc>
          <w:tcPr>
            <w:tcW w:w="1559" w:type="dxa"/>
            <w:vAlign w:val="center"/>
          </w:tcPr>
          <w:p w14:paraId="1548C4A8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№ пункта</w:t>
            </w:r>
          </w:p>
          <w:p w14:paraId="23AD2B5D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Методики</w:t>
            </w:r>
          </w:p>
        </w:tc>
        <w:tc>
          <w:tcPr>
            <w:tcW w:w="1985" w:type="dxa"/>
            <w:vAlign w:val="center"/>
          </w:tcPr>
          <w:p w14:paraId="45654974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Отметка о прохождении (да/нет)</w:t>
            </w:r>
          </w:p>
        </w:tc>
        <w:tc>
          <w:tcPr>
            <w:tcW w:w="1672" w:type="dxa"/>
            <w:vAlign w:val="center"/>
          </w:tcPr>
          <w:p w14:paraId="59BFC998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Примечания</w:t>
            </w:r>
          </w:p>
        </w:tc>
      </w:tr>
      <w:tr w:rsidR="00930BCF" w:rsidRPr="00343682" w14:paraId="4BC32527" w14:textId="77777777" w:rsidTr="002922BF">
        <w:trPr>
          <w:tblHeader/>
        </w:trPr>
        <w:tc>
          <w:tcPr>
            <w:tcW w:w="709" w:type="dxa"/>
            <w:vAlign w:val="center"/>
          </w:tcPr>
          <w:p w14:paraId="4AC2F260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1</w:t>
            </w:r>
          </w:p>
        </w:tc>
        <w:tc>
          <w:tcPr>
            <w:tcW w:w="3431" w:type="dxa"/>
            <w:vAlign w:val="center"/>
          </w:tcPr>
          <w:p w14:paraId="33D91FD2" w14:textId="77777777" w:rsidR="00930BCF" w:rsidRPr="00E766A6" w:rsidRDefault="00930BCF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vAlign w:val="center"/>
          </w:tcPr>
          <w:p w14:paraId="2BA6980D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1</w:t>
            </w:r>
          </w:p>
        </w:tc>
        <w:tc>
          <w:tcPr>
            <w:tcW w:w="1985" w:type="dxa"/>
            <w:vAlign w:val="center"/>
          </w:tcPr>
          <w:p w14:paraId="3123FF9E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4D122285" w14:textId="77777777" w:rsidR="00930BCF" w:rsidRPr="00E766A6" w:rsidRDefault="00930BC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—</w:t>
            </w:r>
          </w:p>
        </w:tc>
      </w:tr>
      <w:tr w:rsidR="008621D9" w:rsidRPr="00343682" w14:paraId="34156BAA" w14:textId="77777777" w:rsidTr="002922BF">
        <w:trPr>
          <w:tblHeader/>
        </w:trPr>
        <w:tc>
          <w:tcPr>
            <w:tcW w:w="709" w:type="dxa"/>
            <w:vAlign w:val="center"/>
          </w:tcPr>
          <w:p w14:paraId="0B3F9F8E" w14:textId="3FB62270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2</w:t>
            </w:r>
          </w:p>
        </w:tc>
        <w:tc>
          <w:tcPr>
            <w:tcW w:w="3431" w:type="dxa"/>
            <w:vAlign w:val="center"/>
          </w:tcPr>
          <w:p w14:paraId="22D8B453" w14:textId="714DD37A" w:rsidR="008621D9" w:rsidRPr="00E766A6" w:rsidRDefault="002922BF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Запуск программы</w:t>
            </w:r>
          </w:p>
        </w:tc>
        <w:tc>
          <w:tcPr>
            <w:tcW w:w="1559" w:type="dxa"/>
            <w:vAlign w:val="center"/>
          </w:tcPr>
          <w:p w14:paraId="6E8A8E4B" w14:textId="51B6E448" w:rsidR="008621D9" w:rsidRPr="00E766A6" w:rsidRDefault="002922B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2</w:t>
            </w:r>
          </w:p>
        </w:tc>
        <w:tc>
          <w:tcPr>
            <w:tcW w:w="1985" w:type="dxa"/>
            <w:vAlign w:val="center"/>
          </w:tcPr>
          <w:p w14:paraId="5481D1A6" w14:textId="56B1B015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1354B7A2" w14:textId="4F037B17" w:rsidR="008621D9" w:rsidRPr="00E766A6" w:rsidRDefault="002922B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—</w:t>
            </w:r>
          </w:p>
        </w:tc>
      </w:tr>
      <w:tr w:rsidR="008621D9" w:rsidRPr="00343682" w14:paraId="07B96A70" w14:textId="77777777" w:rsidTr="002922BF">
        <w:trPr>
          <w:tblHeader/>
        </w:trPr>
        <w:tc>
          <w:tcPr>
            <w:tcW w:w="709" w:type="dxa"/>
            <w:vAlign w:val="center"/>
          </w:tcPr>
          <w:p w14:paraId="106EE987" w14:textId="4953F422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3</w:t>
            </w:r>
          </w:p>
        </w:tc>
        <w:tc>
          <w:tcPr>
            <w:tcW w:w="3431" w:type="dxa"/>
            <w:vAlign w:val="center"/>
          </w:tcPr>
          <w:p w14:paraId="0A019638" w14:textId="6F9CD2DE" w:rsidR="008621D9" w:rsidRPr="00E766A6" w:rsidRDefault="002922BF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Нажатие кнопки «Открытие/закрытие правил игры»</w:t>
            </w:r>
          </w:p>
        </w:tc>
        <w:tc>
          <w:tcPr>
            <w:tcW w:w="1559" w:type="dxa"/>
            <w:vAlign w:val="center"/>
          </w:tcPr>
          <w:p w14:paraId="79ECA254" w14:textId="20C86F9B" w:rsidR="008621D9" w:rsidRPr="00E766A6" w:rsidRDefault="006567D2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3</w:t>
            </w:r>
          </w:p>
        </w:tc>
        <w:tc>
          <w:tcPr>
            <w:tcW w:w="1985" w:type="dxa"/>
            <w:vAlign w:val="center"/>
          </w:tcPr>
          <w:p w14:paraId="061C755E" w14:textId="510BE69F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0CCF4C93" w14:textId="53960190" w:rsidR="008621D9" w:rsidRPr="00E766A6" w:rsidRDefault="002922B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—</w:t>
            </w:r>
          </w:p>
        </w:tc>
      </w:tr>
      <w:tr w:rsidR="008621D9" w:rsidRPr="00343682" w14:paraId="3862C891" w14:textId="77777777" w:rsidTr="002922BF">
        <w:trPr>
          <w:tblHeader/>
        </w:trPr>
        <w:tc>
          <w:tcPr>
            <w:tcW w:w="709" w:type="dxa"/>
            <w:vAlign w:val="center"/>
          </w:tcPr>
          <w:p w14:paraId="1F2BA418" w14:textId="3B4C263B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4</w:t>
            </w:r>
          </w:p>
        </w:tc>
        <w:tc>
          <w:tcPr>
            <w:tcW w:w="3431" w:type="dxa"/>
            <w:vAlign w:val="center"/>
          </w:tcPr>
          <w:p w14:paraId="6842F3C0" w14:textId="11DD6098" w:rsidR="008621D9" w:rsidRPr="00E766A6" w:rsidRDefault="006567D2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Переход в «Меню выбора уровня»</w:t>
            </w:r>
          </w:p>
        </w:tc>
        <w:tc>
          <w:tcPr>
            <w:tcW w:w="1559" w:type="dxa"/>
            <w:vAlign w:val="center"/>
          </w:tcPr>
          <w:p w14:paraId="6B8DEE14" w14:textId="2934D6D7" w:rsidR="008621D9" w:rsidRPr="00E766A6" w:rsidRDefault="00F6363B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4</w:t>
            </w:r>
          </w:p>
        </w:tc>
        <w:tc>
          <w:tcPr>
            <w:tcW w:w="1985" w:type="dxa"/>
            <w:vAlign w:val="center"/>
          </w:tcPr>
          <w:p w14:paraId="3EF37398" w14:textId="44577A88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1CA671A7" w14:textId="32B9D9D7" w:rsidR="008621D9" w:rsidRPr="00E766A6" w:rsidRDefault="002922B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—</w:t>
            </w:r>
          </w:p>
        </w:tc>
      </w:tr>
      <w:tr w:rsidR="008621D9" w:rsidRPr="00343682" w14:paraId="6842D3B9" w14:textId="77777777" w:rsidTr="002922BF">
        <w:trPr>
          <w:tblHeader/>
        </w:trPr>
        <w:tc>
          <w:tcPr>
            <w:tcW w:w="709" w:type="dxa"/>
            <w:vAlign w:val="center"/>
          </w:tcPr>
          <w:p w14:paraId="0409CDCC" w14:textId="60C875AC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5</w:t>
            </w:r>
          </w:p>
        </w:tc>
        <w:tc>
          <w:tcPr>
            <w:tcW w:w="3431" w:type="dxa"/>
            <w:vAlign w:val="center"/>
          </w:tcPr>
          <w:p w14:paraId="0728C3FC" w14:textId="6F1889F4" w:rsidR="008621D9" w:rsidRPr="00E766A6" w:rsidRDefault="006567D2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Переход на игровое поле</w:t>
            </w:r>
          </w:p>
        </w:tc>
        <w:tc>
          <w:tcPr>
            <w:tcW w:w="1559" w:type="dxa"/>
            <w:vAlign w:val="center"/>
          </w:tcPr>
          <w:p w14:paraId="41F348DA" w14:textId="33643E65" w:rsidR="008621D9" w:rsidRPr="00E766A6" w:rsidRDefault="00F6363B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5</w:t>
            </w:r>
          </w:p>
        </w:tc>
        <w:tc>
          <w:tcPr>
            <w:tcW w:w="1985" w:type="dxa"/>
            <w:vAlign w:val="center"/>
          </w:tcPr>
          <w:p w14:paraId="2D3EB6C7" w14:textId="5B266851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59F6B321" w14:textId="3CEB7CAE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Выбрали 4</w:t>
            </w:r>
            <w:r w:rsidR="006567D2" w:rsidRPr="00E766A6">
              <w:rPr>
                <w:sz w:val="24"/>
                <w:lang w:eastAsia="en-US" w:bidi="en-US"/>
              </w:rPr>
              <w:t xml:space="preserve"> уровень</w:t>
            </w:r>
          </w:p>
        </w:tc>
      </w:tr>
      <w:tr w:rsidR="008621D9" w:rsidRPr="00343682" w14:paraId="4BBD1228" w14:textId="77777777" w:rsidTr="002922BF">
        <w:trPr>
          <w:tblHeader/>
        </w:trPr>
        <w:tc>
          <w:tcPr>
            <w:tcW w:w="709" w:type="dxa"/>
            <w:vAlign w:val="center"/>
          </w:tcPr>
          <w:p w14:paraId="62C5C0AC" w14:textId="7BFFF137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6</w:t>
            </w:r>
          </w:p>
        </w:tc>
        <w:tc>
          <w:tcPr>
            <w:tcW w:w="3431" w:type="dxa"/>
            <w:vAlign w:val="center"/>
          </w:tcPr>
          <w:p w14:paraId="577D69EA" w14:textId="50A463FC" w:rsidR="008621D9" w:rsidRPr="00E766A6" w:rsidRDefault="006567D2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Осуществление правильного хода</w:t>
            </w:r>
          </w:p>
        </w:tc>
        <w:tc>
          <w:tcPr>
            <w:tcW w:w="1559" w:type="dxa"/>
            <w:vAlign w:val="center"/>
          </w:tcPr>
          <w:p w14:paraId="01551146" w14:textId="201EB8B2" w:rsidR="008621D9" w:rsidRPr="00E766A6" w:rsidRDefault="00F6363B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6</w:t>
            </w:r>
          </w:p>
        </w:tc>
        <w:tc>
          <w:tcPr>
            <w:tcW w:w="1985" w:type="dxa"/>
            <w:vAlign w:val="center"/>
          </w:tcPr>
          <w:p w14:paraId="3784670C" w14:textId="17313024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6D720F2D" w14:textId="534F6894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Выбрали фигуру из 3 уровня</w:t>
            </w:r>
          </w:p>
        </w:tc>
      </w:tr>
      <w:tr w:rsidR="008621D9" w:rsidRPr="00343682" w14:paraId="0A121900" w14:textId="77777777" w:rsidTr="002922BF">
        <w:trPr>
          <w:tblHeader/>
        </w:trPr>
        <w:tc>
          <w:tcPr>
            <w:tcW w:w="709" w:type="dxa"/>
            <w:vAlign w:val="center"/>
          </w:tcPr>
          <w:p w14:paraId="70D9EE5F" w14:textId="04778275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7</w:t>
            </w:r>
          </w:p>
        </w:tc>
        <w:tc>
          <w:tcPr>
            <w:tcW w:w="3431" w:type="dxa"/>
            <w:vAlign w:val="center"/>
          </w:tcPr>
          <w:p w14:paraId="739A9A0F" w14:textId="6C69A9D1" w:rsidR="008621D9" w:rsidRPr="00E766A6" w:rsidRDefault="006567D2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Осуществление неправильного хода</w:t>
            </w:r>
          </w:p>
        </w:tc>
        <w:tc>
          <w:tcPr>
            <w:tcW w:w="1559" w:type="dxa"/>
            <w:vAlign w:val="center"/>
          </w:tcPr>
          <w:p w14:paraId="0D1532DB" w14:textId="117F36AD" w:rsidR="008621D9" w:rsidRPr="00E766A6" w:rsidRDefault="00F6363B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7</w:t>
            </w:r>
          </w:p>
        </w:tc>
        <w:tc>
          <w:tcPr>
            <w:tcW w:w="1985" w:type="dxa"/>
            <w:vAlign w:val="center"/>
          </w:tcPr>
          <w:p w14:paraId="014CA35A" w14:textId="78A5B521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7423521D" w14:textId="39AA3FB2" w:rsidR="008621D9" w:rsidRPr="00E766A6" w:rsidRDefault="006567D2" w:rsidP="00AA0CA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 xml:space="preserve">Выбрали </w:t>
            </w:r>
            <w:r w:rsidR="00AA0CA0" w:rsidRPr="00E766A6">
              <w:rPr>
                <w:sz w:val="24"/>
                <w:lang w:eastAsia="en-US" w:bidi="en-US"/>
              </w:rPr>
              <w:t>фигуру из 1 уровня</w:t>
            </w:r>
          </w:p>
        </w:tc>
      </w:tr>
      <w:tr w:rsidR="008621D9" w:rsidRPr="00343682" w14:paraId="63241299" w14:textId="77777777" w:rsidTr="002922BF">
        <w:trPr>
          <w:tblHeader/>
        </w:trPr>
        <w:tc>
          <w:tcPr>
            <w:tcW w:w="709" w:type="dxa"/>
            <w:vAlign w:val="center"/>
          </w:tcPr>
          <w:p w14:paraId="53825467" w14:textId="635D76FA" w:rsidR="008621D9" w:rsidRPr="00E766A6" w:rsidRDefault="00AA0CA0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8</w:t>
            </w:r>
          </w:p>
        </w:tc>
        <w:tc>
          <w:tcPr>
            <w:tcW w:w="3431" w:type="dxa"/>
            <w:vAlign w:val="center"/>
          </w:tcPr>
          <w:p w14:paraId="49ECD666" w14:textId="7A59B3D1" w:rsidR="008621D9" w:rsidRPr="00E766A6" w:rsidRDefault="006567D2" w:rsidP="002922BF">
            <w:pPr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Прохождение уровня</w:t>
            </w:r>
          </w:p>
        </w:tc>
        <w:tc>
          <w:tcPr>
            <w:tcW w:w="1559" w:type="dxa"/>
            <w:vAlign w:val="center"/>
          </w:tcPr>
          <w:p w14:paraId="1DE9DEE0" w14:textId="141D6560" w:rsidR="008621D9" w:rsidRPr="00E766A6" w:rsidRDefault="00F6363B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8</w:t>
            </w:r>
          </w:p>
        </w:tc>
        <w:tc>
          <w:tcPr>
            <w:tcW w:w="1985" w:type="dxa"/>
            <w:vAlign w:val="center"/>
          </w:tcPr>
          <w:p w14:paraId="3017E65B" w14:textId="023A87C7" w:rsidR="008621D9" w:rsidRPr="00E766A6" w:rsidRDefault="008621D9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1FED06A1" w14:textId="686EFD41" w:rsidR="008621D9" w:rsidRPr="00E766A6" w:rsidRDefault="002922BF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7F1F9B4B" w14:textId="77777777" w:rsidTr="002922BF">
        <w:trPr>
          <w:tblHeader/>
        </w:trPr>
        <w:tc>
          <w:tcPr>
            <w:tcW w:w="709" w:type="dxa"/>
            <w:vAlign w:val="center"/>
          </w:tcPr>
          <w:p w14:paraId="6C71589D" w14:textId="5EF06B3B" w:rsidR="00A735A2" w:rsidRPr="00015CF9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9</w:t>
            </w:r>
          </w:p>
        </w:tc>
        <w:tc>
          <w:tcPr>
            <w:tcW w:w="3431" w:type="dxa"/>
            <w:vAlign w:val="center"/>
          </w:tcPr>
          <w:p w14:paraId="53615EDE" w14:textId="0562ECF0" w:rsidR="00A735A2" w:rsidRPr="00E766A6" w:rsidRDefault="00A735A2" w:rsidP="002922BF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Использование элементов ввода, которые не осуществляют ввод данных в программу</w:t>
            </w:r>
          </w:p>
        </w:tc>
        <w:tc>
          <w:tcPr>
            <w:tcW w:w="1559" w:type="dxa"/>
            <w:vAlign w:val="center"/>
          </w:tcPr>
          <w:p w14:paraId="598150C6" w14:textId="5DD7E34E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9</w:t>
            </w:r>
          </w:p>
        </w:tc>
        <w:tc>
          <w:tcPr>
            <w:tcW w:w="1985" w:type="dxa"/>
            <w:vAlign w:val="center"/>
          </w:tcPr>
          <w:p w14:paraId="5104ABDF" w14:textId="6692023B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3B427216" w14:textId="26E9F950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36C41C62" w14:textId="77777777" w:rsidTr="002922BF">
        <w:trPr>
          <w:tblHeader/>
        </w:trPr>
        <w:tc>
          <w:tcPr>
            <w:tcW w:w="709" w:type="dxa"/>
            <w:vAlign w:val="center"/>
          </w:tcPr>
          <w:p w14:paraId="0AA3B363" w14:textId="0E0690C3" w:rsidR="00A735A2" w:rsidRPr="00015CF9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10</w:t>
            </w:r>
          </w:p>
        </w:tc>
        <w:tc>
          <w:tcPr>
            <w:tcW w:w="3431" w:type="dxa"/>
            <w:vAlign w:val="center"/>
          </w:tcPr>
          <w:p w14:paraId="59E566DB" w14:textId="77777777" w:rsidR="00A735A2" w:rsidRPr="00015CF9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 xml:space="preserve">Взаимодействие с объектами не имеющими </w:t>
            </w:r>
            <w:proofErr w:type="spellStart"/>
            <w:r w:rsidRPr="00015CF9">
              <w:rPr>
                <w:sz w:val="24"/>
                <w:lang w:eastAsia="en-US" w:bidi="en-US"/>
              </w:rPr>
              <w:t>кликабельных</w:t>
            </w:r>
            <w:proofErr w:type="spellEnd"/>
            <w:r w:rsidRPr="00015CF9">
              <w:rPr>
                <w:sz w:val="24"/>
                <w:lang w:eastAsia="en-US" w:bidi="en-US"/>
              </w:rPr>
              <w:t xml:space="preserve"> поверхностей</w:t>
            </w:r>
          </w:p>
          <w:p w14:paraId="45259F5A" w14:textId="77777777" w:rsidR="00A735A2" w:rsidRPr="00E766A6" w:rsidRDefault="00A735A2" w:rsidP="002922BF">
            <w:pPr>
              <w:rPr>
                <w:sz w:val="24"/>
                <w:lang w:eastAsia="en-US" w:bidi="en-US"/>
              </w:rPr>
            </w:pPr>
          </w:p>
        </w:tc>
        <w:tc>
          <w:tcPr>
            <w:tcW w:w="1559" w:type="dxa"/>
            <w:vAlign w:val="center"/>
          </w:tcPr>
          <w:p w14:paraId="4F5F16FC" w14:textId="0871CBEA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10</w:t>
            </w:r>
          </w:p>
        </w:tc>
        <w:tc>
          <w:tcPr>
            <w:tcW w:w="1985" w:type="dxa"/>
            <w:vAlign w:val="center"/>
          </w:tcPr>
          <w:p w14:paraId="0E01B2D8" w14:textId="0A6C73D1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7236AE28" w14:textId="790E418F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49C7E2FE" w14:textId="77777777" w:rsidTr="002922BF">
        <w:trPr>
          <w:tblHeader/>
        </w:trPr>
        <w:tc>
          <w:tcPr>
            <w:tcW w:w="709" w:type="dxa"/>
            <w:vAlign w:val="center"/>
          </w:tcPr>
          <w:p w14:paraId="7A957C43" w14:textId="7C7410DF" w:rsidR="00A735A2" w:rsidRPr="00015CF9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11</w:t>
            </w:r>
          </w:p>
        </w:tc>
        <w:tc>
          <w:tcPr>
            <w:tcW w:w="3431" w:type="dxa"/>
            <w:vAlign w:val="center"/>
          </w:tcPr>
          <w:p w14:paraId="53CD0575" w14:textId="4E46A6CD" w:rsidR="00A735A2" w:rsidRPr="00E766A6" w:rsidRDefault="00A735A2" w:rsidP="002922BF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Перезапуск уровня</w:t>
            </w:r>
          </w:p>
        </w:tc>
        <w:tc>
          <w:tcPr>
            <w:tcW w:w="1559" w:type="dxa"/>
            <w:vAlign w:val="center"/>
          </w:tcPr>
          <w:p w14:paraId="7B5741BA" w14:textId="2E979D63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11</w:t>
            </w:r>
          </w:p>
        </w:tc>
        <w:tc>
          <w:tcPr>
            <w:tcW w:w="1985" w:type="dxa"/>
            <w:vAlign w:val="center"/>
          </w:tcPr>
          <w:p w14:paraId="5D816FCF" w14:textId="7DA3DF5B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49AB4020" w14:textId="32F60070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77EF5BC5" w14:textId="77777777" w:rsidTr="002922BF">
        <w:trPr>
          <w:tblHeader/>
        </w:trPr>
        <w:tc>
          <w:tcPr>
            <w:tcW w:w="709" w:type="dxa"/>
            <w:vAlign w:val="center"/>
          </w:tcPr>
          <w:p w14:paraId="145BFC2C" w14:textId="364E7885" w:rsidR="00A735A2" w:rsidRPr="00015CF9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12</w:t>
            </w:r>
          </w:p>
        </w:tc>
        <w:tc>
          <w:tcPr>
            <w:tcW w:w="3431" w:type="dxa"/>
            <w:vAlign w:val="center"/>
          </w:tcPr>
          <w:p w14:paraId="27E5EBEB" w14:textId="2DF4C16F" w:rsidR="00A735A2" w:rsidRPr="00E766A6" w:rsidRDefault="00A735A2" w:rsidP="002922BF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Осуществление перехода назад в «Меню выбора уровня» и «Главное меню»</w:t>
            </w:r>
          </w:p>
        </w:tc>
        <w:tc>
          <w:tcPr>
            <w:tcW w:w="1559" w:type="dxa"/>
            <w:vAlign w:val="center"/>
          </w:tcPr>
          <w:p w14:paraId="3A98583C" w14:textId="37EAFFB7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12</w:t>
            </w:r>
          </w:p>
        </w:tc>
        <w:tc>
          <w:tcPr>
            <w:tcW w:w="1985" w:type="dxa"/>
            <w:vAlign w:val="center"/>
          </w:tcPr>
          <w:p w14:paraId="017DC2AD" w14:textId="12BC9C60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50A22842" w14:textId="276348BB" w:rsidR="00A735A2" w:rsidRPr="00E766A6" w:rsidRDefault="00A735A2" w:rsidP="008533C0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405D9399" w14:textId="77777777" w:rsidTr="002922BF">
        <w:trPr>
          <w:tblHeader/>
        </w:trPr>
        <w:tc>
          <w:tcPr>
            <w:tcW w:w="709" w:type="dxa"/>
            <w:vAlign w:val="center"/>
          </w:tcPr>
          <w:p w14:paraId="34A07A2C" w14:textId="6DF3CF4C" w:rsidR="00A735A2" w:rsidRPr="00015CF9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13</w:t>
            </w:r>
          </w:p>
        </w:tc>
        <w:tc>
          <w:tcPr>
            <w:tcW w:w="3431" w:type="dxa"/>
            <w:vAlign w:val="center"/>
          </w:tcPr>
          <w:p w14:paraId="0B7BA927" w14:textId="5CABA382" w:rsidR="00A735A2" w:rsidRPr="00E766A6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Переход в «Меню выбора уровня»</w:t>
            </w:r>
          </w:p>
        </w:tc>
        <w:tc>
          <w:tcPr>
            <w:tcW w:w="1559" w:type="dxa"/>
            <w:vAlign w:val="center"/>
          </w:tcPr>
          <w:p w14:paraId="2214F55E" w14:textId="1812156A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13</w:t>
            </w:r>
          </w:p>
        </w:tc>
        <w:tc>
          <w:tcPr>
            <w:tcW w:w="1985" w:type="dxa"/>
            <w:vAlign w:val="center"/>
          </w:tcPr>
          <w:p w14:paraId="1915D378" w14:textId="68C7BB28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755E5E89" w14:textId="4513E5CA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6C8E6219" w14:textId="77777777" w:rsidTr="002922BF">
        <w:trPr>
          <w:tblHeader/>
        </w:trPr>
        <w:tc>
          <w:tcPr>
            <w:tcW w:w="709" w:type="dxa"/>
            <w:vAlign w:val="center"/>
          </w:tcPr>
          <w:p w14:paraId="60F428BA" w14:textId="52996DBF" w:rsidR="00A735A2" w:rsidRPr="00015CF9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14</w:t>
            </w:r>
          </w:p>
        </w:tc>
        <w:tc>
          <w:tcPr>
            <w:tcW w:w="3431" w:type="dxa"/>
            <w:vAlign w:val="center"/>
          </w:tcPr>
          <w:p w14:paraId="11CB40BD" w14:textId="58D6E1BC" w:rsidR="00A735A2" w:rsidRPr="00E766A6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Переход на игровое поле</w:t>
            </w:r>
          </w:p>
        </w:tc>
        <w:tc>
          <w:tcPr>
            <w:tcW w:w="1559" w:type="dxa"/>
            <w:vAlign w:val="center"/>
          </w:tcPr>
          <w:p w14:paraId="3D7F4BFB" w14:textId="1FA5195B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14</w:t>
            </w:r>
          </w:p>
        </w:tc>
        <w:tc>
          <w:tcPr>
            <w:tcW w:w="1985" w:type="dxa"/>
            <w:vAlign w:val="center"/>
          </w:tcPr>
          <w:p w14:paraId="5792B44C" w14:textId="5163D4C8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321BB8D4" w14:textId="55932E76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Выбрали 2 уровень</w:t>
            </w:r>
          </w:p>
        </w:tc>
      </w:tr>
      <w:tr w:rsidR="00A735A2" w:rsidRPr="00343682" w14:paraId="23428038" w14:textId="77777777" w:rsidTr="002922BF">
        <w:trPr>
          <w:tblHeader/>
        </w:trPr>
        <w:tc>
          <w:tcPr>
            <w:tcW w:w="709" w:type="dxa"/>
            <w:vAlign w:val="center"/>
          </w:tcPr>
          <w:p w14:paraId="2D56450E" w14:textId="146AE87A" w:rsidR="00A735A2" w:rsidRPr="00015CF9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15</w:t>
            </w:r>
          </w:p>
        </w:tc>
        <w:tc>
          <w:tcPr>
            <w:tcW w:w="3431" w:type="dxa"/>
            <w:vAlign w:val="center"/>
          </w:tcPr>
          <w:p w14:paraId="61A3FA2F" w14:textId="16DA2E12" w:rsidR="00A735A2" w:rsidRPr="00E766A6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Прохождение уровня</w:t>
            </w:r>
          </w:p>
        </w:tc>
        <w:tc>
          <w:tcPr>
            <w:tcW w:w="1559" w:type="dxa"/>
            <w:vAlign w:val="center"/>
          </w:tcPr>
          <w:p w14:paraId="6AC1BD94" w14:textId="65F83196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15</w:t>
            </w:r>
          </w:p>
        </w:tc>
        <w:tc>
          <w:tcPr>
            <w:tcW w:w="1985" w:type="dxa"/>
            <w:vAlign w:val="center"/>
          </w:tcPr>
          <w:p w14:paraId="2592D52C" w14:textId="7DE6E208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0D08BCDF" w14:textId="541BAEF6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7047AB3E" w14:textId="77777777" w:rsidTr="002922BF">
        <w:trPr>
          <w:tblHeader/>
        </w:trPr>
        <w:tc>
          <w:tcPr>
            <w:tcW w:w="709" w:type="dxa"/>
            <w:vAlign w:val="center"/>
          </w:tcPr>
          <w:p w14:paraId="493DA994" w14:textId="1E733D6D" w:rsidR="00A735A2" w:rsidRPr="00015CF9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16</w:t>
            </w:r>
          </w:p>
        </w:tc>
        <w:tc>
          <w:tcPr>
            <w:tcW w:w="3431" w:type="dxa"/>
            <w:vAlign w:val="center"/>
          </w:tcPr>
          <w:p w14:paraId="5D9F664F" w14:textId="2E9F54B8" w:rsidR="00A735A2" w:rsidRPr="00E766A6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Выход из программы</w:t>
            </w:r>
          </w:p>
        </w:tc>
        <w:tc>
          <w:tcPr>
            <w:tcW w:w="1559" w:type="dxa"/>
            <w:vAlign w:val="center"/>
          </w:tcPr>
          <w:p w14:paraId="4724D2D8" w14:textId="15E78CB4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16</w:t>
            </w:r>
          </w:p>
        </w:tc>
        <w:tc>
          <w:tcPr>
            <w:tcW w:w="1985" w:type="dxa"/>
            <w:vAlign w:val="center"/>
          </w:tcPr>
          <w:p w14:paraId="6AB982C1" w14:textId="1D7A43E5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69DA2198" w14:textId="26102301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—</w:t>
            </w:r>
          </w:p>
        </w:tc>
      </w:tr>
      <w:tr w:rsidR="00A735A2" w:rsidRPr="00343682" w14:paraId="0148BFBD" w14:textId="77777777" w:rsidTr="002922BF">
        <w:trPr>
          <w:tblHeader/>
        </w:trPr>
        <w:tc>
          <w:tcPr>
            <w:tcW w:w="709" w:type="dxa"/>
            <w:vAlign w:val="center"/>
          </w:tcPr>
          <w:p w14:paraId="74F5824B" w14:textId="403ADCA0" w:rsidR="00A735A2" w:rsidRPr="00015CF9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17</w:t>
            </w:r>
          </w:p>
        </w:tc>
        <w:tc>
          <w:tcPr>
            <w:tcW w:w="3431" w:type="dxa"/>
            <w:vAlign w:val="center"/>
          </w:tcPr>
          <w:p w14:paraId="09945D01" w14:textId="0D5D2200" w:rsidR="00A735A2" w:rsidRPr="00E766A6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Тестирование приложения на Windows 10</w:t>
            </w:r>
          </w:p>
        </w:tc>
        <w:tc>
          <w:tcPr>
            <w:tcW w:w="1559" w:type="dxa"/>
            <w:vAlign w:val="center"/>
          </w:tcPr>
          <w:p w14:paraId="1BC09641" w14:textId="74068CCD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17</w:t>
            </w:r>
          </w:p>
        </w:tc>
        <w:tc>
          <w:tcPr>
            <w:tcW w:w="1985" w:type="dxa"/>
            <w:vAlign w:val="center"/>
          </w:tcPr>
          <w:p w14:paraId="4650F981" w14:textId="768B6CBF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2B80A50D" w14:textId="3A33A6F1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Программа запустилась и работает без ошибок</w:t>
            </w:r>
          </w:p>
        </w:tc>
      </w:tr>
      <w:tr w:rsidR="00A735A2" w:rsidRPr="00343682" w14:paraId="108E71A3" w14:textId="77777777" w:rsidTr="002922BF">
        <w:trPr>
          <w:tblHeader/>
        </w:trPr>
        <w:tc>
          <w:tcPr>
            <w:tcW w:w="709" w:type="dxa"/>
            <w:vAlign w:val="center"/>
          </w:tcPr>
          <w:p w14:paraId="0881605D" w14:textId="771106AE" w:rsidR="00A735A2" w:rsidRPr="00015CF9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18</w:t>
            </w:r>
          </w:p>
        </w:tc>
        <w:tc>
          <w:tcPr>
            <w:tcW w:w="3431" w:type="dxa"/>
            <w:vAlign w:val="center"/>
          </w:tcPr>
          <w:p w14:paraId="665A868E" w14:textId="21562236" w:rsidR="00A735A2" w:rsidRPr="00E766A6" w:rsidRDefault="00A735A2" w:rsidP="00A735A2">
            <w:pPr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Оценка потребления ресурсов ПЭВМ во время работы программы</w:t>
            </w:r>
          </w:p>
        </w:tc>
        <w:tc>
          <w:tcPr>
            <w:tcW w:w="1559" w:type="dxa"/>
            <w:vAlign w:val="center"/>
          </w:tcPr>
          <w:p w14:paraId="39E8ED52" w14:textId="59FB010B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>
              <w:rPr>
                <w:sz w:val="24"/>
                <w:lang w:eastAsia="en-US" w:bidi="en-US"/>
              </w:rPr>
              <w:t>18</w:t>
            </w:r>
          </w:p>
        </w:tc>
        <w:tc>
          <w:tcPr>
            <w:tcW w:w="1985" w:type="dxa"/>
            <w:vAlign w:val="center"/>
          </w:tcPr>
          <w:p w14:paraId="37E546AB" w14:textId="3E29B391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E766A6">
              <w:rPr>
                <w:sz w:val="24"/>
                <w:lang w:eastAsia="en-US" w:bidi="en-US"/>
              </w:rPr>
              <w:t>да</w:t>
            </w:r>
          </w:p>
        </w:tc>
        <w:tc>
          <w:tcPr>
            <w:tcW w:w="1672" w:type="dxa"/>
            <w:vAlign w:val="center"/>
          </w:tcPr>
          <w:p w14:paraId="71D4ECD4" w14:textId="34AF3865" w:rsidR="00A735A2" w:rsidRPr="00E766A6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015CF9">
              <w:rPr>
                <w:sz w:val="24"/>
                <w:lang w:eastAsia="en-US" w:bidi="en-US"/>
              </w:rPr>
              <w:t>Программа не использовала ресурсы ПЭВМ свыше чем на 50%</w:t>
            </w:r>
          </w:p>
        </w:tc>
      </w:tr>
    </w:tbl>
    <w:p w14:paraId="0BA61D28" w14:textId="7EB9311E" w:rsidR="003137BC" w:rsidRDefault="003137BC" w:rsidP="00E54ECC">
      <w:pPr>
        <w:jc w:val="both"/>
        <w:rPr>
          <w:szCs w:val="28"/>
        </w:rPr>
      </w:pPr>
    </w:p>
    <w:tbl>
      <w:tblPr>
        <w:tblpPr w:leftFromText="180" w:rightFromText="180" w:vertAnchor="text" w:horzAnchor="margin" w:tblpY="643"/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3403"/>
        <w:gridCol w:w="1546"/>
        <w:gridCol w:w="1969"/>
        <w:gridCol w:w="1658"/>
      </w:tblGrid>
      <w:tr w:rsidR="00A735A2" w:rsidRPr="00F230F6" w14:paraId="7F318D95" w14:textId="77777777" w:rsidTr="00A735A2">
        <w:trPr>
          <w:trHeight w:val="855"/>
          <w:tblHeader/>
        </w:trPr>
        <w:tc>
          <w:tcPr>
            <w:tcW w:w="703" w:type="dxa"/>
            <w:vAlign w:val="center"/>
          </w:tcPr>
          <w:p w14:paraId="2C14FB27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№</w:t>
            </w:r>
          </w:p>
        </w:tc>
        <w:tc>
          <w:tcPr>
            <w:tcW w:w="3403" w:type="dxa"/>
            <w:vAlign w:val="center"/>
          </w:tcPr>
          <w:p w14:paraId="3BF3D937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Шаг испытаний (проверок)</w:t>
            </w:r>
          </w:p>
        </w:tc>
        <w:tc>
          <w:tcPr>
            <w:tcW w:w="1546" w:type="dxa"/>
            <w:vAlign w:val="center"/>
          </w:tcPr>
          <w:p w14:paraId="14E0E8DA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№ пункта</w:t>
            </w:r>
          </w:p>
          <w:p w14:paraId="1351ACD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Методики</w:t>
            </w:r>
          </w:p>
        </w:tc>
        <w:tc>
          <w:tcPr>
            <w:tcW w:w="1969" w:type="dxa"/>
            <w:vAlign w:val="center"/>
          </w:tcPr>
          <w:p w14:paraId="3F5F9B8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Отметка о прохождении (да/нет)</w:t>
            </w:r>
          </w:p>
        </w:tc>
        <w:tc>
          <w:tcPr>
            <w:tcW w:w="1658" w:type="dxa"/>
            <w:vAlign w:val="center"/>
          </w:tcPr>
          <w:p w14:paraId="51DF50F4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Примечания</w:t>
            </w:r>
          </w:p>
        </w:tc>
      </w:tr>
      <w:tr w:rsidR="00A735A2" w:rsidRPr="00343682" w14:paraId="11620CF6" w14:textId="77777777" w:rsidTr="00A735A2">
        <w:trPr>
          <w:trHeight w:val="855"/>
          <w:tblHeader/>
        </w:trPr>
        <w:tc>
          <w:tcPr>
            <w:tcW w:w="703" w:type="dxa"/>
            <w:vAlign w:val="center"/>
          </w:tcPr>
          <w:p w14:paraId="2B11916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1</w:t>
            </w:r>
          </w:p>
        </w:tc>
        <w:tc>
          <w:tcPr>
            <w:tcW w:w="3403" w:type="dxa"/>
            <w:vAlign w:val="center"/>
          </w:tcPr>
          <w:p w14:paraId="5C0300A4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Проверка состава и качества сопроводительной документации </w:t>
            </w:r>
          </w:p>
        </w:tc>
        <w:tc>
          <w:tcPr>
            <w:tcW w:w="1546" w:type="dxa"/>
            <w:vAlign w:val="center"/>
          </w:tcPr>
          <w:p w14:paraId="7A3C7B93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1</w:t>
            </w:r>
          </w:p>
        </w:tc>
        <w:tc>
          <w:tcPr>
            <w:tcW w:w="1969" w:type="dxa"/>
            <w:vAlign w:val="center"/>
          </w:tcPr>
          <w:p w14:paraId="7D5DBB19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0FDFA24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1826FD0F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7997FA8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2</w:t>
            </w:r>
          </w:p>
        </w:tc>
        <w:tc>
          <w:tcPr>
            <w:tcW w:w="3403" w:type="dxa"/>
            <w:vAlign w:val="center"/>
          </w:tcPr>
          <w:p w14:paraId="5673F479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Запуск программы</w:t>
            </w:r>
          </w:p>
        </w:tc>
        <w:tc>
          <w:tcPr>
            <w:tcW w:w="1546" w:type="dxa"/>
            <w:vAlign w:val="center"/>
          </w:tcPr>
          <w:p w14:paraId="3976AC89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2</w:t>
            </w:r>
          </w:p>
        </w:tc>
        <w:tc>
          <w:tcPr>
            <w:tcW w:w="1969" w:type="dxa"/>
            <w:vAlign w:val="center"/>
          </w:tcPr>
          <w:p w14:paraId="18C5D0CC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77E7F175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2F71C9EB" w14:textId="77777777" w:rsidTr="00A735A2">
        <w:trPr>
          <w:trHeight w:val="855"/>
          <w:tblHeader/>
        </w:trPr>
        <w:tc>
          <w:tcPr>
            <w:tcW w:w="703" w:type="dxa"/>
            <w:vAlign w:val="center"/>
          </w:tcPr>
          <w:p w14:paraId="2AC6DD20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3</w:t>
            </w:r>
          </w:p>
        </w:tc>
        <w:tc>
          <w:tcPr>
            <w:tcW w:w="3403" w:type="dxa"/>
            <w:vAlign w:val="center"/>
          </w:tcPr>
          <w:p w14:paraId="2A1DE2B4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Нажатие кнопки «Открытие/закрытие правил игры»</w:t>
            </w:r>
          </w:p>
        </w:tc>
        <w:tc>
          <w:tcPr>
            <w:tcW w:w="1546" w:type="dxa"/>
            <w:vAlign w:val="center"/>
          </w:tcPr>
          <w:p w14:paraId="578ED135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3</w:t>
            </w:r>
          </w:p>
        </w:tc>
        <w:tc>
          <w:tcPr>
            <w:tcW w:w="1969" w:type="dxa"/>
            <w:vAlign w:val="center"/>
          </w:tcPr>
          <w:p w14:paraId="1CFCB27A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2557AC18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</w:p>
        </w:tc>
      </w:tr>
      <w:tr w:rsidR="00A735A2" w:rsidRPr="00343682" w14:paraId="296F78AF" w14:textId="77777777" w:rsidTr="00A735A2">
        <w:trPr>
          <w:trHeight w:val="559"/>
          <w:tblHeader/>
        </w:trPr>
        <w:tc>
          <w:tcPr>
            <w:tcW w:w="703" w:type="dxa"/>
            <w:vAlign w:val="center"/>
          </w:tcPr>
          <w:p w14:paraId="3B5C14D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4</w:t>
            </w:r>
          </w:p>
        </w:tc>
        <w:tc>
          <w:tcPr>
            <w:tcW w:w="3403" w:type="dxa"/>
            <w:vAlign w:val="center"/>
          </w:tcPr>
          <w:p w14:paraId="5699299E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Переход в «Меню выбора уровня»</w:t>
            </w:r>
          </w:p>
        </w:tc>
        <w:tc>
          <w:tcPr>
            <w:tcW w:w="1546" w:type="dxa"/>
            <w:vAlign w:val="center"/>
          </w:tcPr>
          <w:p w14:paraId="4CDE693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4</w:t>
            </w:r>
          </w:p>
        </w:tc>
        <w:tc>
          <w:tcPr>
            <w:tcW w:w="1969" w:type="dxa"/>
            <w:vAlign w:val="center"/>
          </w:tcPr>
          <w:p w14:paraId="0B783702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1DE30625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16048A73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347590B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5</w:t>
            </w:r>
          </w:p>
        </w:tc>
        <w:tc>
          <w:tcPr>
            <w:tcW w:w="3403" w:type="dxa"/>
            <w:vAlign w:val="center"/>
          </w:tcPr>
          <w:p w14:paraId="1D3E8139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Переход на игровое поле</w:t>
            </w:r>
          </w:p>
        </w:tc>
        <w:tc>
          <w:tcPr>
            <w:tcW w:w="1546" w:type="dxa"/>
            <w:vAlign w:val="center"/>
          </w:tcPr>
          <w:p w14:paraId="01F02407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5</w:t>
            </w:r>
          </w:p>
        </w:tc>
        <w:tc>
          <w:tcPr>
            <w:tcW w:w="1969" w:type="dxa"/>
            <w:vAlign w:val="center"/>
          </w:tcPr>
          <w:p w14:paraId="74A2DC7C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26F166E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5A69AA70" w14:textId="77777777" w:rsidTr="00A735A2">
        <w:trPr>
          <w:trHeight w:val="575"/>
          <w:tblHeader/>
        </w:trPr>
        <w:tc>
          <w:tcPr>
            <w:tcW w:w="703" w:type="dxa"/>
            <w:vAlign w:val="center"/>
          </w:tcPr>
          <w:p w14:paraId="474026E8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6</w:t>
            </w:r>
          </w:p>
        </w:tc>
        <w:tc>
          <w:tcPr>
            <w:tcW w:w="3403" w:type="dxa"/>
            <w:vAlign w:val="center"/>
          </w:tcPr>
          <w:p w14:paraId="032176EA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Осуществление правильного хода</w:t>
            </w:r>
          </w:p>
        </w:tc>
        <w:tc>
          <w:tcPr>
            <w:tcW w:w="1546" w:type="dxa"/>
            <w:vAlign w:val="center"/>
          </w:tcPr>
          <w:p w14:paraId="35DBA050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6</w:t>
            </w:r>
          </w:p>
        </w:tc>
        <w:tc>
          <w:tcPr>
            <w:tcW w:w="1969" w:type="dxa"/>
            <w:vAlign w:val="center"/>
          </w:tcPr>
          <w:p w14:paraId="45A1E479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6EC6C468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5BDD06B7" w14:textId="77777777" w:rsidTr="00A735A2">
        <w:trPr>
          <w:trHeight w:val="559"/>
          <w:tblHeader/>
        </w:trPr>
        <w:tc>
          <w:tcPr>
            <w:tcW w:w="703" w:type="dxa"/>
            <w:vAlign w:val="center"/>
          </w:tcPr>
          <w:p w14:paraId="22BC70D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7</w:t>
            </w:r>
          </w:p>
        </w:tc>
        <w:tc>
          <w:tcPr>
            <w:tcW w:w="3403" w:type="dxa"/>
            <w:vAlign w:val="center"/>
          </w:tcPr>
          <w:p w14:paraId="3240CB82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Осуществление неправильного хода</w:t>
            </w:r>
          </w:p>
        </w:tc>
        <w:tc>
          <w:tcPr>
            <w:tcW w:w="1546" w:type="dxa"/>
            <w:vAlign w:val="center"/>
          </w:tcPr>
          <w:p w14:paraId="7ACBFBE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7</w:t>
            </w:r>
          </w:p>
        </w:tc>
        <w:tc>
          <w:tcPr>
            <w:tcW w:w="1969" w:type="dxa"/>
            <w:vAlign w:val="center"/>
          </w:tcPr>
          <w:p w14:paraId="7E8D0B7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03FEAA6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62C6C80C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495782A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8</w:t>
            </w:r>
          </w:p>
        </w:tc>
        <w:tc>
          <w:tcPr>
            <w:tcW w:w="3403" w:type="dxa"/>
            <w:vAlign w:val="center"/>
          </w:tcPr>
          <w:p w14:paraId="3D3B46C3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Прохождение уровня</w:t>
            </w:r>
          </w:p>
        </w:tc>
        <w:tc>
          <w:tcPr>
            <w:tcW w:w="1546" w:type="dxa"/>
            <w:vAlign w:val="center"/>
          </w:tcPr>
          <w:p w14:paraId="26166C60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8</w:t>
            </w:r>
          </w:p>
        </w:tc>
        <w:tc>
          <w:tcPr>
            <w:tcW w:w="1969" w:type="dxa"/>
            <w:vAlign w:val="center"/>
          </w:tcPr>
          <w:p w14:paraId="454867EE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05C7F320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791B5500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7EF561C0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9</w:t>
            </w:r>
          </w:p>
        </w:tc>
        <w:tc>
          <w:tcPr>
            <w:tcW w:w="3403" w:type="dxa"/>
            <w:vAlign w:val="center"/>
          </w:tcPr>
          <w:p w14:paraId="26B40A72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Использование элементов ввода, которые не осуществляют ввод данных в программу</w:t>
            </w:r>
          </w:p>
        </w:tc>
        <w:tc>
          <w:tcPr>
            <w:tcW w:w="1546" w:type="dxa"/>
            <w:vAlign w:val="center"/>
          </w:tcPr>
          <w:p w14:paraId="64018F74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9</w:t>
            </w:r>
          </w:p>
        </w:tc>
        <w:tc>
          <w:tcPr>
            <w:tcW w:w="1969" w:type="dxa"/>
            <w:vAlign w:val="center"/>
          </w:tcPr>
          <w:p w14:paraId="2AE93F64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5131A888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42B46552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2898DAE9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10</w:t>
            </w:r>
          </w:p>
        </w:tc>
        <w:tc>
          <w:tcPr>
            <w:tcW w:w="3403" w:type="dxa"/>
            <w:vAlign w:val="center"/>
          </w:tcPr>
          <w:p w14:paraId="0B12E481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 xml:space="preserve">Взаимодействие с объектами не имеющими </w:t>
            </w:r>
            <w:proofErr w:type="spellStart"/>
            <w:r w:rsidRPr="00A735A2">
              <w:rPr>
                <w:sz w:val="24"/>
                <w:lang w:eastAsia="en-US" w:bidi="en-US"/>
              </w:rPr>
              <w:t>кликабельных</w:t>
            </w:r>
            <w:proofErr w:type="spellEnd"/>
            <w:r w:rsidRPr="00A735A2">
              <w:rPr>
                <w:sz w:val="24"/>
                <w:lang w:eastAsia="en-US" w:bidi="en-US"/>
              </w:rPr>
              <w:t xml:space="preserve"> поверхностей</w:t>
            </w:r>
          </w:p>
        </w:tc>
        <w:tc>
          <w:tcPr>
            <w:tcW w:w="1546" w:type="dxa"/>
            <w:vAlign w:val="center"/>
          </w:tcPr>
          <w:p w14:paraId="6ED4E3C1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10</w:t>
            </w:r>
          </w:p>
        </w:tc>
        <w:tc>
          <w:tcPr>
            <w:tcW w:w="1969" w:type="dxa"/>
            <w:vAlign w:val="center"/>
          </w:tcPr>
          <w:p w14:paraId="78325A79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3EC5BB6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6B03134C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1D9FC605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11</w:t>
            </w:r>
          </w:p>
        </w:tc>
        <w:tc>
          <w:tcPr>
            <w:tcW w:w="3403" w:type="dxa"/>
            <w:vAlign w:val="center"/>
          </w:tcPr>
          <w:p w14:paraId="157C6F62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Перезапуск уровня</w:t>
            </w:r>
          </w:p>
        </w:tc>
        <w:tc>
          <w:tcPr>
            <w:tcW w:w="1546" w:type="dxa"/>
            <w:vAlign w:val="center"/>
          </w:tcPr>
          <w:p w14:paraId="61C9B39A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11</w:t>
            </w:r>
          </w:p>
        </w:tc>
        <w:tc>
          <w:tcPr>
            <w:tcW w:w="1969" w:type="dxa"/>
            <w:vAlign w:val="center"/>
          </w:tcPr>
          <w:p w14:paraId="11FC1335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0E79A030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78CCBFB1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70083DD9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12</w:t>
            </w:r>
          </w:p>
        </w:tc>
        <w:tc>
          <w:tcPr>
            <w:tcW w:w="3403" w:type="dxa"/>
            <w:vAlign w:val="center"/>
          </w:tcPr>
          <w:p w14:paraId="073995C3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Осуществление перехода назад в «Меню выбора уровня» и «Главное меню»</w:t>
            </w:r>
          </w:p>
        </w:tc>
        <w:tc>
          <w:tcPr>
            <w:tcW w:w="1546" w:type="dxa"/>
            <w:vAlign w:val="center"/>
          </w:tcPr>
          <w:p w14:paraId="47330AEB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12</w:t>
            </w:r>
          </w:p>
        </w:tc>
        <w:tc>
          <w:tcPr>
            <w:tcW w:w="1969" w:type="dxa"/>
            <w:vAlign w:val="center"/>
          </w:tcPr>
          <w:p w14:paraId="0C36B23D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296091F9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65563561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61E2D904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13</w:t>
            </w:r>
          </w:p>
        </w:tc>
        <w:tc>
          <w:tcPr>
            <w:tcW w:w="3403" w:type="dxa"/>
            <w:vAlign w:val="center"/>
          </w:tcPr>
          <w:p w14:paraId="56AC6810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Переход в «Меню выбора уровня»</w:t>
            </w:r>
          </w:p>
        </w:tc>
        <w:tc>
          <w:tcPr>
            <w:tcW w:w="1546" w:type="dxa"/>
            <w:vAlign w:val="center"/>
          </w:tcPr>
          <w:p w14:paraId="2F210016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13</w:t>
            </w:r>
          </w:p>
        </w:tc>
        <w:tc>
          <w:tcPr>
            <w:tcW w:w="1969" w:type="dxa"/>
            <w:vAlign w:val="center"/>
          </w:tcPr>
          <w:p w14:paraId="200D1067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303B130A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687F8D33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374AC6C5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14</w:t>
            </w:r>
          </w:p>
        </w:tc>
        <w:tc>
          <w:tcPr>
            <w:tcW w:w="3403" w:type="dxa"/>
            <w:vAlign w:val="center"/>
          </w:tcPr>
          <w:p w14:paraId="4AB8490F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Переход на игровое поле</w:t>
            </w:r>
          </w:p>
        </w:tc>
        <w:tc>
          <w:tcPr>
            <w:tcW w:w="1546" w:type="dxa"/>
            <w:vAlign w:val="center"/>
          </w:tcPr>
          <w:p w14:paraId="1AD7A7F5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14</w:t>
            </w:r>
          </w:p>
        </w:tc>
        <w:tc>
          <w:tcPr>
            <w:tcW w:w="1969" w:type="dxa"/>
            <w:vAlign w:val="center"/>
          </w:tcPr>
          <w:p w14:paraId="5E531DD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35ADD2D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14A20326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0058D5B7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15</w:t>
            </w:r>
          </w:p>
        </w:tc>
        <w:tc>
          <w:tcPr>
            <w:tcW w:w="3403" w:type="dxa"/>
            <w:vAlign w:val="center"/>
          </w:tcPr>
          <w:p w14:paraId="6B0B8E71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Прохождение уровня</w:t>
            </w:r>
          </w:p>
        </w:tc>
        <w:tc>
          <w:tcPr>
            <w:tcW w:w="1546" w:type="dxa"/>
            <w:vAlign w:val="center"/>
          </w:tcPr>
          <w:p w14:paraId="35647166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15</w:t>
            </w:r>
          </w:p>
        </w:tc>
        <w:tc>
          <w:tcPr>
            <w:tcW w:w="1969" w:type="dxa"/>
            <w:vAlign w:val="center"/>
          </w:tcPr>
          <w:p w14:paraId="695F30F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03E5740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3A058C7C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265F75EA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16</w:t>
            </w:r>
          </w:p>
        </w:tc>
        <w:tc>
          <w:tcPr>
            <w:tcW w:w="3403" w:type="dxa"/>
            <w:vAlign w:val="center"/>
          </w:tcPr>
          <w:p w14:paraId="373B52D2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Выход из программы</w:t>
            </w:r>
          </w:p>
        </w:tc>
        <w:tc>
          <w:tcPr>
            <w:tcW w:w="1546" w:type="dxa"/>
            <w:vAlign w:val="center"/>
          </w:tcPr>
          <w:p w14:paraId="79E520B2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16</w:t>
            </w:r>
          </w:p>
        </w:tc>
        <w:tc>
          <w:tcPr>
            <w:tcW w:w="1969" w:type="dxa"/>
            <w:vAlign w:val="center"/>
          </w:tcPr>
          <w:p w14:paraId="662447C5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18E23B31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77BEEB03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01EB480B" w14:textId="77777777" w:rsid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17</w:t>
            </w:r>
          </w:p>
        </w:tc>
        <w:tc>
          <w:tcPr>
            <w:tcW w:w="3403" w:type="dxa"/>
            <w:vAlign w:val="center"/>
          </w:tcPr>
          <w:p w14:paraId="3A377D0D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Тестирование приложения на Windows 10/11</w:t>
            </w:r>
          </w:p>
        </w:tc>
        <w:tc>
          <w:tcPr>
            <w:tcW w:w="1546" w:type="dxa"/>
            <w:vAlign w:val="center"/>
          </w:tcPr>
          <w:p w14:paraId="7DC53842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17</w:t>
            </w:r>
          </w:p>
        </w:tc>
        <w:tc>
          <w:tcPr>
            <w:tcW w:w="1969" w:type="dxa"/>
            <w:vAlign w:val="center"/>
          </w:tcPr>
          <w:p w14:paraId="120C3956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7A00475E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  <w:tr w:rsidR="00A735A2" w:rsidRPr="00343682" w14:paraId="4FB9E546" w14:textId="77777777" w:rsidTr="00A735A2">
        <w:trPr>
          <w:trHeight w:val="279"/>
          <w:tblHeader/>
        </w:trPr>
        <w:tc>
          <w:tcPr>
            <w:tcW w:w="703" w:type="dxa"/>
            <w:vAlign w:val="center"/>
          </w:tcPr>
          <w:p w14:paraId="724ADAAE" w14:textId="77777777" w:rsid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18</w:t>
            </w:r>
          </w:p>
        </w:tc>
        <w:tc>
          <w:tcPr>
            <w:tcW w:w="3403" w:type="dxa"/>
            <w:vAlign w:val="center"/>
          </w:tcPr>
          <w:p w14:paraId="3CB44A82" w14:textId="77777777" w:rsidR="00A735A2" w:rsidRPr="00A735A2" w:rsidRDefault="00A735A2" w:rsidP="00A735A2">
            <w:pPr>
              <w:rPr>
                <w:sz w:val="24"/>
                <w:lang w:eastAsia="en-US" w:bidi="en-US"/>
              </w:rPr>
            </w:pPr>
            <w:r w:rsidRPr="00A735A2">
              <w:rPr>
                <w:sz w:val="24"/>
                <w:lang w:eastAsia="en-US" w:bidi="en-US"/>
              </w:rPr>
              <w:t>Оценка потребления ресурсов ПЭВМ во время работы программы</w:t>
            </w:r>
          </w:p>
        </w:tc>
        <w:tc>
          <w:tcPr>
            <w:tcW w:w="1546" w:type="dxa"/>
            <w:vAlign w:val="center"/>
          </w:tcPr>
          <w:p w14:paraId="6B9B3C75" w14:textId="77777777" w:rsidR="00A735A2" w:rsidRPr="00A735A2" w:rsidRDefault="00A735A2" w:rsidP="00A735A2">
            <w:pPr>
              <w:jc w:val="center"/>
              <w:rPr>
                <w:sz w:val="24"/>
                <w:lang w:val="en-US" w:eastAsia="en-US" w:bidi="en-US"/>
              </w:rPr>
            </w:pPr>
            <w:r>
              <w:rPr>
                <w:sz w:val="24"/>
                <w:lang w:val="en-US" w:eastAsia="en-US" w:bidi="en-US"/>
              </w:rPr>
              <w:t>18</w:t>
            </w:r>
          </w:p>
        </w:tc>
        <w:tc>
          <w:tcPr>
            <w:tcW w:w="1969" w:type="dxa"/>
            <w:vAlign w:val="center"/>
          </w:tcPr>
          <w:p w14:paraId="3D6B4F89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  <w:tc>
          <w:tcPr>
            <w:tcW w:w="1658" w:type="dxa"/>
            <w:vAlign w:val="center"/>
          </w:tcPr>
          <w:p w14:paraId="58D71E7F" w14:textId="77777777" w:rsidR="00A735A2" w:rsidRPr="00A735A2" w:rsidRDefault="00A735A2" w:rsidP="00A735A2">
            <w:pPr>
              <w:jc w:val="center"/>
              <w:rPr>
                <w:sz w:val="24"/>
                <w:lang w:eastAsia="en-US" w:bidi="en-US"/>
              </w:rPr>
            </w:pPr>
          </w:p>
        </w:tc>
      </w:tr>
    </w:tbl>
    <w:p w14:paraId="730AAFDE" w14:textId="76058235" w:rsidR="008621D9" w:rsidRPr="008F0EB9" w:rsidRDefault="003137BC" w:rsidP="008F0EB9">
      <w:pPr>
        <w:pStyle w:val="aa"/>
        <w:rPr>
          <w:rFonts w:ascii="Times New Roman" w:hAnsi="Times New Roman"/>
          <w:color w:val="000000"/>
          <w:sz w:val="28"/>
          <w:szCs w:val="28"/>
        </w:rPr>
      </w:pPr>
      <w:r w:rsidRPr="00A735A2">
        <w:rPr>
          <w:rFonts w:ascii="Times New Roman" w:hAnsi="Times New Roman"/>
          <w:sz w:val="24"/>
          <w:szCs w:val="24"/>
          <w:lang w:eastAsia="en-US" w:bidi="en-US"/>
        </w:rPr>
        <w:t>Таблица 3 - Результаты испытаний</w:t>
      </w:r>
    </w:p>
    <w:sectPr w:rsidR="008621D9" w:rsidRPr="008F0EB9" w:rsidSect="006156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618" w:left="1701" w:header="709" w:footer="709" w:gutter="0"/>
      <w:pgNumType w:start="5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A0BB" w14:textId="77777777" w:rsidR="00810B5F" w:rsidRDefault="00810B5F">
      <w:r>
        <w:separator/>
      </w:r>
    </w:p>
    <w:p w14:paraId="17F2D4C4" w14:textId="77777777" w:rsidR="00810B5F" w:rsidRDefault="00810B5F"/>
  </w:endnote>
  <w:endnote w:type="continuationSeparator" w:id="0">
    <w:p w14:paraId="7B4D2017" w14:textId="77777777" w:rsidR="00810B5F" w:rsidRDefault="00810B5F">
      <w:r>
        <w:continuationSeparator/>
      </w:r>
    </w:p>
    <w:p w14:paraId="58D51614" w14:textId="77777777" w:rsidR="00810B5F" w:rsidRDefault="00810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DB31" w14:textId="77777777" w:rsidR="006156F9" w:rsidRDefault="006156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55392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415325C6" w14:textId="2A9A671D" w:rsidR="006156F9" w:rsidRPr="006156F9" w:rsidRDefault="006156F9">
        <w:pPr>
          <w:pStyle w:val="a6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6156F9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6156F9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6156F9">
          <w:rPr>
            <w:rFonts w:asciiTheme="minorHAnsi" w:hAnsiTheme="minorHAnsi" w:cstheme="minorHAnsi"/>
            <w:sz w:val="22"/>
            <w:szCs w:val="22"/>
          </w:rPr>
          <w:fldChar w:fldCharType="separate"/>
        </w:r>
        <w:r>
          <w:rPr>
            <w:rFonts w:asciiTheme="minorHAnsi" w:hAnsiTheme="minorHAnsi" w:cstheme="minorHAnsi"/>
            <w:noProof/>
            <w:sz w:val="22"/>
            <w:szCs w:val="22"/>
          </w:rPr>
          <w:t>57</w:t>
        </w:r>
        <w:r w:rsidRPr="006156F9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F95F6A1" w14:textId="77777777" w:rsidR="006156F9" w:rsidRDefault="006156F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96A1" w14:textId="0B2F62E9" w:rsidR="006156F9" w:rsidRDefault="006156F9" w:rsidP="006156F9">
    <w:pPr>
      <w:pStyle w:val="a6"/>
    </w:pPr>
  </w:p>
  <w:p w14:paraId="07BFFD88" w14:textId="77777777" w:rsidR="006156F9" w:rsidRDefault="006156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7281" w14:textId="77777777" w:rsidR="00810B5F" w:rsidRDefault="00810B5F">
      <w:r>
        <w:separator/>
      </w:r>
    </w:p>
    <w:p w14:paraId="68EA9554" w14:textId="77777777" w:rsidR="00810B5F" w:rsidRDefault="00810B5F"/>
  </w:footnote>
  <w:footnote w:type="continuationSeparator" w:id="0">
    <w:p w14:paraId="78AEB91E" w14:textId="77777777" w:rsidR="00810B5F" w:rsidRDefault="00810B5F">
      <w:r>
        <w:continuationSeparator/>
      </w:r>
    </w:p>
    <w:p w14:paraId="6200BDFD" w14:textId="77777777" w:rsidR="00810B5F" w:rsidRDefault="00810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7FEF" w14:textId="77777777" w:rsidR="006156F9" w:rsidRDefault="006156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E37C" w14:textId="77777777" w:rsidR="00F70540" w:rsidRDefault="00F70540">
    <w:pPr>
      <w:pStyle w:val="ac"/>
    </w:pPr>
  </w:p>
  <w:p w14:paraId="44FB30F8" w14:textId="77777777" w:rsidR="00F70540" w:rsidRDefault="00F705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ABFA" w14:textId="77777777" w:rsidR="006156F9" w:rsidRDefault="006156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182"/>
    <w:multiLevelType w:val="hybridMultilevel"/>
    <w:tmpl w:val="F9DADA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402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</w:lvl>
    <w:lvl w:ilvl="2">
      <w:start w:val="1"/>
      <w:numFmt w:val="decimal"/>
      <w:pStyle w:val="3"/>
      <w:lvlText w:val="%1.%2.%3"/>
      <w:lvlJc w:val="left"/>
      <w:pPr>
        <w:ind w:left="4690" w:hanging="720"/>
      </w:pPr>
    </w:lvl>
    <w:lvl w:ilvl="3">
      <w:start w:val="1"/>
      <w:numFmt w:val="decimal"/>
      <w:pStyle w:val="4"/>
      <w:lvlText w:val="%1.%2.%3.%4"/>
      <w:lvlJc w:val="left"/>
      <w:pPr>
        <w:ind w:left="4834" w:hanging="864"/>
      </w:pPr>
    </w:lvl>
    <w:lvl w:ilvl="4">
      <w:start w:val="1"/>
      <w:numFmt w:val="decimal"/>
      <w:pStyle w:val="5"/>
      <w:lvlText w:val="%1.%2.%3.%4.%5"/>
      <w:lvlJc w:val="left"/>
      <w:pPr>
        <w:ind w:left="4978" w:hanging="1008"/>
      </w:pPr>
    </w:lvl>
    <w:lvl w:ilvl="5">
      <w:start w:val="1"/>
      <w:numFmt w:val="decimal"/>
      <w:pStyle w:val="6"/>
      <w:lvlText w:val="%1.%2.%3.%4.%5.%6"/>
      <w:lvlJc w:val="left"/>
      <w:pPr>
        <w:ind w:left="5122" w:hanging="1152"/>
      </w:pPr>
    </w:lvl>
    <w:lvl w:ilvl="6">
      <w:start w:val="1"/>
      <w:numFmt w:val="decimal"/>
      <w:pStyle w:val="7"/>
      <w:lvlText w:val="%1.%2.%3.%4.%5.%6.%7"/>
      <w:lvlJc w:val="left"/>
      <w:pPr>
        <w:ind w:left="526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541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5554" w:hanging="1584"/>
      </w:pPr>
    </w:lvl>
  </w:abstractNum>
  <w:abstractNum w:abstractNumId="2" w15:restartNumberingAfterBreak="0">
    <w:nsid w:val="096059D5"/>
    <w:multiLevelType w:val="hybridMultilevel"/>
    <w:tmpl w:val="C6149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73E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6F028A"/>
    <w:multiLevelType w:val="hybridMultilevel"/>
    <w:tmpl w:val="3E6643E0"/>
    <w:lvl w:ilvl="0" w:tplc="9DAC469A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0FDA638F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109E36CF"/>
    <w:multiLevelType w:val="multilevel"/>
    <w:tmpl w:val="BCA2262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AFD0685"/>
    <w:multiLevelType w:val="hybridMultilevel"/>
    <w:tmpl w:val="8452A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E00656"/>
    <w:multiLevelType w:val="hybridMultilevel"/>
    <w:tmpl w:val="F496A9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31DFC"/>
    <w:multiLevelType w:val="hybridMultilevel"/>
    <w:tmpl w:val="2A66044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073B56"/>
    <w:multiLevelType w:val="hybridMultilevel"/>
    <w:tmpl w:val="5E66CFC0"/>
    <w:lvl w:ilvl="0" w:tplc="CA9A1D7C">
      <w:start w:val="7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32304D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AE5456A"/>
    <w:multiLevelType w:val="hybridMultilevel"/>
    <w:tmpl w:val="7DB4FE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A2DAB"/>
    <w:multiLevelType w:val="multilevel"/>
    <w:tmpl w:val="CE4A6956"/>
    <w:numStyleLink w:val="121"/>
  </w:abstractNum>
  <w:abstractNum w:abstractNumId="14" w15:restartNumberingAfterBreak="0">
    <w:nsid w:val="2D8A3D87"/>
    <w:multiLevelType w:val="hybridMultilevel"/>
    <w:tmpl w:val="29422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20897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A0F13BB"/>
    <w:multiLevelType w:val="hybridMultilevel"/>
    <w:tmpl w:val="1FE4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93EAD"/>
    <w:multiLevelType w:val="hybridMultilevel"/>
    <w:tmpl w:val="57DC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C76857"/>
    <w:multiLevelType w:val="hybridMultilevel"/>
    <w:tmpl w:val="2DB8662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684C4C"/>
    <w:multiLevelType w:val="hybridMultilevel"/>
    <w:tmpl w:val="AE36E41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5F1765"/>
    <w:multiLevelType w:val="hybridMultilevel"/>
    <w:tmpl w:val="61E859C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D4361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23" w15:restartNumberingAfterBreak="0">
    <w:nsid w:val="45AC0A9D"/>
    <w:multiLevelType w:val="hybridMultilevel"/>
    <w:tmpl w:val="AB7E7C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765FA"/>
    <w:multiLevelType w:val="hybridMultilevel"/>
    <w:tmpl w:val="DD5C92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91066"/>
    <w:multiLevelType w:val="hybridMultilevel"/>
    <w:tmpl w:val="49F0CF9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EB2A9E0">
      <w:start w:val="5"/>
      <w:numFmt w:val="decimal"/>
      <w:lvlText w:val="%2."/>
      <w:lvlJc w:val="left"/>
      <w:pPr>
        <w:tabs>
          <w:tab w:val="num" w:pos="2352"/>
        </w:tabs>
        <w:ind w:left="2352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5631D0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7" w15:restartNumberingAfterBreak="0">
    <w:nsid w:val="59A42A83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52009D"/>
    <w:multiLevelType w:val="hybridMultilevel"/>
    <w:tmpl w:val="53F0A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F1696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5FAB7E7A"/>
    <w:multiLevelType w:val="hybridMultilevel"/>
    <w:tmpl w:val="61847D22"/>
    <w:lvl w:ilvl="0" w:tplc="57109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BA7BA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1536F18"/>
    <w:multiLevelType w:val="hybridMultilevel"/>
    <w:tmpl w:val="BCB28692"/>
    <w:lvl w:ilvl="0" w:tplc="9EB2A9E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967F70"/>
    <w:multiLevelType w:val="multilevel"/>
    <w:tmpl w:val="925683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AF338AE"/>
    <w:multiLevelType w:val="hybridMultilevel"/>
    <w:tmpl w:val="6C1830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FF7568"/>
    <w:multiLevelType w:val="hybridMultilevel"/>
    <w:tmpl w:val="B866D510"/>
    <w:lvl w:ilvl="0" w:tplc="7BF4D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C7619E6">
      <w:numFmt w:val="none"/>
      <w:lvlText w:val=""/>
      <w:lvlJc w:val="left"/>
      <w:pPr>
        <w:tabs>
          <w:tab w:val="num" w:pos="360"/>
        </w:tabs>
      </w:pPr>
    </w:lvl>
    <w:lvl w:ilvl="2" w:tplc="CE9A9586">
      <w:numFmt w:val="none"/>
      <w:lvlText w:val=""/>
      <w:lvlJc w:val="left"/>
      <w:pPr>
        <w:tabs>
          <w:tab w:val="num" w:pos="360"/>
        </w:tabs>
      </w:pPr>
    </w:lvl>
    <w:lvl w:ilvl="3" w:tplc="E28EDCAE">
      <w:numFmt w:val="none"/>
      <w:lvlText w:val=""/>
      <w:lvlJc w:val="left"/>
      <w:pPr>
        <w:tabs>
          <w:tab w:val="num" w:pos="360"/>
        </w:tabs>
      </w:pPr>
    </w:lvl>
    <w:lvl w:ilvl="4" w:tplc="8BEC57E4">
      <w:numFmt w:val="none"/>
      <w:lvlText w:val=""/>
      <w:lvlJc w:val="left"/>
      <w:pPr>
        <w:tabs>
          <w:tab w:val="num" w:pos="360"/>
        </w:tabs>
      </w:pPr>
    </w:lvl>
    <w:lvl w:ilvl="5" w:tplc="2FC29EA6">
      <w:numFmt w:val="none"/>
      <w:lvlText w:val=""/>
      <w:lvlJc w:val="left"/>
      <w:pPr>
        <w:tabs>
          <w:tab w:val="num" w:pos="360"/>
        </w:tabs>
      </w:pPr>
    </w:lvl>
    <w:lvl w:ilvl="6" w:tplc="C748BEFE">
      <w:numFmt w:val="none"/>
      <w:lvlText w:val=""/>
      <w:lvlJc w:val="left"/>
      <w:pPr>
        <w:tabs>
          <w:tab w:val="num" w:pos="360"/>
        </w:tabs>
      </w:pPr>
    </w:lvl>
    <w:lvl w:ilvl="7" w:tplc="94E22B9A">
      <w:numFmt w:val="none"/>
      <w:lvlText w:val=""/>
      <w:lvlJc w:val="left"/>
      <w:pPr>
        <w:tabs>
          <w:tab w:val="num" w:pos="360"/>
        </w:tabs>
      </w:pPr>
    </w:lvl>
    <w:lvl w:ilvl="8" w:tplc="07ACBB48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717C6D3E"/>
    <w:multiLevelType w:val="hybridMultilevel"/>
    <w:tmpl w:val="3696847A"/>
    <w:lvl w:ilvl="0" w:tplc="6FF2FE28">
      <w:start w:val="1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BDB69C3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97F57"/>
    <w:multiLevelType w:val="hybridMultilevel"/>
    <w:tmpl w:val="A73AE964"/>
    <w:lvl w:ilvl="0" w:tplc="664C00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1200B"/>
    <w:multiLevelType w:val="multilevel"/>
    <w:tmpl w:val="758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9" w15:restartNumberingAfterBreak="0">
    <w:nsid w:val="7B652842"/>
    <w:multiLevelType w:val="multilevel"/>
    <w:tmpl w:val="5DF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7"/>
  </w:num>
  <w:num w:numId="2">
    <w:abstractNumId w:val="39"/>
  </w:num>
  <w:num w:numId="3">
    <w:abstractNumId w:val="14"/>
  </w:num>
  <w:num w:numId="4">
    <w:abstractNumId w:val="35"/>
  </w:num>
  <w:num w:numId="5">
    <w:abstractNumId w:val="33"/>
  </w:num>
  <w:num w:numId="6">
    <w:abstractNumId w:val="18"/>
  </w:num>
  <w:num w:numId="7">
    <w:abstractNumId w:val="9"/>
  </w:num>
  <w:num w:numId="8">
    <w:abstractNumId w:val="24"/>
  </w:num>
  <w:num w:numId="9">
    <w:abstractNumId w:val="2"/>
  </w:num>
  <w:num w:numId="10">
    <w:abstractNumId w:val="28"/>
  </w:num>
  <w:num w:numId="11">
    <w:abstractNumId w:val="8"/>
  </w:num>
  <w:num w:numId="12">
    <w:abstractNumId w:val="23"/>
  </w:num>
  <w:num w:numId="13">
    <w:abstractNumId w:val="30"/>
  </w:num>
  <w:num w:numId="14">
    <w:abstractNumId w:val="0"/>
  </w:num>
  <w:num w:numId="15">
    <w:abstractNumId w:val="19"/>
  </w:num>
  <w:num w:numId="16">
    <w:abstractNumId w:val="3"/>
  </w:num>
  <w:num w:numId="17">
    <w:abstractNumId w:val="6"/>
  </w:num>
  <w:num w:numId="18">
    <w:abstractNumId w:val="34"/>
  </w:num>
  <w:num w:numId="19">
    <w:abstractNumId w:val="5"/>
  </w:num>
  <w:num w:numId="20">
    <w:abstractNumId w:val="40"/>
  </w:num>
  <w:num w:numId="21">
    <w:abstractNumId w:val="15"/>
  </w:num>
  <w:num w:numId="22">
    <w:abstractNumId w:val="29"/>
  </w:num>
  <w:num w:numId="23">
    <w:abstractNumId w:val="27"/>
  </w:num>
  <w:num w:numId="24">
    <w:abstractNumId w:val="25"/>
  </w:num>
  <w:num w:numId="25">
    <w:abstractNumId w:val="21"/>
  </w:num>
  <w:num w:numId="26">
    <w:abstractNumId w:val="20"/>
  </w:num>
  <w:num w:numId="27">
    <w:abstractNumId w:val="12"/>
  </w:num>
  <w:num w:numId="28">
    <w:abstractNumId w:val="11"/>
  </w:num>
  <w:num w:numId="29">
    <w:abstractNumId w:val="26"/>
  </w:num>
  <w:num w:numId="30">
    <w:abstractNumId w:val="38"/>
  </w:num>
  <w:num w:numId="31">
    <w:abstractNumId w:val="31"/>
  </w:num>
  <w:num w:numId="32">
    <w:abstractNumId w:val="10"/>
  </w:num>
  <w:num w:numId="33">
    <w:abstractNumId w:val="17"/>
  </w:num>
  <w:num w:numId="34">
    <w:abstractNumId w:val="32"/>
  </w:num>
  <w:num w:numId="35">
    <w:abstractNumId w:val="37"/>
  </w:num>
  <w:num w:numId="36">
    <w:abstractNumId w:val="36"/>
  </w:num>
  <w:num w:numId="37">
    <w:abstractNumId w:val="1"/>
  </w:num>
  <w:num w:numId="38">
    <w:abstractNumId w:val="4"/>
  </w:num>
  <w:num w:numId="39">
    <w:abstractNumId w:val="22"/>
  </w:num>
  <w:num w:numId="40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1">
    <w:abstractNumId w:val="16"/>
  </w:num>
  <w:num w:numId="42">
    <w:abstractNumId w:val="4"/>
  </w:num>
  <w:num w:numId="43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4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5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6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47">
    <w:abstractNumId w:val="13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C2"/>
    <w:rsid w:val="000029DE"/>
    <w:rsid w:val="00011AF0"/>
    <w:rsid w:val="00011FED"/>
    <w:rsid w:val="00015CF9"/>
    <w:rsid w:val="00024B7D"/>
    <w:rsid w:val="00027B82"/>
    <w:rsid w:val="000311EA"/>
    <w:rsid w:val="00032221"/>
    <w:rsid w:val="00046C15"/>
    <w:rsid w:val="00047A05"/>
    <w:rsid w:val="000600F9"/>
    <w:rsid w:val="00060ECA"/>
    <w:rsid w:val="00063CAB"/>
    <w:rsid w:val="00063E66"/>
    <w:rsid w:val="00065050"/>
    <w:rsid w:val="000701D2"/>
    <w:rsid w:val="000708B4"/>
    <w:rsid w:val="00071573"/>
    <w:rsid w:val="00075CF2"/>
    <w:rsid w:val="00096403"/>
    <w:rsid w:val="000976AB"/>
    <w:rsid w:val="000A5C25"/>
    <w:rsid w:val="000A5E66"/>
    <w:rsid w:val="000A6859"/>
    <w:rsid w:val="000B0941"/>
    <w:rsid w:val="000B2763"/>
    <w:rsid w:val="000C03D2"/>
    <w:rsid w:val="000C1B45"/>
    <w:rsid w:val="000C4B6F"/>
    <w:rsid w:val="000C4FA4"/>
    <w:rsid w:val="000C6730"/>
    <w:rsid w:val="000E26E9"/>
    <w:rsid w:val="000F179D"/>
    <w:rsid w:val="000F75D5"/>
    <w:rsid w:val="000F7641"/>
    <w:rsid w:val="000F7AC4"/>
    <w:rsid w:val="001114BF"/>
    <w:rsid w:val="00115AFD"/>
    <w:rsid w:val="001228CF"/>
    <w:rsid w:val="001248EC"/>
    <w:rsid w:val="00127BB0"/>
    <w:rsid w:val="00136FB5"/>
    <w:rsid w:val="00143CAB"/>
    <w:rsid w:val="00143F06"/>
    <w:rsid w:val="0014413B"/>
    <w:rsid w:val="00151AFF"/>
    <w:rsid w:val="00156FF3"/>
    <w:rsid w:val="00157A27"/>
    <w:rsid w:val="00177E46"/>
    <w:rsid w:val="001800E8"/>
    <w:rsid w:val="00181B85"/>
    <w:rsid w:val="00185AF2"/>
    <w:rsid w:val="0018791D"/>
    <w:rsid w:val="00190382"/>
    <w:rsid w:val="001A5383"/>
    <w:rsid w:val="001E0CEB"/>
    <w:rsid w:val="001E1FE0"/>
    <w:rsid w:val="001E49F5"/>
    <w:rsid w:val="001F559D"/>
    <w:rsid w:val="001F598E"/>
    <w:rsid w:val="002064AF"/>
    <w:rsid w:val="002212F3"/>
    <w:rsid w:val="00232BD2"/>
    <w:rsid w:val="00250B32"/>
    <w:rsid w:val="0025727C"/>
    <w:rsid w:val="002605D6"/>
    <w:rsid w:val="002635C2"/>
    <w:rsid w:val="00276EBF"/>
    <w:rsid w:val="002872B4"/>
    <w:rsid w:val="002904F9"/>
    <w:rsid w:val="002922BF"/>
    <w:rsid w:val="002957E2"/>
    <w:rsid w:val="00295F3D"/>
    <w:rsid w:val="0029763C"/>
    <w:rsid w:val="002A6481"/>
    <w:rsid w:val="002A7307"/>
    <w:rsid w:val="002C1FCE"/>
    <w:rsid w:val="002C654B"/>
    <w:rsid w:val="002D5476"/>
    <w:rsid w:val="002D5783"/>
    <w:rsid w:val="002E3BFF"/>
    <w:rsid w:val="002F2B4D"/>
    <w:rsid w:val="002F2C93"/>
    <w:rsid w:val="002F3E38"/>
    <w:rsid w:val="002F7D32"/>
    <w:rsid w:val="00303416"/>
    <w:rsid w:val="00303A52"/>
    <w:rsid w:val="003103DD"/>
    <w:rsid w:val="003128B6"/>
    <w:rsid w:val="003137BC"/>
    <w:rsid w:val="003149C4"/>
    <w:rsid w:val="003208C7"/>
    <w:rsid w:val="00335815"/>
    <w:rsid w:val="003365A2"/>
    <w:rsid w:val="00341857"/>
    <w:rsid w:val="003424E5"/>
    <w:rsid w:val="00343682"/>
    <w:rsid w:val="003438CE"/>
    <w:rsid w:val="00344DC2"/>
    <w:rsid w:val="003506A9"/>
    <w:rsid w:val="00352B8D"/>
    <w:rsid w:val="00353EA7"/>
    <w:rsid w:val="00357F14"/>
    <w:rsid w:val="0036421D"/>
    <w:rsid w:val="003646F6"/>
    <w:rsid w:val="0037489B"/>
    <w:rsid w:val="0038184D"/>
    <w:rsid w:val="00381E89"/>
    <w:rsid w:val="003844D7"/>
    <w:rsid w:val="00392699"/>
    <w:rsid w:val="003A2172"/>
    <w:rsid w:val="003A3838"/>
    <w:rsid w:val="003A6547"/>
    <w:rsid w:val="003B467C"/>
    <w:rsid w:val="003C0080"/>
    <w:rsid w:val="003D3F74"/>
    <w:rsid w:val="003D7D10"/>
    <w:rsid w:val="003F611C"/>
    <w:rsid w:val="00401325"/>
    <w:rsid w:val="00402E0E"/>
    <w:rsid w:val="00402EB6"/>
    <w:rsid w:val="00405C43"/>
    <w:rsid w:val="00411A42"/>
    <w:rsid w:val="00430FE0"/>
    <w:rsid w:val="004412DB"/>
    <w:rsid w:val="00467FE6"/>
    <w:rsid w:val="004706D7"/>
    <w:rsid w:val="004744C9"/>
    <w:rsid w:val="004801D5"/>
    <w:rsid w:val="0049180B"/>
    <w:rsid w:val="004958CD"/>
    <w:rsid w:val="00496424"/>
    <w:rsid w:val="004A132C"/>
    <w:rsid w:val="004A2CFC"/>
    <w:rsid w:val="004A31AE"/>
    <w:rsid w:val="004B0521"/>
    <w:rsid w:val="004B7695"/>
    <w:rsid w:val="004C63E1"/>
    <w:rsid w:val="004C66A6"/>
    <w:rsid w:val="004C7280"/>
    <w:rsid w:val="004D37D6"/>
    <w:rsid w:val="004E299A"/>
    <w:rsid w:val="004E2A3E"/>
    <w:rsid w:val="004E3903"/>
    <w:rsid w:val="004F778B"/>
    <w:rsid w:val="00501A1E"/>
    <w:rsid w:val="00507485"/>
    <w:rsid w:val="0051230A"/>
    <w:rsid w:val="005326A3"/>
    <w:rsid w:val="00532A91"/>
    <w:rsid w:val="00542E9C"/>
    <w:rsid w:val="005563E2"/>
    <w:rsid w:val="00557AC2"/>
    <w:rsid w:val="00571E15"/>
    <w:rsid w:val="00575A2C"/>
    <w:rsid w:val="00575F24"/>
    <w:rsid w:val="00577907"/>
    <w:rsid w:val="00591CC8"/>
    <w:rsid w:val="005936FD"/>
    <w:rsid w:val="00594A5E"/>
    <w:rsid w:val="005A6775"/>
    <w:rsid w:val="005B03FF"/>
    <w:rsid w:val="005B5C35"/>
    <w:rsid w:val="005D3DC2"/>
    <w:rsid w:val="005D6BCB"/>
    <w:rsid w:val="005E520D"/>
    <w:rsid w:val="005E7132"/>
    <w:rsid w:val="005F1A98"/>
    <w:rsid w:val="005F4074"/>
    <w:rsid w:val="005F759E"/>
    <w:rsid w:val="00613F4D"/>
    <w:rsid w:val="006156F9"/>
    <w:rsid w:val="00617F28"/>
    <w:rsid w:val="00620204"/>
    <w:rsid w:val="006341C5"/>
    <w:rsid w:val="00635276"/>
    <w:rsid w:val="00640971"/>
    <w:rsid w:val="006443F4"/>
    <w:rsid w:val="006465A8"/>
    <w:rsid w:val="006539A8"/>
    <w:rsid w:val="006567D2"/>
    <w:rsid w:val="00661F62"/>
    <w:rsid w:val="0066389C"/>
    <w:rsid w:val="00666654"/>
    <w:rsid w:val="00670435"/>
    <w:rsid w:val="006901CA"/>
    <w:rsid w:val="006922BC"/>
    <w:rsid w:val="006937D9"/>
    <w:rsid w:val="006979D3"/>
    <w:rsid w:val="006A2836"/>
    <w:rsid w:val="006B55B7"/>
    <w:rsid w:val="006B5A98"/>
    <w:rsid w:val="006B704A"/>
    <w:rsid w:val="006B7A69"/>
    <w:rsid w:val="006C6AA6"/>
    <w:rsid w:val="006D56D3"/>
    <w:rsid w:val="006F63A1"/>
    <w:rsid w:val="007021A8"/>
    <w:rsid w:val="00702387"/>
    <w:rsid w:val="00717421"/>
    <w:rsid w:val="00717C95"/>
    <w:rsid w:val="00721E37"/>
    <w:rsid w:val="00726F33"/>
    <w:rsid w:val="0073066D"/>
    <w:rsid w:val="00731DEE"/>
    <w:rsid w:val="00740FD2"/>
    <w:rsid w:val="00746BD2"/>
    <w:rsid w:val="0075094E"/>
    <w:rsid w:val="007539F6"/>
    <w:rsid w:val="00754581"/>
    <w:rsid w:val="007576DB"/>
    <w:rsid w:val="00761E6F"/>
    <w:rsid w:val="00764237"/>
    <w:rsid w:val="00771FA4"/>
    <w:rsid w:val="00772917"/>
    <w:rsid w:val="0077762B"/>
    <w:rsid w:val="007978F7"/>
    <w:rsid w:val="007A1761"/>
    <w:rsid w:val="007A7CB9"/>
    <w:rsid w:val="007B298E"/>
    <w:rsid w:val="007C6A39"/>
    <w:rsid w:val="007C7EA1"/>
    <w:rsid w:val="007D7C7F"/>
    <w:rsid w:val="007E0028"/>
    <w:rsid w:val="007F0A91"/>
    <w:rsid w:val="007F7707"/>
    <w:rsid w:val="007F7873"/>
    <w:rsid w:val="0080093C"/>
    <w:rsid w:val="00802970"/>
    <w:rsid w:val="00810B5F"/>
    <w:rsid w:val="008137BC"/>
    <w:rsid w:val="00813DB4"/>
    <w:rsid w:val="0082675B"/>
    <w:rsid w:val="00826E8A"/>
    <w:rsid w:val="00834B0D"/>
    <w:rsid w:val="00836855"/>
    <w:rsid w:val="00846D11"/>
    <w:rsid w:val="008533C0"/>
    <w:rsid w:val="00854BCB"/>
    <w:rsid w:val="008621D9"/>
    <w:rsid w:val="0087280E"/>
    <w:rsid w:val="00877841"/>
    <w:rsid w:val="00882ACC"/>
    <w:rsid w:val="0089549B"/>
    <w:rsid w:val="00897785"/>
    <w:rsid w:val="008A20A9"/>
    <w:rsid w:val="008B00CE"/>
    <w:rsid w:val="008C18D3"/>
    <w:rsid w:val="008C3316"/>
    <w:rsid w:val="008C6E12"/>
    <w:rsid w:val="008D2049"/>
    <w:rsid w:val="008D4D3D"/>
    <w:rsid w:val="008E237D"/>
    <w:rsid w:val="008E32ED"/>
    <w:rsid w:val="008E3F6C"/>
    <w:rsid w:val="008F0EB9"/>
    <w:rsid w:val="008F2D9A"/>
    <w:rsid w:val="008F6899"/>
    <w:rsid w:val="00902FA1"/>
    <w:rsid w:val="00907D64"/>
    <w:rsid w:val="009210FF"/>
    <w:rsid w:val="00925AD7"/>
    <w:rsid w:val="00930BCF"/>
    <w:rsid w:val="00942452"/>
    <w:rsid w:val="00951299"/>
    <w:rsid w:val="00961A39"/>
    <w:rsid w:val="00964961"/>
    <w:rsid w:val="00971FB5"/>
    <w:rsid w:val="009721EE"/>
    <w:rsid w:val="00975083"/>
    <w:rsid w:val="00976740"/>
    <w:rsid w:val="00977FDD"/>
    <w:rsid w:val="0098468D"/>
    <w:rsid w:val="00985CB4"/>
    <w:rsid w:val="00987406"/>
    <w:rsid w:val="00987CA9"/>
    <w:rsid w:val="009A091F"/>
    <w:rsid w:val="009A5F27"/>
    <w:rsid w:val="009C1168"/>
    <w:rsid w:val="009C4544"/>
    <w:rsid w:val="009C6378"/>
    <w:rsid w:val="009C7F5C"/>
    <w:rsid w:val="009D171C"/>
    <w:rsid w:val="009D6056"/>
    <w:rsid w:val="009E57C6"/>
    <w:rsid w:val="00A064CA"/>
    <w:rsid w:val="00A1471C"/>
    <w:rsid w:val="00A17A61"/>
    <w:rsid w:val="00A248DB"/>
    <w:rsid w:val="00A3049E"/>
    <w:rsid w:val="00A343BC"/>
    <w:rsid w:val="00A400FC"/>
    <w:rsid w:val="00A41310"/>
    <w:rsid w:val="00A6259A"/>
    <w:rsid w:val="00A644B7"/>
    <w:rsid w:val="00A65B0B"/>
    <w:rsid w:val="00A70E41"/>
    <w:rsid w:val="00A72E55"/>
    <w:rsid w:val="00A735A2"/>
    <w:rsid w:val="00A81695"/>
    <w:rsid w:val="00A81BD1"/>
    <w:rsid w:val="00A83A35"/>
    <w:rsid w:val="00A9074D"/>
    <w:rsid w:val="00A95995"/>
    <w:rsid w:val="00AA0CA0"/>
    <w:rsid w:val="00AA47C1"/>
    <w:rsid w:val="00AB1548"/>
    <w:rsid w:val="00AB7D70"/>
    <w:rsid w:val="00AC2028"/>
    <w:rsid w:val="00AD6ACB"/>
    <w:rsid w:val="00AE03FF"/>
    <w:rsid w:val="00AE1DFF"/>
    <w:rsid w:val="00AF2724"/>
    <w:rsid w:val="00B00E0D"/>
    <w:rsid w:val="00B155C2"/>
    <w:rsid w:val="00B27311"/>
    <w:rsid w:val="00B326CF"/>
    <w:rsid w:val="00B34079"/>
    <w:rsid w:val="00B3475E"/>
    <w:rsid w:val="00B349C2"/>
    <w:rsid w:val="00B36B93"/>
    <w:rsid w:val="00B45158"/>
    <w:rsid w:val="00B47214"/>
    <w:rsid w:val="00B52BC5"/>
    <w:rsid w:val="00B55BA4"/>
    <w:rsid w:val="00B7642F"/>
    <w:rsid w:val="00B801FA"/>
    <w:rsid w:val="00B821FC"/>
    <w:rsid w:val="00BA7814"/>
    <w:rsid w:val="00BB39BA"/>
    <w:rsid w:val="00BC0155"/>
    <w:rsid w:val="00BC7B22"/>
    <w:rsid w:val="00BD1E2F"/>
    <w:rsid w:val="00BD2E1A"/>
    <w:rsid w:val="00BE2ED6"/>
    <w:rsid w:val="00BE7F48"/>
    <w:rsid w:val="00BF34FC"/>
    <w:rsid w:val="00C10B98"/>
    <w:rsid w:val="00C13313"/>
    <w:rsid w:val="00C1418F"/>
    <w:rsid w:val="00C3178C"/>
    <w:rsid w:val="00C460AD"/>
    <w:rsid w:val="00C46B63"/>
    <w:rsid w:val="00C52E24"/>
    <w:rsid w:val="00C56C0A"/>
    <w:rsid w:val="00C63D70"/>
    <w:rsid w:val="00C71BE7"/>
    <w:rsid w:val="00C73889"/>
    <w:rsid w:val="00C823DD"/>
    <w:rsid w:val="00CA18E5"/>
    <w:rsid w:val="00CA1F9D"/>
    <w:rsid w:val="00CA2E2B"/>
    <w:rsid w:val="00CA4E1E"/>
    <w:rsid w:val="00CA50F8"/>
    <w:rsid w:val="00CA564F"/>
    <w:rsid w:val="00CA66D2"/>
    <w:rsid w:val="00CB2F59"/>
    <w:rsid w:val="00CB302D"/>
    <w:rsid w:val="00CD03DF"/>
    <w:rsid w:val="00CD2FF8"/>
    <w:rsid w:val="00CD5020"/>
    <w:rsid w:val="00CE0DFB"/>
    <w:rsid w:val="00CE2A70"/>
    <w:rsid w:val="00CE2B09"/>
    <w:rsid w:val="00CE2F59"/>
    <w:rsid w:val="00CE7B82"/>
    <w:rsid w:val="00CF01E8"/>
    <w:rsid w:val="00CF08FC"/>
    <w:rsid w:val="00CF6C9A"/>
    <w:rsid w:val="00D152F3"/>
    <w:rsid w:val="00D26B18"/>
    <w:rsid w:val="00D3404A"/>
    <w:rsid w:val="00D34B48"/>
    <w:rsid w:val="00D444DD"/>
    <w:rsid w:val="00D45349"/>
    <w:rsid w:val="00D45B81"/>
    <w:rsid w:val="00D47CE7"/>
    <w:rsid w:val="00D5498A"/>
    <w:rsid w:val="00D621A1"/>
    <w:rsid w:val="00D76908"/>
    <w:rsid w:val="00D77490"/>
    <w:rsid w:val="00D81977"/>
    <w:rsid w:val="00D82CFE"/>
    <w:rsid w:val="00D9072C"/>
    <w:rsid w:val="00D94579"/>
    <w:rsid w:val="00D962A2"/>
    <w:rsid w:val="00DA41A2"/>
    <w:rsid w:val="00DA5D99"/>
    <w:rsid w:val="00DA60A9"/>
    <w:rsid w:val="00DB3444"/>
    <w:rsid w:val="00DB3A69"/>
    <w:rsid w:val="00DC0900"/>
    <w:rsid w:val="00DC443F"/>
    <w:rsid w:val="00DC5324"/>
    <w:rsid w:val="00DC6D4C"/>
    <w:rsid w:val="00DD0225"/>
    <w:rsid w:val="00DD208C"/>
    <w:rsid w:val="00DD239F"/>
    <w:rsid w:val="00DD4551"/>
    <w:rsid w:val="00DD6E01"/>
    <w:rsid w:val="00DD7AD2"/>
    <w:rsid w:val="00DE506C"/>
    <w:rsid w:val="00DE7EBA"/>
    <w:rsid w:val="00DF3EE9"/>
    <w:rsid w:val="00E0054F"/>
    <w:rsid w:val="00E064E7"/>
    <w:rsid w:val="00E07867"/>
    <w:rsid w:val="00E212A1"/>
    <w:rsid w:val="00E2373F"/>
    <w:rsid w:val="00E24F59"/>
    <w:rsid w:val="00E31762"/>
    <w:rsid w:val="00E31EC3"/>
    <w:rsid w:val="00E34C9E"/>
    <w:rsid w:val="00E4413F"/>
    <w:rsid w:val="00E4487B"/>
    <w:rsid w:val="00E517EC"/>
    <w:rsid w:val="00E54C03"/>
    <w:rsid w:val="00E54ECC"/>
    <w:rsid w:val="00E6192D"/>
    <w:rsid w:val="00E63CC5"/>
    <w:rsid w:val="00E66FEE"/>
    <w:rsid w:val="00E766A6"/>
    <w:rsid w:val="00E87555"/>
    <w:rsid w:val="00EA6047"/>
    <w:rsid w:val="00EB7C6E"/>
    <w:rsid w:val="00EC41BB"/>
    <w:rsid w:val="00ED0B88"/>
    <w:rsid w:val="00ED5009"/>
    <w:rsid w:val="00ED6709"/>
    <w:rsid w:val="00EE02F9"/>
    <w:rsid w:val="00EE2808"/>
    <w:rsid w:val="00EE3E23"/>
    <w:rsid w:val="00EE56EF"/>
    <w:rsid w:val="00EF0B76"/>
    <w:rsid w:val="00EF42C2"/>
    <w:rsid w:val="00F02C7E"/>
    <w:rsid w:val="00F07C26"/>
    <w:rsid w:val="00F11FA6"/>
    <w:rsid w:val="00F230F6"/>
    <w:rsid w:val="00F246C1"/>
    <w:rsid w:val="00F3232A"/>
    <w:rsid w:val="00F32775"/>
    <w:rsid w:val="00F370FD"/>
    <w:rsid w:val="00F45E5E"/>
    <w:rsid w:val="00F46A39"/>
    <w:rsid w:val="00F46EAC"/>
    <w:rsid w:val="00F57111"/>
    <w:rsid w:val="00F6363B"/>
    <w:rsid w:val="00F6538B"/>
    <w:rsid w:val="00F70540"/>
    <w:rsid w:val="00F743BD"/>
    <w:rsid w:val="00F77F5A"/>
    <w:rsid w:val="00F90546"/>
    <w:rsid w:val="00F90779"/>
    <w:rsid w:val="00F95872"/>
    <w:rsid w:val="00F97EA8"/>
    <w:rsid w:val="00FA0BB6"/>
    <w:rsid w:val="00FA349F"/>
    <w:rsid w:val="00FA3F0B"/>
    <w:rsid w:val="00FB0232"/>
    <w:rsid w:val="00FB36B4"/>
    <w:rsid w:val="00FB7147"/>
    <w:rsid w:val="00FC06E6"/>
    <w:rsid w:val="00FC13E0"/>
    <w:rsid w:val="00FC1470"/>
    <w:rsid w:val="00FC3676"/>
    <w:rsid w:val="00FC4307"/>
    <w:rsid w:val="00FD0A82"/>
    <w:rsid w:val="00FE661D"/>
    <w:rsid w:val="00FE6EC4"/>
    <w:rsid w:val="00FE7957"/>
    <w:rsid w:val="00FF2CF5"/>
    <w:rsid w:val="00FF3E66"/>
    <w:rsid w:val="1A28AA8B"/>
    <w:rsid w:val="44A7D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1390D0C"/>
  <w15:chartTrackingRefBased/>
  <w15:docId w15:val="{EF299C72-3C8F-408B-BE52-2106370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137BC"/>
    <w:rPr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77907"/>
    <w:pPr>
      <w:keepNext/>
      <w:keepLines/>
      <w:pageBreakBefore/>
      <w:numPr>
        <w:numId w:val="37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0"/>
    <w:qFormat/>
    <w:rsid w:val="00E0054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D81977"/>
    <w:pPr>
      <w:keepNext/>
      <w:numPr>
        <w:ilvl w:val="2"/>
        <w:numId w:val="3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936FD"/>
    <w:pPr>
      <w:keepNext/>
      <w:numPr>
        <w:ilvl w:val="3"/>
        <w:numId w:val="37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936FD"/>
    <w:pPr>
      <w:numPr>
        <w:ilvl w:val="4"/>
        <w:numId w:val="3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936FD"/>
    <w:pPr>
      <w:numPr>
        <w:ilvl w:val="5"/>
        <w:numId w:val="3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936FD"/>
    <w:pPr>
      <w:numPr>
        <w:ilvl w:val="6"/>
        <w:numId w:val="37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936FD"/>
    <w:pPr>
      <w:numPr>
        <w:ilvl w:val="7"/>
        <w:numId w:val="3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936FD"/>
    <w:pPr>
      <w:numPr>
        <w:ilvl w:val="8"/>
        <w:numId w:val="3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Текст документа"/>
    <w:basedOn w:val="a0"/>
    <w:link w:val="a5"/>
    <w:qFormat/>
    <w:rsid w:val="005936FD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6">
    <w:name w:val="footer"/>
    <w:basedOn w:val="a0"/>
    <w:link w:val="a7"/>
    <w:uiPriority w:val="99"/>
    <w:rsid w:val="00D81977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D81977"/>
  </w:style>
  <w:style w:type="character" w:styleId="a9">
    <w:name w:val="Hyperlink"/>
    <w:uiPriority w:val="99"/>
    <w:rsid w:val="00D81977"/>
    <w:rPr>
      <w:color w:val="0000FF"/>
      <w:u w:val="single"/>
    </w:rPr>
  </w:style>
  <w:style w:type="paragraph" w:styleId="aa">
    <w:name w:val="caption"/>
    <w:basedOn w:val="a0"/>
    <w:next w:val="a0"/>
    <w:qFormat/>
    <w:rsid w:val="004958CD"/>
    <w:pPr>
      <w:jc w:val="both"/>
    </w:pPr>
    <w:rPr>
      <w:rFonts w:ascii="Arial" w:hAnsi="Arial"/>
      <w:b/>
      <w:sz w:val="20"/>
      <w:szCs w:val="20"/>
    </w:rPr>
  </w:style>
  <w:style w:type="paragraph" w:styleId="11">
    <w:name w:val="toc 1"/>
    <w:basedOn w:val="a0"/>
    <w:next w:val="a0"/>
    <w:autoRedefine/>
    <w:uiPriority w:val="39"/>
    <w:rsid w:val="003B467C"/>
  </w:style>
  <w:style w:type="paragraph" w:styleId="31">
    <w:name w:val="toc 3"/>
    <w:basedOn w:val="a0"/>
    <w:next w:val="a0"/>
    <w:autoRedefine/>
    <w:uiPriority w:val="39"/>
    <w:rsid w:val="003B467C"/>
    <w:pPr>
      <w:ind w:left="480"/>
    </w:pPr>
  </w:style>
  <w:style w:type="paragraph" w:styleId="21">
    <w:name w:val="toc 2"/>
    <w:basedOn w:val="a0"/>
    <w:next w:val="a0"/>
    <w:autoRedefine/>
    <w:uiPriority w:val="39"/>
    <w:rsid w:val="003B467C"/>
    <w:pPr>
      <w:ind w:left="240"/>
    </w:pPr>
  </w:style>
  <w:style w:type="paragraph" w:customStyle="1" w:styleId="ab">
    <w:name w:val="Титул"/>
    <w:basedOn w:val="a0"/>
    <w:rsid w:val="005563E2"/>
    <w:pPr>
      <w:jc w:val="center"/>
    </w:pPr>
    <w:rPr>
      <w:rFonts w:ascii="Arial" w:hAnsi="Arial" w:cs="Arial"/>
      <w:lang w:eastAsia="en-US"/>
    </w:rPr>
  </w:style>
  <w:style w:type="paragraph" w:styleId="ac">
    <w:name w:val="header"/>
    <w:basedOn w:val="a0"/>
    <w:rsid w:val="00467FE6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rsid w:val="00467FE6"/>
    <w:pPr>
      <w:spacing w:before="20" w:after="20" w:line="360" w:lineRule="auto"/>
      <w:ind w:left="57"/>
      <w:jc w:val="both"/>
    </w:pPr>
    <w:rPr>
      <w:rFonts w:ascii="Arial" w:hAnsi="Arial"/>
      <w:i/>
      <w:sz w:val="16"/>
      <w:szCs w:val="20"/>
    </w:rPr>
  </w:style>
  <w:style w:type="paragraph" w:customStyle="1" w:styleId="phstampcenter">
    <w:name w:val="ph_stamp_center"/>
    <w:basedOn w:val="a0"/>
    <w:locked/>
    <w:rsid w:val="00467FE6"/>
    <w:pPr>
      <w:tabs>
        <w:tab w:val="left" w:pos="284"/>
      </w:tabs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0"/>
    <w:rsid w:val="00467FE6"/>
    <w:pPr>
      <w:spacing w:before="20" w:after="20" w:line="360" w:lineRule="auto"/>
      <w:jc w:val="center"/>
    </w:pPr>
    <w:rPr>
      <w:rFonts w:ascii="Arial" w:hAnsi="Arial"/>
      <w:bCs/>
      <w:i/>
      <w:sz w:val="16"/>
      <w:szCs w:val="20"/>
    </w:rPr>
  </w:style>
  <w:style w:type="paragraph" w:styleId="ad">
    <w:name w:val="Document Map"/>
    <w:basedOn w:val="a0"/>
    <w:link w:val="ae"/>
    <w:rsid w:val="000B2763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link w:val="ad"/>
    <w:rsid w:val="000B2763"/>
    <w:rPr>
      <w:rFonts w:ascii="Tahoma" w:hAnsi="Tahoma" w:cs="Tahoma"/>
      <w:sz w:val="16"/>
      <w:szCs w:val="16"/>
    </w:rPr>
  </w:style>
  <w:style w:type="paragraph" w:customStyle="1" w:styleId="12120">
    <w:name w:val="Абзац 12пт 1.2 интервал"/>
    <w:basedOn w:val="a0"/>
    <w:link w:val="12121"/>
    <w:qFormat/>
    <w:rsid w:val="00430FE0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12">
    <w:name w:val="Название1"/>
    <w:basedOn w:val="a0"/>
    <w:next w:val="12120"/>
    <w:link w:val="af"/>
    <w:qFormat/>
    <w:rsid w:val="00430FE0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US"/>
    </w:rPr>
  </w:style>
  <w:style w:type="character" w:customStyle="1" w:styleId="af">
    <w:name w:val="Название Знак"/>
    <w:link w:val="12"/>
    <w:rsid w:val="00430FE0"/>
    <w:rPr>
      <w:rFonts w:ascii="Arial" w:hAnsi="Arial" w:cs="Arial"/>
      <w:b/>
      <w:bCs/>
      <w:kern w:val="28"/>
      <w:sz w:val="36"/>
      <w:szCs w:val="32"/>
      <w:lang w:val="en-US"/>
    </w:rPr>
  </w:style>
  <w:style w:type="paragraph" w:customStyle="1" w:styleId="22">
    <w:name w:val="Название 2ур"/>
    <w:basedOn w:val="12"/>
    <w:next w:val="12120"/>
    <w:qFormat/>
    <w:rsid w:val="00430FE0"/>
    <w:pPr>
      <w:spacing w:line="240" w:lineRule="auto"/>
    </w:pPr>
    <w:rPr>
      <w:sz w:val="32"/>
    </w:rPr>
  </w:style>
  <w:style w:type="paragraph" w:customStyle="1" w:styleId="141">
    <w:name w:val="Таблица 14 пт 1 интервал"/>
    <w:basedOn w:val="a0"/>
    <w:link w:val="1410"/>
    <w:qFormat/>
    <w:rsid w:val="00430FE0"/>
    <w:pPr>
      <w:keepLines/>
      <w:autoSpaceDE w:val="0"/>
      <w:autoSpaceDN w:val="0"/>
      <w:adjustRightInd w:val="0"/>
      <w:spacing w:before="60" w:after="60"/>
    </w:pPr>
    <w:rPr>
      <w:szCs w:val="20"/>
    </w:rPr>
  </w:style>
  <w:style w:type="character" w:customStyle="1" w:styleId="1410">
    <w:name w:val="Таблица 14 пт 1 интервал Знак"/>
    <w:link w:val="141"/>
    <w:rsid w:val="00430FE0"/>
    <w:rPr>
      <w:sz w:val="28"/>
    </w:rPr>
  </w:style>
  <w:style w:type="character" w:customStyle="1" w:styleId="12121">
    <w:name w:val="Абзац 12пт 1.2 интервал Знак"/>
    <w:link w:val="12120"/>
    <w:rsid w:val="00430FE0"/>
    <w:rPr>
      <w:sz w:val="28"/>
    </w:rPr>
  </w:style>
  <w:style w:type="paragraph" w:styleId="af0">
    <w:name w:val="Balloon Text"/>
    <w:basedOn w:val="a0"/>
    <w:link w:val="af1"/>
    <w:rsid w:val="00430FE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430FE0"/>
    <w:rPr>
      <w:rFonts w:ascii="Tahoma" w:hAnsi="Tahoma" w:cs="Tahoma"/>
      <w:sz w:val="16"/>
      <w:szCs w:val="16"/>
    </w:rPr>
  </w:style>
  <w:style w:type="character" w:customStyle="1" w:styleId="a5">
    <w:name w:val="Текст документа Знак"/>
    <w:link w:val="a1"/>
    <w:rsid w:val="005936FD"/>
    <w:rPr>
      <w:sz w:val="28"/>
      <w:szCs w:val="24"/>
      <w:lang w:eastAsia="en-US" w:bidi="en-US"/>
    </w:rPr>
  </w:style>
  <w:style w:type="character" w:customStyle="1" w:styleId="10">
    <w:name w:val="Заголовок 1 Знак"/>
    <w:link w:val="1"/>
    <w:rsid w:val="00577907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character" w:customStyle="1" w:styleId="20">
    <w:name w:val="Заголовок 2 Знак"/>
    <w:link w:val="2"/>
    <w:rsid w:val="00E0054F"/>
    <w:rPr>
      <w:rFonts w:ascii="Arial" w:hAnsi="Arial" w:cs="Arial"/>
      <w:b/>
      <w:bCs/>
      <w:iCs/>
      <w:kern w:val="32"/>
      <w:sz w:val="28"/>
      <w:szCs w:val="28"/>
      <w:lang w:eastAsia="en-US" w:bidi="en-US"/>
    </w:rPr>
  </w:style>
  <w:style w:type="character" w:customStyle="1" w:styleId="40">
    <w:name w:val="Заголовок 4 Знак"/>
    <w:link w:val="4"/>
    <w:semiHidden/>
    <w:rsid w:val="005936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5936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936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5936F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5936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5936FD"/>
    <w:rPr>
      <w:rFonts w:ascii="Cambria" w:eastAsia="Times New Roman" w:hAnsi="Cambria" w:cs="Times New Roman"/>
      <w:sz w:val="22"/>
      <w:szCs w:val="22"/>
    </w:rPr>
  </w:style>
  <w:style w:type="paragraph" w:styleId="a">
    <w:name w:val="List Paragraph"/>
    <w:basedOn w:val="a1"/>
    <w:uiPriority w:val="34"/>
    <w:qFormat/>
    <w:rsid w:val="005936FD"/>
    <w:pPr>
      <w:numPr>
        <w:numId w:val="38"/>
      </w:numPr>
      <w:ind w:left="1068"/>
    </w:pPr>
  </w:style>
  <w:style w:type="paragraph" w:styleId="af2">
    <w:name w:val="Subtitle"/>
    <w:basedOn w:val="a0"/>
    <w:next w:val="a0"/>
    <w:link w:val="af3"/>
    <w:qFormat/>
    <w:rsid w:val="000976AB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f3">
    <w:name w:val="Подзаголовок Знак"/>
    <w:link w:val="af2"/>
    <w:rsid w:val="000976AB"/>
    <w:rPr>
      <w:rFonts w:ascii="Arial" w:eastAsia="Times New Roman" w:hAnsi="Arial" w:cs="Times New Roman"/>
      <w:b/>
      <w:sz w:val="28"/>
      <w:szCs w:val="24"/>
    </w:rPr>
  </w:style>
  <w:style w:type="paragraph" w:customStyle="1" w:styleId="1212">
    <w:name w:val="АбзацМ 12пт 1.2 интервал"/>
    <w:basedOn w:val="12120"/>
    <w:qFormat/>
    <w:rsid w:val="00577907"/>
    <w:pPr>
      <w:numPr>
        <w:numId w:val="40"/>
      </w:numPr>
    </w:pPr>
  </w:style>
  <w:style w:type="numbering" w:customStyle="1" w:styleId="121">
    <w:name w:val="Маркированный 12пт 1 интервал"/>
    <w:uiPriority w:val="99"/>
    <w:rsid w:val="00577907"/>
    <w:pPr>
      <w:numPr>
        <w:numId w:val="39"/>
      </w:numPr>
    </w:pPr>
  </w:style>
  <w:style w:type="character" w:customStyle="1" w:styleId="lwparc">
    <w:name w:val="lwparc"/>
    <w:basedOn w:val="a2"/>
    <w:rsid w:val="00DD6E01"/>
  </w:style>
  <w:style w:type="character" w:customStyle="1" w:styleId="ltkoo">
    <w:name w:val="ltkoo"/>
    <w:basedOn w:val="a2"/>
    <w:rsid w:val="00DD6E01"/>
  </w:style>
  <w:style w:type="paragraph" w:customStyle="1" w:styleId="paragraph">
    <w:name w:val="paragraph"/>
    <w:basedOn w:val="a0"/>
    <w:rsid w:val="00DC5324"/>
    <w:pPr>
      <w:spacing w:before="100" w:beforeAutospacing="1" w:after="100" w:afterAutospacing="1"/>
    </w:pPr>
    <w:rPr>
      <w:sz w:val="24"/>
      <w:lang w:eastAsia="zh-CN" w:bidi="th-TH"/>
    </w:rPr>
  </w:style>
  <w:style w:type="character" w:customStyle="1" w:styleId="normaltextrun">
    <w:name w:val="normaltextrun"/>
    <w:basedOn w:val="a2"/>
    <w:rsid w:val="00DC5324"/>
  </w:style>
  <w:style w:type="character" w:customStyle="1" w:styleId="spellingerror">
    <w:name w:val="spellingerror"/>
    <w:basedOn w:val="a2"/>
    <w:rsid w:val="00DC5324"/>
  </w:style>
  <w:style w:type="character" w:customStyle="1" w:styleId="eop">
    <w:name w:val="eop"/>
    <w:basedOn w:val="a2"/>
    <w:rsid w:val="00DC5324"/>
  </w:style>
  <w:style w:type="character" w:customStyle="1" w:styleId="30">
    <w:name w:val="Заголовок 3 Знак"/>
    <w:basedOn w:val="a2"/>
    <w:link w:val="3"/>
    <w:rsid w:val="00E34C9E"/>
    <w:rPr>
      <w:rFonts w:ascii="Arial" w:hAnsi="Arial" w:cs="Arial"/>
      <w:b/>
      <w:bCs/>
      <w:sz w:val="26"/>
      <w:szCs w:val="26"/>
      <w:lang w:eastAsia="ru-RU"/>
    </w:rPr>
  </w:style>
  <w:style w:type="character" w:styleId="af4">
    <w:name w:val="annotation reference"/>
    <w:basedOn w:val="a2"/>
    <w:rsid w:val="00D45B81"/>
    <w:rPr>
      <w:sz w:val="16"/>
      <w:szCs w:val="16"/>
    </w:rPr>
  </w:style>
  <w:style w:type="paragraph" w:styleId="af5">
    <w:name w:val="annotation text"/>
    <w:basedOn w:val="a0"/>
    <w:link w:val="af6"/>
    <w:rsid w:val="00D45B81"/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rsid w:val="00D45B81"/>
    <w:rPr>
      <w:lang w:eastAsia="ru-RU"/>
    </w:rPr>
  </w:style>
  <w:style w:type="paragraph" w:styleId="af7">
    <w:name w:val="annotation subject"/>
    <w:basedOn w:val="af5"/>
    <w:next w:val="af5"/>
    <w:link w:val="af8"/>
    <w:rsid w:val="00D45B81"/>
    <w:rPr>
      <w:b/>
      <w:bCs/>
    </w:rPr>
  </w:style>
  <w:style w:type="character" w:customStyle="1" w:styleId="af8">
    <w:name w:val="Тема примечания Знак"/>
    <w:basedOn w:val="af6"/>
    <w:link w:val="af7"/>
    <w:rsid w:val="00D45B81"/>
    <w:rPr>
      <w:b/>
      <w:bCs/>
      <w:lang w:eastAsia="ru-RU"/>
    </w:rPr>
  </w:style>
  <w:style w:type="paragraph" w:styleId="af9">
    <w:name w:val="TOC Heading"/>
    <w:basedOn w:val="1"/>
    <w:next w:val="a0"/>
    <w:uiPriority w:val="39"/>
    <w:semiHidden/>
    <w:unhideWhenUsed/>
    <w:qFormat/>
    <w:rsid w:val="00F70540"/>
    <w:pPr>
      <w:pageBreakBefore w:val="0"/>
      <w:numPr>
        <w:numId w:val="0"/>
      </w:numPr>
      <w:suppressAutoHyphens w:val="0"/>
      <w:spacing w:after="0" w:line="240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a7">
    <w:name w:val="Нижний колонтитул Знак"/>
    <w:basedOn w:val="a2"/>
    <w:link w:val="a6"/>
    <w:uiPriority w:val="99"/>
    <w:rsid w:val="006156F9"/>
    <w:rPr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89BF5-35EA-44B1-82A0-10AEEB11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ООО "Инлайн технолоджис"</Company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Порошин Михаил Сергеевич</dc:creator>
  <cp:keywords/>
  <dc:description/>
  <cp:lastModifiedBy>Манылова Полина Максимовна</cp:lastModifiedBy>
  <cp:revision>7</cp:revision>
  <cp:lastPrinted>2022-06-28T15:29:00Z</cp:lastPrinted>
  <dcterms:created xsi:type="dcterms:W3CDTF">2022-06-16T05:38:00Z</dcterms:created>
  <dcterms:modified xsi:type="dcterms:W3CDTF">2023-10-30T16:53:00Z</dcterms:modified>
</cp:coreProperties>
</file>