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PULC - Panduan Karyawan</w:t>
      </w:r>
    </w:p>
  </w:body>
</w:document>
</file>