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7C3" w14:textId="4E978A03" w:rsidR="009D0D6D" w:rsidRPr="009D0D6D" w:rsidRDefault="009D0D6D" w:rsidP="009D0D6D">
      <w:pPr>
        <w:pStyle w:val="title0"/>
        <w:rPr>
          <w:lang w:val="en-US"/>
        </w:rPr>
      </w:pPr>
      <w:r w:rsidRPr="009D0D6D">
        <w:t>DZ</w:t>
      </w:r>
      <w:r w:rsidRPr="009D0D6D">
        <w:rPr>
          <w:lang w:val="ru-RU"/>
        </w:rPr>
        <w:t>№</w:t>
      </w:r>
      <w:r w:rsidRPr="009D0D6D">
        <w:rPr>
          <w:lang w:val="en-US"/>
        </w:rPr>
        <w:t>: 1</w:t>
      </w:r>
    </w:p>
    <w:p w14:paraId="6611058A" w14:textId="03D13281" w:rsidR="009D0D6D" w:rsidRPr="009D0D6D" w:rsidRDefault="009D0D6D" w:rsidP="009D0D6D">
      <w:pPr>
        <w:pStyle w:val="subtitle0"/>
        <w:rPr>
          <w:lang w:val="en-US"/>
        </w:rPr>
      </w:pPr>
      <w:r w:rsidRPr="009D0D6D">
        <w:t xml:space="preserve">Predmet: </w:t>
      </w:r>
      <w:r w:rsidRPr="009D0D6D">
        <w:t>SE311</w:t>
      </w:r>
    </w:p>
    <w:p w14:paraId="7623BCFC" w14:textId="358EE3FC" w:rsidR="009D0D6D" w:rsidRPr="009D0D6D" w:rsidRDefault="009D0D6D" w:rsidP="009D0D6D">
      <w:pPr>
        <w:rPr>
          <w:rFonts w:ascii="Cascadia Code" w:hAnsi="Cascadia Code"/>
          <w:sz w:val="18"/>
          <w:szCs w:val="20"/>
          <w:lang w:val="en-US"/>
        </w:rPr>
      </w:pPr>
      <w:r w:rsidRPr="009D0D6D">
        <w:rPr>
          <w:rFonts w:ascii="Cascadia Code" w:hAnsi="Cascadia Code"/>
          <w:sz w:val="18"/>
          <w:szCs w:val="20"/>
          <w:lang w:val="en-US"/>
        </w:rPr>
        <w:t xml:space="preserve">Sistem: </w:t>
      </w:r>
      <w:r w:rsidRPr="009D0D6D">
        <w:rPr>
          <w:rFonts w:ascii="Cascadia Code" w:hAnsi="Cascadia Code"/>
          <w:sz w:val="18"/>
          <w:szCs w:val="20"/>
          <w:lang w:val="en-US"/>
        </w:rPr>
        <w:t>Sistem br. 7 –</w:t>
      </w:r>
      <w:r w:rsidRPr="009D0D6D">
        <w:rPr>
          <w:rFonts w:ascii="Cascadia Code" w:hAnsi="Cascadia Code"/>
          <w:sz w:val="18"/>
          <w:szCs w:val="20"/>
          <w:lang w:val="en-US"/>
        </w:rPr>
        <w:t xml:space="preserve"> </w:t>
      </w:r>
      <w:r w:rsidRPr="009D0D6D">
        <w:rPr>
          <w:rFonts w:ascii="Cascadia Code" w:hAnsi="Cascadia Code"/>
          <w:sz w:val="18"/>
          <w:szCs w:val="20"/>
          <w:lang w:val="en-US"/>
        </w:rPr>
        <w:t>„Recikliraj i uštedi“</w:t>
      </w:r>
    </w:p>
    <w:p w14:paraId="1DC34265" w14:textId="66EEE713" w:rsidR="009D0D6D" w:rsidRPr="009D0D6D" w:rsidRDefault="009D0D6D" w:rsidP="009D0D6D">
      <w:pPr>
        <w:pStyle w:val="HeadingOne"/>
      </w:pPr>
      <w:r w:rsidRPr="009D0D6D">
        <w:t>Opis Modifikacije</w:t>
      </w:r>
    </w:p>
    <w:p w14:paraId="66D6E632" w14:textId="49D5EDED" w:rsidR="009D0D6D" w:rsidRPr="009D0D6D" w:rsidRDefault="009D0D6D" w:rsidP="009D0D6D">
      <w:pPr>
        <w:rPr>
          <w:b/>
          <w:bCs/>
        </w:rPr>
      </w:pPr>
      <w:r w:rsidRPr="009D0D6D">
        <w:rPr>
          <w:b/>
          <w:bCs/>
        </w:rPr>
        <w:t>Problem:</w:t>
      </w:r>
    </w:p>
    <w:p w14:paraId="7820597D" w14:textId="4A084FB9" w:rsidR="009D0D6D" w:rsidRDefault="009D0D6D" w:rsidP="009D0D6D">
      <w:r>
        <w:t>Tokom operativnog rada sistema primećeno je da postoji problem u procesu autentifikacije korisnika. U prvobitnoj implementaciji, nakon što se korisnik prijavi sa kredencijalima, sistem generiše sesiju i vraća je nazad u vidu kolačića. Međutim, ova metoda se pokazala kao nesigurna jer kolačići mogu biti ranjivi na razne vrste napada kao što su Cross-Site Scripting (XSS) ili Cross-Site Request Forgery (CSRF).</w:t>
      </w:r>
    </w:p>
    <w:p w14:paraId="0C16000F" w14:textId="45CD0FE4" w:rsidR="009D0D6D" w:rsidRPr="009D0D6D" w:rsidRDefault="009D0D6D" w:rsidP="009D0D6D">
      <w:pPr>
        <w:rPr>
          <w:b/>
          <w:bCs/>
        </w:rPr>
      </w:pPr>
      <w:r w:rsidRPr="009D0D6D">
        <w:rPr>
          <w:b/>
          <w:bCs/>
        </w:rPr>
        <w:t>Modifikacija:</w:t>
      </w:r>
    </w:p>
    <w:p w14:paraId="60CAD70C" w14:textId="581CE54E" w:rsidR="009D0D6D" w:rsidRDefault="009D0D6D" w:rsidP="009D0D6D">
      <w:r>
        <w:t>Kako bi se rešio ovaj problem, sistem je modifikovan da koristi JSON Web Token (JWT) za autentifikaciju umesto klasičnih sesijskih kolačića. JWT tokeni su sigurniji jer su potpisani i mogu sadržati više informacija, što omogućava bezbedniju i fleksibilniju autentifikaciju.</w:t>
      </w:r>
    </w:p>
    <w:p w14:paraId="60A8CDA3" w14:textId="13602C54" w:rsidR="009D0D6D" w:rsidRPr="00FB56D7" w:rsidRDefault="009D0D6D" w:rsidP="009D0D6D">
      <w:pPr>
        <w:rPr>
          <w:b/>
          <w:bCs/>
        </w:rPr>
      </w:pPr>
      <w:r w:rsidRPr="00FB56D7">
        <w:rPr>
          <w:b/>
          <w:bCs/>
        </w:rPr>
        <w:t>Promena u sekvencijalnom dijagramu:</w:t>
      </w:r>
    </w:p>
    <w:p w14:paraId="13EB35B5" w14:textId="4CD9A2FE" w:rsidR="00FB56D7" w:rsidRDefault="00FB56D7" w:rsidP="009D0D6D">
      <w:r w:rsidRPr="00FB56D7">
        <w:drawing>
          <wp:anchor distT="0" distB="0" distL="114300" distR="114300" simplePos="0" relativeHeight="251659776" behindDoc="0" locked="0" layoutInCell="1" allowOverlap="1" wp14:anchorId="1F354EBC" wp14:editId="6446DEA5">
            <wp:simplePos x="0" y="0"/>
            <wp:positionH relativeFrom="column">
              <wp:posOffset>1661795</wp:posOffset>
            </wp:positionH>
            <wp:positionV relativeFrom="paragraph">
              <wp:posOffset>70600</wp:posOffset>
            </wp:positionV>
            <wp:extent cx="4505960" cy="5017770"/>
            <wp:effectExtent l="0" t="0" r="0" b="0"/>
            <wp:wrapSquare wrapText="bothSides"/>
            <wp:docPr id="117942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67F53" w14:textId="544EBBDF" w:rsidR="00FB56D7" w:rsidRDefault="009D0D6D" w:rsidP="009D0D6D">
      <w:r>
        <w:t>Početna sekvenca (gornji deo dijagrama) prikazuje prethodni proces gde se sesija generiše i vraća kao kolačić.</w:t>
      </w:r>
    </w:p>
    <w:p w14:paraId="76AC8EC4" w14:textId="41782EC1" w:rsidR="009D0D6D" w:rsidRDefault="009D0D6D" w:rsidP="009D0D6D">
      <w:r>
        <w:t>Izmenjena sekvenca (donji deo dijagrama) prikazuje novu implementaciju gde se nakon provere kredencijala generiše JWT token koji se vraća korisniku i koristi za svaku narednu komunikaciju sa sistemom.</w:t>
      </w:r>
    </w:p>
    <w:p w14:paraId="54EDDB41" w14:textId="77777777" w:rsidR="009D0D6D" w:rsidRDefault="009D0D6D" w:rsidP="009D0D6D"/>
    <w:p w14:paraId="4C6BDE8C" w14:textId="6504888B" w:rsidR="009D0D6D" w:rsidRDefault="009D0D6D" w:rsidP="00FB56D7"/>
    <w:p w14:paraId="59258777" w14:textId="11BD74A4" w:rsidR="00220E99" w:rsidRDefault="00220E99" w:rsidP="009D0D6D"/>
    <w:sectPr w:rsidR="0022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A34AEA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32969705">
    <w:abstractNumId w:val="0"/>
  </w:num>
  <w:num w:numId="2" w16cid:durableId="1460416168">
    <w:abstractNumId w:val="0"/>
  </w:num>
  <w:num w:numId="3" w16cid:durableId="909313207">
    <w:abstractNumId w:val="0"/>
  </w:num>
  <w:num w:numId="4" w16cid:durableId="2143109474">
    <w:abstractNumId w:val="0"/>
  </w:num>
  <w:num w:numId="5" w16cid:durableId="1374840769">
    <w:abstractNumId w:val="0"/>
  </w:num>
  <w:num w:numId="6" w16cid:durableId="55196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6D"/>
    <w:rsid w:val="00206464"/>
    <w:rsid w:val="00220E99"/>
    <w:rsid w:val="008801A9"/>
    <w:rsid w:val="009D0D6D"/>
    <w:rsid w:val="00C21D8C"/>
    <w:rsid w:val="00C2538C"/>
    <w:rsid w:val="00E14BAA"/>
    <w:rsid w:val="00F06492"/>
    <w:rsid w:val="00F81A56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AD9"/>
  <w15:chartTrackingRefBased/>
  <w15:docId w15:val="{1E5C1762-CE8E-45D1-911D-B2F0DE8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6D"/>
    <w:rPr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06464"/>
    <w:pPr>
      <w:numPr>
        <w:ilvl w:val="1"/>
        <w:numId w:val="6"/>
      </w:num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0646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D"/>
    <w:rPr>
      <w:rFonts w:asciiTheme="majorHAnsi" w:eastAsiaTheme="majorEastAsia" w:hAnsiTheme="majorHAnsi" w:cstheme="majorBidi"/>
      <w:b/>
      <w:bCs/>
      <w:i/>
      <w:iCs/>
      <w:noProof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D"/>
    <w:rPr>
      <w:rFonts w:asciiTheme="majorHAnsi" w:eastAsiaTheme="majorEastAsia" w:hAnsiTheme="majorHAnsi" w:cstheme="majorBidi"/>
      <w:noProof/>
      <w:color w:val="0A1D30" w:themeColor="text2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0A1D30" w:themeColor="text2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D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D"/>
    <w:rPr>
      <w:noProof/>
      <w:color w:val="000000" w:themeColor="text1"/>
      <w:sz w:val="20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rsid w:val="00206464"/>
    <w:pPr>
      <w:ind w:left="720"/>
      <w:contextualSpacing/>
    </w:pPr>
  </w:style>
  <w:style w:type="paragraph" w:styleId="NoSpacing">
    <w:name w:val="No Spacing"/>
    <w:aliases w:val="code,Info"/>
    <w:basedOn w:val="Normal"/>
    <w:link w:val="NoSpacingChar"/>
    <w:uiPriority w:val="1"/>
    <w:qFormat/>
    <w:rsid w:val="009D0D6D"/>
    <w:pPr>
      <w:ind w:left="360"/>
    </w:pPr>
    <w:rPr>
      <w:rFonts w:ascii="Cascadia Code" w:hAnsi="Cascadia Code" w:cs="Cascadia Code"/>
      <w:sz w:val="18"/>
      <w:szCs w:val="20"/>
    </w:rPr>
  </w:style>
  <w:style w:type="character" w:customStyle="1" w:styleId="NoSpacingChar">
    <w:name w:val="No Spacing Char"/>
    <w:aliases w:val="code Char,Info Char"/>
    <w:basedOn w:val="DefaultParagraphFont"/>
    <w:link w:val="NoSpacing"/>
    <w:uiPriority w:val="1"/>
    <w:rsid w:val="009D0D6D"/>
    <w:rPr>
      <w:rFonts w:ascii="Cascadia Code" w:hAnsi="Cascadia Code" w:cs="Cascadia Code"/>
      <w:noProof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D"/>
    <w:rPr>
      <w:cap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D0D6D"/>
    <w:rPr>
      <w:caps/>
      <w:noProof/>
      <w:sz w:val="20"/>
      <w:u w:val="single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noProof/>
      <w:sz w:val="1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rsid w:val="00206464"/>
    <w:pPr>
      <w:spacing w:before="240" w:after="0"/>
      <w:outlineLvl w:val="9"/>
    </w:pPr>
    <w:rPr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D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D0D6D"/>
    <w:rPr>
      <w:b/>
      <w:bCs/>
      <w:color w:val="000000" w:themeColor="text1"/>
    </w:rPr>
  </w:style>
  <w:style w:type="paragraph" w:customStyle="1" w:styleId="title0">
    <w:name w:val="title"/>
    <w:basedOn w:val="Normal"/>
    <w:link w:val="titleChar0"/>
    <w:qFormat/>
    <w:rsid w:val="009D0D6D"/>
    <w:rPr>
      <w:rFonts w:ascii="Cascadia Code SemiLight" w:hAnsi="Cascadia Code SemiLight"/>
      <w:sz w:val="44"/>
      <w:szCs w:val="48"/>
    </w:rPr>
  </w:style>
  <w:style w:type="character" w:customStyle="1" w:styleId="titleChar0">
    <w:name w:val="title Char"/>
    <w:basedOn w:val="DefaultParagraphFont"/>
    <w:link w:val="title0"/>
    <w:rsid w:val="009D0D6D"/>
    <w:rPr>
      <w:rFonts w:ascii="Cascadia Code SemiLight" w:hAnsi="Cascadia Code SemiLight"/>
      <w:noProof/>
      <w:sz w:val="44"/>
      <w:szCs w:val="48"/>
    </w:rPr>
  </w:style>
  <w:style w:type="paragraph" w:customStyle="1" w:styleId="subtitle0">
    <w:name w:val="subtitle"/>
    <w:basedOn w:val="Normal"/>
    <w:link w:val="subtitleChar0"/>
    <w:qFormat/>
    <w:rsid w:val="009D0D6D"/>
    <w:rPr>
      <w:rFonts w:ascii="Cascadia Code" w:hAnsi="Cascadia Code"/>
      <w:sz w:val="18"/>
      <w:szCs w:val="20"/>
    </w:rPr>
  </w:style>
  <w:style w:type="character" w:customStyle="1" w:styleId="subtitleChar0">
    <w:name w:val="subtitle Char"/>
    <w:basedOn w:val="DefaultParagraphFont"/>
    <w:link w:val="subtitle0"/>
    <w:rsid w:val="009D0D6D"/>
    <w:rPr>
      <w:rFonts w:ascii="Cascadia Code" w:hAnsi="Cascadia Code"/>
      <w:noProof/>
      <w:sz w:val="18"/>
      <w:szCs w:val="20"/>
    </w:rPr>
  </w:style>
  <w:style w:type="paragraph" w:customStyle="1" w:styleId="HeadingOne">
    <w:name w:val="Heading One"/>
    <w:basedOn w:val="Heading1"/>
    <w:link w:val="HeadingOneChar"/>
    <w:qFormat/>
    <w:rsid w:val="009D0D6D"/>
    <w:pPr>
      <w:jc w:val="left"/>
    </w:pPr>
    <w:rPr>
      <w:rFonts w:ascii="Cascadia Code SemiLight" w:hAnsi="Cascadia Code SemiLight"/>
      <w:sz w:val="28"/>
      <w:szCs w:val="32"/>
    </w:rPr>
  </w:style>
  <w:style w:type="character" w:customStyle="1" w:styleId="HeadingOneChar">
    <w:name w:val="Heading One Char"/>
    <w:basedOn w:val="Heading1Char"/>
    <w:link w:val="HeadingOne"/>
    <w:rsid w:val="009D0D6D"/>
    <w:rPr>
      <w:rFonts w:ascii="Cascadia Code SemiLight" w:hAnsi="Cascadia Code SemiLight" w:cs="Aptos Serif"/>
      <w:noProof/>
      <w:sz w:val="28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1</cp:revision>
  <dcterms:created xsi:type="dcterms:W3CDTF">2024-08-31T13:19:00Z</dcterms:created>
  <dcterms:modified xsi:type="dcterms:W3CDTF">2024-08-31T13:33:00Z</dcterms:modified>
</cp:coreProperties>
</file>