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Учреждение образования</w:t>
      </w: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 w:rsidRPr="006D306C"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FFFFF"/>
        <w:spacing w:after="200"/>
        <w:ind w:firstLine="51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t>Лабораторная работа №4</w:t>
      </w:r>
    </w:p>
    <w:p w:rsidR="0044157B" w:rsidRPr="005910C6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Количественная оценка качества интерфейса(2018)</w:t>
      </w: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both"/>
        <w:rPr>
          <w:rFonts w:eastAsia="Calibri"/>
          <w:sz w:val="28"/>
          <w:szCs w:val="28"/>
          <w:lang w:eastAsia="en-US"/>
        </w:rPr>
      </w:pPr>
    </w:p>
    <w:p w:rsidR="0044157B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 xml:space="preserve">Выполнил: </w:t>
      </w: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Студент 2 курса 2группы ФИТ</w:t>
      </w: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proofErr w:type="spellStart"/>
      <w:r w:rsidRPr="006D306C">
        <w:rPr>
          <w:rFonts w:eastAsia="Calibri"/>
          <w:sz w:val="28"/>
          <w:szCs w:val="28"/>
          <w:lang w:eastAsia="en-US"/>
        </w:rPr>
        <w:t>Полынская</w:t>
      </w:r>
      <w:proofErr w:type="spellEnd"/>
      <w:r w:rsidRPr="006D306C">
        <w:rPr>
          <w:rFonts w:eastAsia="Calibri"/>
          <w:sz w:val="28"/>
          <w:szCs w:val="28"/>
          <w:lang w:eastAsia="en-US"/>
        </w:rPr>
        <w:t xml:space="preserve"> Юлия Викторовна</w:t>
      </w: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6D306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4157B" w:rsidRPr="00EA48F9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rPr>
          <w:rFonts w:eastAsia="Calibri"/>
          <w:sz w:val="28"/>
          <w:szCs w:val="28"/>
          <w:lang w:eastAsia="en-US"/>
        </w:rPr>
      </w:pPr>
    </w:p>
    <w:p w:rsidR="0044157B" w:rsidRPr="006F65BC" w:rsidRDefault="0044157B" w:rsidP="0044157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 w:rsidRPr="006D306C">
        <w:rPr>
          <w:rFonts w:eastAsia="Calibri"/>
          <w:b/>
          <w:sz w:val="28"/>
          <w:szCs w:val="28"/>
          <w:lang w:eastAsia="en-US"/>
        </w:rPr>
        <w:br/>
      </w:r>
      <w:r w:rsidRPr="006D306C">
        <w:rPr>
          <w:rFonts w:eastAsia="Calibri"/>
          <w:b/>
          <w:sz w:val="28"/>
          <w:szCs w:val="28"/>
          <w:lang w:eastAsia="en-US"/>
        </w:rPr>
        <w:br/>
        <w:t>2018 г.</w:t>
      </w:r>
      <w:r>
        <w:rPr>
          <w:b/>
        </w:rPr>
        <w:br w:type="page"/>
      </w:r>
    </w:p>
    <w:p w:rsidR="002C09B0" w:rsidRDefault="0044157B" w:rsidP="004A686E">
      <w:pPr>
        <w:ind w:firstLine="720"/>
        <w:jc w:val="both"/>
        <w:rPr>
          <w:sz w:val="28"/>
          <w:szCs w:val="28"/>
        </w:rPr>
      </w:pPr>
      <w:r w:rsidRPr="000E6650">
        <w:rPr>
          <w:b/>
          <w:sz w:val="28"/>
          <w:szCs w:val="28"/>
        </w:rPr>
        <w:lastRenderedPageBreak/>
        <w:t>Цель работы:</w:t>
      </w:r>
      <w:r w:rsidRPr="000E6650">
        <w:rPr>
          <w:sz w:val="28"/>
          <w:szCs w:val="28"/>
        </w:rPr>
        <w:t xml:space="preserve"> Получить практические навыки по количественной оценке </w:t>
      </w:r>
      <w:r w:rsidRPr="000E6650">
        <w:rPr>
          <w:color w:val="000000"/>
          <w:sz w:val="28"/>
          <w:szCs w:val="28"/>
        </w:rPr>
        <w:t>качества</w:t>
      </w:r>
      <w:r w:rsidRPr="000E6650"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интерфейса.</w:t>
      </w:r>
    </w:p>
    <w:p w:rsidR="00005109" w:rsidRDefault="004A686E" w:rsidP="008A23D0">
      <w:pPr>
        <w:ind w:firstLine="720"/>
        <w:jc w:val="both"/>
        <w:rPr>
          <w:sz w:val="28"/>
          <w:szCs w:val="28"/>
        </w:rPr>
      </w:pPr>
      <w:r w:rsidRPr="004A686E">
        <w:rPr>
          <w:b/>
          <w:sz w:val="28"/>
          <w:szCs w:val="28"/>
        </w:rPr>
        <w:t>Задача пользователя:</w:t>
      </w:r>
      <w:r w:rsidR="008A23D0">
        <w:rPr>
          <w:b/>
          <w:sz w:val="28"/>
          <w:szCs w:val="28"/>
        </w:rPr>
        <w:t xml:space="preserve"> </w:t>
      </w:r>
      <w:r w:rsidR="008A23D0">
        <w:rPr>
          <w:sz w:val="28"/>
          <w:szCs w:val="28"/>
        </w:rPr>
        <w:t>н</w:t>
      </w:r>
      <w:r w:rsidR="0014173C" w:rsidRPr="008A23D0">
        <w:rPr>
          <w:sz w:val="28"/>
          <w:szCs w:val="28"/>
        </w:rPr>
        <w:t>айти программу, которая начинается в 16:00</w:t>
      </w:r>
      <w:r w:rsidR="00235476" w:rsidRPr="00235476">
        <w:rPr>
          <w:sz w:val="28"/>
          <w:szCs w:val="28"/>
        </w:rPr>
        <w:t xml:space="preserve"> </w:t>
      </w:r>
      <w:r w:rsidR="00235476">
        <w:rPr>
          <w:sz w:val="28"/>
          <w:szCs w:val="28"/>
        </w:rPr>
        <w:t>во вторник</w:t>
      </w:r>
      <w:r w:rsidR="0014173C" w:rsidRPr="008A23D0">
        <w:rPr>
          <w:sz w:val="28"/>
          <w:szCs w:val="28"/>
        </w:rPr>
        <w:t>.</w:t>
      </w:r>
    </w:p>
    <w:p w:rsidR="008A23D0" w:rsidRDefault="008A23D0" w:rsidP="008A23D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этого пользователю необходимо:</w:t>
      </w:r>
    </w:p>
    <w:p w:rsidR="008A23D0" w:rsidRDefault="008A23D0" w:rsidP="008A23D0">
      <w:pPr>
        <w:numPr>
          <w:ilvl w:val="0"/>
          <w:numId w:val="9"/>
        </w:numPr>
        <w:ind w:firstLine="0"/>
        <w:jc w:val="both"/>
        <w:rPr>
          <w:sz w:val="28"/>
          <w:szCs w:val="28"/>
        </w:rPr>
      </w:pPr>
      <w:r w:rsidRPr="000E6650">
        <w:rPr>
          <w:sz w:val="28"/>
          <w:szCs w:val="28"/>
        </w:rPr>
        <w:t xml:space="preserve">перемещение руки к мыши, </w:t>
      </w:r>
      <w:r w:rsidRPr="000E6650">
        <w:rPr>
          <w:b/>
          <w:sz w:val="28"/>
          <w:szCs w:val="28"/>
        </w:rPr>
        <w:t>H</w:t>
      </w:r>
      <w:r w:rsidRPr="000E6650">
        <w:rPr>
          <w:sz w:val="28"/>
          <w:szCs w:val="28"/>
        </w:rPr>
        <w:t>;</w:t>
      </w:r>
    </w:p>
    <w:p w:rsidR="007F7393" w:rsidRPr="000E6650" w:rsidRDefault="007F7393" w:rsidP="008A23D0">
      <w:pPr>
        <w:numPr>
          <w:ilvl w:val="0"/>
          <w:numId w:val="9"/>
        </w:num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указание на запись Телепрограмма</w:t>
      </w:r>
      <w:r w:rsidRPr="000E6650">
        <w:rPr>
          <w:sz w:val="28"/>
          <w:szCs w:val="28"/>
        </w:rPr>
        <w:t xml:space="preserve">, </w:t>
      </w:r>
      <w:r w:rsidRPr="000E6650">
        <w:rPr>
          <w:b/>
          <w:sz w:val="28"/>
          <w:szCs w:val="28"/>
        </w:rPr>
        <w:t>P</w:t>
      </w:r>
    </w:p>
    <w:p w:rsidR="007F7393" w:rsidRPr="000E6650" w:rsidRDefault="007F7393" w:rsidP="007F7393">
      <w:pPr>
        <w:numPr>
          <w:ilvl w:val="0"/>
          <w:numId w:val="9"/>
        </w:numPr>
        <w:ind w:firstLine="0"/>
        <w:jc w:val="both"/>
        <w:rPr>
          <w:sz w:val="28"/>
          <w:szCs w:val="28"/>
        </w:rPr>
      </w:pPr>
      <w:r w:rsidRPr="000E6650">
        <w:rPr>
          <w:sz w:val="28"/>
          <w:szCs w:val="28"/>
        </w:rPr>
        <w:t xml:space="preserve">нажатие клавиши мыши, </w:t>
      </w:r>
      <w:r w:rsidRPr="000E6650">
        <w:rPr>
          <w:b/>
          <w:sz w:val="28"/>
          <w:szCs w:val="28"/>
        </w:rPr>
        <w:t>М</w:t>
      </w:r>
      <w:r w:rsidRPr="000E6650">
        <w:rPr>
          <w:sz w:val="28"/>
          <w:szCs w:val="28"/>
        </w:rPr>
        <w:t>;</w:t>
      </w:r>
      <w:r w:rsidRPr="007F7393">
        <w:rPr>
          <w:sz w:val="28"/>
          <w:szCs w:val="28"/>
        </w:rPr>
        <w:t xml:space="preserve"> </w:t>
      </w:r>
    </w:p>
    <w:p w:rsidR="007F7393" w:rsidRDefault="007F7393" w:rsidP="007F7393">
      <w:pPr>
        <w:numPr>
          <w:ilvl w:val="0"/>
          <w:numId w:val="9"/>
        </w:num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</w:t>
      </w:r>
      <w:proofErr w:type="gramStart"/>
      <w:r>
        <w:rPr>
          <w:sz w:val="28"/>
          <w:szCs w:val="28"/>
        </w:rPr>
        <w:t xml:space="preserve">вторник </w:t>
      </w:r>
      <w:r w:rsidRPr="000E6650">
        <w:rPr>
          <w:sz w:val="28"/>
          <w:szCs w:val="28"/>
        </w:rPr>
        <w:t>,</w:t>
      </w:r>
      <w:proofErr w:type="gramEnd"/>
      <w:r w:rsidRPr="000E6650">
        <w:rPr>
          <w:sz w:val="28"/>
          <w:szCs w:val="28"/>
        </w:rPr>
        <w:t xml:space="preserve"> </w:t>
      </w:r>
      <w:r w:rsidRPr="000E6650">
        <w:rPr>
          <w:b/>
          <w:sz w:val="28"/>
          <w:szCs w:val="28"/>
        </w:rPr>
        <w:t>P</w:t>
      </w:r>
      <w:r w:rsidRPr="000E6650">
        <w:rPr>
          <w:sz w:val="28"/>
          <w:szCs w:val="28"/>
        </w:rPr>
        <w:t>;</w:t>
      </w:r>
    </w:p>
    <w:p w:rsidR="007F7393" w:rsidRPr="007F7393" w:rsidRDefault="007F7393" w:rsidP="007F7393">
      <w:pPr>
        <w:numPr>
          <w:ilvl w:val="0"/>
          <w:numId w:val="9"/>
        </w:numPr>
        <w:ind w:firstLine="0"/>
        <w:jc w:val="both"/>
        <w:rPr>
          <w:b/>
          <w:sz w:val="28"/>
          <w:szCs w:val="28"/>
        </w:rPr>
      </w:pPr>
      <w:r w:rsidRPr="000E6650">
        <w:rPr>
          <w:sz w:val="28"/>
          <w:szCs w:val="28"/>
        </w:rPr>
        <w:t xml:space="preserve">нажатие на клавиатуру мыши, </w:t>
      </w:r>
      <w:r w:rsidRPr="000E6650">
        <w:rPr>
          <w:b/>
          <w:sz w:val="28"/>
          <w:szCs w:val="28"/>
        </w:rPr>
        <w:t>М.</w:t>
      </w:r>
    </w:p>
    <w:p w:rsidR="007F7393" w:rsidRPr="000E6650" w:rsidRDefault="007F7393" w:rsidP="007F7393">
      <w:pPr>
        <w:numPr>
          <w:ilvl w:val="0"/>
          <w:numId w:val="9"/>
        </w:numPr>
        <w:ind w:firstLine="0"/>
        <w:jc w:val="both"/>
        <w:rPr>
          <w:sz w:val="28"/>
          <w:szCs w:val="28"/>
        </w:rPr>
      </w:pPr>
      <w:r w:rsidRPr="000E6650">
        <w:rPr>
          <w:sz w:val="28"/>
          <w:szCs w:val="28"/>
        </w:rPr>
        <w:t xml:space="preserve">указание на область прокрутки, </w:t>
      </w:r>
      <w:r w:rsidRPr="000E6650">
        <w:rPr>
          <w:b/>
          <w:sz w:val="28"/>
          <w:szCs w:val="28"/>
        </w:rPr>
        <w:t>P</w:t>
      </w:r>
      <w:r w:rsidRPr="000E6650">
        <w:rPr>
          <w:sz w:val="28"/>
          <w:szCs w:val="28"/>
        </w:rPr>
        <w:t>;</w:t>
      </w:r>
    </w:p>
    <w:p w:rsidR="007F7393" w:rsidRPr="000E6650" w:rsidRDefault="007F7393" w:rsidP="007F7393">
      <w:pPr>
        <w:numPr>
          <w:ilvl w:val="0"/>
          <w:numId w:val="9"/>
        </w:numPr>
        <w:ind w:firstLine="0"/>
        <w:jc w:val="both"/>
        <w:rPr>
          <w:sz w:val="28"/>
          <w:szCs w:val="28"/>
        </w:rPr>
      </w:pPr>
      <w:r w:rsidRPr="000E6650">
        <w:rPr>
          <w:sz w:val="28"/>
          <w:szCs w:val="28"/>
        </w:rPr>
        <w:t xml:space="preserve">прокручивание скроллинга, </w:t>
      </w:r>
      <w:r w:rsidRPr="000E6650">
        <w:rPr>
          <w:b/>
          <w:sz w:val="28"/>
          <w:szCs w:val="28"/>
        </w:rPr>
        <w:t>С</w:t>
      </w:r>
      <w:r w:rsidRPr="000E6650">
        <w:rPr>
          <w:sz w:val="28"/>
          <w:szCs w:val="28"/>
        </w:rPr>
        <w:t>;</w:t>
      </w:r>
    </w:p>
    <w:p w:rsidR="007F7393" w:rsidRDefault="007F7393" w:rsidP="007F7393">
      <w:pPr>
        <w:numPr>
          <w:ilvl w:val="0"/>
          <w:numId w:val="9"/>
        </w:num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</w:t>
      </w:r>
      <w:r w:rsidR="002E36C9">
        <w:rPr>
          <w:sz w:val="28"/>
          <w:szCs w:val="28"/>
        </w:rPr>
        <w:t>запись в 16:00</w:t>
      </w:r>
      <w:r w:rsidRPr="000E6650">
        <w:rPr>
          <w:sz w:val="28"/>
          <w:szCs w:val="28"/>
        </w:rPr>
        <w:t xml:space="preserve">, </w:t>
      </w:r>
      <w:r w:rsidRPr="000E6650">
        <w:rPr>
          <w:b/>
          <w:sz w:val="28"/>
          <w:szCs w:val="28"/>
        </w:rPr>
        <w:t>P</w:t>
      </w:r>
      <w:r w:rsidRPr="000E6650">
        <w:rPr>
          <w:sz w:val="28"/>
          <w:szCs w:val="28"/>
        </w:rPr>
        <w:t>;</w:t>
      </w:r>
    </w:p>
    <w:p w:rsidR="007F7393" w:rsidRPr="000E6650" w:rsidRDefault="007F7393" w:rsidP="007F7393">
      <w:pPr>
        <w:ind w:left="720"/>
        <w:jc w:val="both"/>
        <w:rPr>
          <w:sz w:val="28"/>
          <w:szCs w:val="28"/>
        </w:rPr>
      </w:pPr>
    </w:p>
    <w:p w:rsidR="008A23D0" w:rsidRPr="008A23D0" w:rsidRDefault="008A23D0" w:rsidP="008A23D0">
      <w:pPr>
        <w:ind w:firstLine="720"/>
        <w:jc w:val="both"/>
        <w:rPr>
          <w:b/>
          <w:sz w:val="28"/>
          <w:szCs w:val="28"/>
        </w:rPr>
      </w:pPr>
    </w:p>
    <w:p w:rsidR="00CA3478" w:rsidRDefault="0014173C" w:rsidP="0014173C">
      <w:pPr>
        <w:jc w:val="both"/>
        <w:rPr>
          <w:b/>
          <w:sz w:val="28"/>
          <w:szCs w:val="28"/>
        </w:rPr>
      </w:pPr>
      <w:r w:rsidRPr="0014173C">
        <w:rPr>
          <w:b/>
          <w:sz w:val="28"/>
          <w:szCs w:val="28"/>
        </w:rPr>
        <w:t>Сайты телекомпаний</w:t>
      </w:r>
      <w:r w:rsidR="00CA3478">
        <w:rPr>
          <w:b/>
          <w:sz w:val="28"/>
          <w:szCs w:val="28"/>
        </w:rPr>
        <w:t>:</w:t>
      </w:r>
    </w:p>
    <w:p w:rsidR="0044157B" w:rsidRPr="00B1329E" w:rsidRDefault="00B1329E" w:rsidP="00B1329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Первый сайт:</w:t>
      </w:r>
      <w:r w:rsidR="00623D88" w:rsidRPr="00623D88">
        <w:t xml:space="preserve"> </w:t>
      </w:r>
      <w:hyperlink r:id="rId7" w:history="1">
        <w:r w:rsidR="00916178" w:rsidRPr="00B13DFF">
          <w:rPr>
            <w:rStyle w:val="a9"/>
            <w:b/>
            <w:sz w:val="28"/>
            <w:szCs w:val="28"/>
          </w:rPr>
          <w:t>https://tv3.ru</w:t>
        </w:r>
      </w:hyperlink>
      <w:r w:rsidR="00916178">
        <w:rPr>
          <w:b/>
          <w:sz w:val="28"/>
          <w:szCs w:val="28"/>
        </w:rPr>
        <w:t xml:space="preserve"> </w:t>
      </w:r>
    </w:p>
    <w:p w:rsidR="00CA3478" w:rsidRDefault="0091617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E57D5" wp14:editId="25C4FB7B">
            <wp:extent cx="6119495" cy="2790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289" b="5593"/>
                    <a:stretch/>
                  </pic:blipFill>
                  <pic:spPr bwMode="auto">
                    <a:xfrm>
                      <a:off x="0" y="0"/>
                      <a:ext cx="611949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109" w:rsidRDefault="00005109" w:rsidP="00005109">
      <w:p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Расчет времени по правилам GOMS.</w:t>
      </w:r>
    </w:p>
    <w:p w:rsidR="00005109" w:rsidRPr="00005109" w:rsidRDefault="00005109" w:rsidP="00005109">
      <w:p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Результирующая последовательность:</w:t>
      </w:r>
    </w:p>
    <w:p w:rsidR="00CA3478" w:rsidRDefault="009E240F">
      <w:pPr>
        <w:rPr>
          <w:sz w:val="28"/>
          <w:szCs w:val="28"/>
        </w:rPr>
      </w:pPr>
      <w:r>
        <w:rPr>
          <w:sz w:val="28"/>
          <w:szCs w:val="28"/>
        </w:rPr>
        <w:t>Н Д Р М Н Д Р М Н Д Р М Д Р С Д Р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Н Д Р М)*</w:t>
      </w:r>
      <w:r w:rsidR="006E7E9D">
        <w:rPr>
          <w:sz w:val="28"/>
          <w:szCs w:val="28"/>
        </w:rPr>
        <w:t>3</w:t>
      </w:r>
      <w:r w:rsidR="0076512B">
        <w:rPr>
          <w:sz w:val="28"/>
          <w:szCs w:val="28"/>
        </w:rPr>
        <w:t>+Д Р С Д Р</w:t>
      </w:r>
    </w:p>
    <w:p w:rsidR="00CA3478" w:rsidRDefault="0076512B">
      <w:pPr>
        <w:rPr>
          <w:sz w:val="28"/>
          <w:szCs w:val="28"/>
        </w:rPr>
      </w:pPr>
      <w:r>
        <w:rPr>
          <w:sz w:val="28"/>
          <w:szCs w:val="28"/>
        </w:rPr>
        <w:t>(</w:t>
      </w:r>
      <w:r w:rsidR="009E240F">
        <w:rPr>
          <w:sz w:val="28"/>
          <w:szCs w:val="28"/>
        </w:rPr>
        <w:t>0,4+1,2+</w:t>
      </w:r>
      <w:r>
        <w:rPr>
          <w:sz w:val="28"/>
          <w:szCs w:val="28"/>
        </w:rPr>
        <w:t>1,1+0,1)*3 +1,2+1,1+3+1,2+1,1</w:t>
      </w:r>
      <w:r w:rsidR="009E240F">
        <w:rPr>
          <w:sz w:val="28"/>
          <w:szCs w:val="28"/>
        </w:rPr>
        <w:t>=</w:t>
      </w:r>
      <w:r>
        <w:rPr>
          <w:sz w:val="28"/>
          <w:szCs w:val="28"/>
        </w:rPr>
        <w:t>16</w:t>
      </w:r>
    </w:p>
    <w:p w:rsidR="006E7E9D" w:rsidRPr="00B1275B" w:rsidRDefault="006E7E9D" w:rsidP="006E7E9D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Информационная производительность:</w:t>
      </w:r>
    </w:p>
    <w:p w:rsidR="006E7E9D" w:rsidRPr="00B1275B" w:rsidRDefault="006E7E9D" w:rsidP="006E7E9D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 xml:space="preserve">В качестве оценки также выберем операцию </w:t>
      </w:r>
      <w:r w:rsidR="00213094">
        <w:rPr>
          <w:color w:val="000000"/>
          <w:sz w:val="28"/>
          <w:szCs w:val="27"/>
        </w:rPr>
        <w:t>выбор даты и времени</w:t>
      </w:r>
      <w:r w:rsidRPr="00B1275B">
        <w:rPr>
          <w:color w:val="000000"/>
          <w:sz w:val="28"/>
          <w:szCs w:val="27"/>
        </w:rPr>
        <w:t xml:space="preserve">. </w:t>
      </w:r>
      <w:r w:rsidR="00213094">
        <w:rPr>
          <w:sz w:val="28"/>
          <w:szCs w:val="28"/>
        </w:rPr>
        <w:t>Вероятность использования полей выбора даты и время</w:t>
      </w:r>
      <w:r w:rsidRPr="00B1275B">
        <w:rPr>
          <w:color w:val="000000"/>
          <w:sz w:val="28"/>
          <w:szCs w:val="27"/>
        </w:rPr>
        <w:t>. Будем считать равноверо</w:t>
      </w:r>
      <w:r w:rsidR="00213094">
        <w:rPr>
          <w:color w:val="000000"/>
          <w:sz w:val="28"/>
          <w:szCs w:val="27"/>
        </w:rPr>
        <w:t>ятным выбор одной из двух полей</w:t>
      </w:r>
      <w:r w:rsidRPr="00B1275B">
        <w:rPr>
          <w:color w:val="000000"/>
          <w:sz w:val="28"/>
          <w:szCs w:val="27"/>
        </w:rPr>
        <w:t>.</w:t>
      </w:r>
    </w:p>
    <w:p w:rsidR="00B1275B" w:rsidRPr="00B1275B" w:rsidRDefault="00B1275B" w:rsidP="006E7E9D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 xml:space="preserve">Вероятность выбора </w:t>
      </w:r>
      <w:r w:rsidR="00213094">
        <w:rPr>
          <w:color w:val="000000"/>
          <w:sz w:val="28"/>
          <w:szCs w:val="27"/>
        </w:rPr>
        <w:t xml:space="preserve">составят по </w:t>
      </w:r>
      <w:r w:rsidR="00213094">
        <w:rPr>
          <w:b/>
          <w:sz w:val="28"/>
          <w:szCs w:val="28"/>
        </w:rPr>
        <w:t>5</w:t>
      </w:r>
      <w:r w:rsidR="00213094" w:rsidRPr="000E6650">
        <w:rPr>
          <w:b/>
          <w:sz w:val="28"/>
          <w:szCs w:val="28"/>
        </w:rPr>
        <w:t>0%</w:t>
      </w:r>
      <w:r w:rsidR="00213094">
        <w:rPr>
          <w:b/>
          <w:sz w:val="28"/>
          <w:szCs w:val="28"/>
        </w:rPr>
        <w:t xml:space="preserve"> (p=0,5).</w:t>
      </w:r>
    </w:p>
    <w:p w:rsidR="00B1275B" w:rsidRPr="00B1275B" w:rsidRDefault="00B1275B" w:rsidP="00B1275B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Вероятность использования составит:</w:t>
      </w:r>
    </w:p>
    <w:p w:rsidR="00B1275B" w:rsidRPr="00B1275B" w:rsidRDefault="00213094" w:rsidP="00B1275B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lastRenderedPageBreak/>
        <w:t>1) Дата: 0,5 * 0,5 = 0,</w:t>
      </w:r>
      <w:r w:rsidR="00B1275B" w:rsidRPr="00B1275B">
        <w:rPr>
          <w:color w:val="000000"/>
          <w:sz w:val="28"/>
          <w:szCs w:val="27"/>
        </w:rPr>
        <w:t>25</w:t>
      </w:r>
    </w:p>
    <w:p w:rsidR="00B1275B" w:rsidRPr="00B1275B" w:rsidRDefault="00213094" w:rsidP="00B1275B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2) Время: 0,5 * 0,5 = 0,2</w:t>
      </w:r>
      <w:r w:rsidR="00B1275B" w:rsidRPr="00B1275B">
        <w:rPr>
          <w:color w:val="000000"/>
          <w:sz w:val="28"/>
          <w:szCs w:val="27"/>
        </w:rPr>
        <w:t>5</w:t>
      </w:r>
    </w:p>
    <w:p w:rsidR="00B1275B" w:rsidRPr="00B1275B" w:rsidRDefault="00B1275B" w:rsidP="00B1275B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Информационное содержание рассмотрим следующим образом:</w:t>
      </w:r>
    </w:p>
    <w:p w:rsidR="00B1275B" w:rsidRPr="00B1275B" w:rsidRDefault="00213094" w:rsidP="00B1275B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0,25*log2(1/0,</w:t>
      </w:r>
      <w:r w:rsidR="00B1275B" w:rsidRPr="00B1275B">
        <w:rPr>
          <w:color w:val="000000"/>
          <w:sz w:val="28"/>
          <w:szCs w:val="27"/>
        </w:rPr>
        <w:t>25)</w:t>
      </w:r>
      <w:r w:rsidR="00B1275B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+0,25*log2(1/0,</w:t>
      </w:r>
      <w:proofErr w:type="gramStart"/>
      <w:r>
        <w:rPr>
          <w:color w:val="000000"/>
          <w:sz w:val="28"/>
          <w:szCs w:val="27"/>
        </w:rPr>
        <w:t>25)=</w:t>
      </w:r>
      <w:proofErr w:type="gramEnd"/>
      <w:r>
        <w:rPr>
          <w:color w:val="000000"/>
          <w:sz w:val="28"/>
          <w:szCs w:val="27"/>
        </w:rPr>
        <w:t>0,25*2+0,25*2=0,5+0,5=1</w:t>
      </w:r>
    </w:p>
    <w:p w:rsidR="00B1275B" w:rsidRPr="00B1275B" w:rsidRDefault="00B1275B" w:rsidP="00B1275B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Минимальное количество информации необходимое для решения данной задачи определяется как log2(2)</w:t>
      </w:r>
      <w:r>
        <w:rPr>
          <w:color w:val="000000"/>
          <w:sz w:val="28"/>
          <w:szCs w:val="27"/>
        </w:rPr>
        <w:t xml:space="preserve"> </w:t>
      </w:r>
      <w:r w:rsidRPr="00B1275B">
        <w:rPr>
          <w:color w:val="000000"/>
          <w:sz w:val="28"/>
          <w:szCs w:val="27"/>
        </w:rPr>
        <w:t>=1</w:t>
      </w:r>
      <w:r w:rsidR="00213094">
        <w:rPr>
          <w:color w:val="000000"/>
          <w:sz w:val="28"/>
          <w:szCs w:val="27"/>
        </w:rPr>
        <w:t>.</w:t>
      </w:r>
    </w:p>
    <w:p w:rsidR="006E7E9D" w:rsidRPr="00B1275B" w:rsidRDefault="00B1275B" w:rsidP="00B1275B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Информационная производите</w:t>
      </w:r>
      <w:r w:rsidR="00213094">
        <w:rPr>
          <w:color w:val="000000"/>
          <w:sz w:val="28"/>
          <w:szCs w:val="27"/>
        </w:rPr>
        <w:t>льность: Е=1/1 =1</w:t>
      </w:r>
    </w:p>
    <w:p w:rsidR="00CA3478" w:rsidRDefault="00B1329E">
      <w:pPr>
        <w:rPr>
          <w:b/>
        </w:rPr>
      </w:pPr>
      <w:r w:rsidRPr="00623D88">
        <w:rPr>
          <w:b/>
          <w:sz w:val="28"/>
          <w:szCs w:val="28"/>
        </w:rPr>
        <w:t>Второй сайт:</w:t>
      </w:r>
      <w:r w:rsidR="00623D88" w:rsidRPr="00623D88">
        <w:rPr>
          <w:b/>
        </w:rPr>
        <w:t xml:space="preserve"> </w:t>
      </w:r>
      <w:hyperlink r:id="rId9" w:history="1">
        <w:r w:rsidR="008A23D0" w:rsidRPr="008A23D0">
          <w:rPr>
            <w:rStyle w:val="a9"/>
            <w:b/>
            <w:sz w:val="28"/>
          </w:rPr>
          <w:t>https://www.ntv.ru</w:t>
        </w:r>
      </w:hyperlink>
    </w:p>
    <w:p w:rsidR="00CA3478" w:rsidRDefault="008A23D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1DE425" wp14:editId="3D8C3BA1">
            <wp:extent cx="6067425" cy="2809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012" r="851" b="5315"/>
                    <a:stretch/>
                  </pic:blipFill>
                  <pic:spPr bwMode="auto">
                    <a:xfrm>
                      <a:off x="0" y="0"/>
                      <a:ext cx="60674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3D0" w:rsidRDefault="008A23D0" w:rsidP="008A23D0">
      <w:p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Расчет времени по правилам GOMS.</w:t>
      </w:r>
    </w:p>
    <w:p w:rsidR="008A23D0" w:rsidRDefault="008A23D0" w:rsidP="008A23D0">
      <w:p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Результирующая последовательность:</w:t>
      </w:r>
    </w:p>
    <w:p w:rsidR="0076512B" w:rsidRPr="00005109" w:rsidRDefault="0076512B" w:rsidP="008A23D0">
      <w:p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 Д Р М С Н Д Р М </w:t>
      </w:r>
      <w:r>
        <w:rPr>
          <w:sz w:val="28"/>
          <w:szCs w:val="28"/>
        </w:rPr>
        <w:t>Д Р С Д Р=</w:t>
      </w:r>
      <w:r w:rsidRPr="0076512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(Н Д Р </w:t>
      </w:r>
      <w:proofErr w:type="gramStart"/>
      <w:r>
        <w:rPr>
          <w:color w:val="000000"/>
          <w:sz w:val="27"/>
          <w:szCs w:val="27"/>
        </w:rPr>
        <w:t>М)*</w:t>
      </w:r>
      <w:proofErr w:type="gramEnd"/>
      <w:r>
        <w:rPr>
          <w:color w:val="000000"/>
          <w:sz w:val="27"/>
          <w:szCs w:val="27"/>
        </w:rPr>
        <w:t>2</w:t>
      </w:r>
      <w:r w:rsidR="00463810">
        <w:rPr>
          <w:color w:val="000000"/>
          <w:sz w:val="27"/>
          <w:szCs w:val="27"/>
        </w:rPr>
        <w:t xml:space="preserve">+С Д Р С Д Р </w:t>
      </w:r>
    </w:p>
    <w:p w:rsidR="008A23D0" w:rsidRDefault="00463810" w:rsidP="008A23D0">
      <w:pPr>
        <w:rPr>
          <w:sz w:val="28"/>
          <w:szCs w:val="28"/>
        </w:rPr>
      </w:pPr>
      <w:r>
        <w:rPr>
          <w:sz w:val="28"/>
          <w:szCs w:val="28"/>
        </w:rPr>
        <w:t>(0,4+1,2+1,1+0,1)*2+3+1,2+1,1+3+1,2+1,1=16,2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Информационная производительность: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 xml:space="preserve">В качестве оценки также выберем операцию </w:t>
      </w:r>
      <w:r>
        <w:rPr>
          <w:color w:val="000000"/>
          <w:sz w:val="28"/>
          <w:szCs w:val="27"/>
        </w:rPr>
        <w:t>выбор даты и времени</w:t>
      </w:r>
      <w:r w:rsidRPr="00B1275B">
        <w:rPr>
          <w:color w:val="000000"/>
          <w:sz w:val="28"/>
          <w:szCs w:val="27"/>
        </w:rPr>
        <w:t xml:space="preserve">. </w:t>
      </w:r>
      <w:r>
        <w:rPr>
          <w:sz w:val="28"/>
          <w:szCs w:val="28"/>
        </w:rPr>
        <w:t>Вероятность использования полей выбора даты и время</w:t>
      </w:r>
      <w:r w:rsidRPr="00B1275B">
        <w:rPr>
          <w:color w:val="000000"/>
          <w:sz w:val="28"/>
          <w:szCs w:val="27"/>
        </w:rPr>
        <w:t>. Будем считать равноверо</w:t>
      </w:r>
      <w:r>
        <w:rPr>
          <w:color w:val="000000"/>
          <w:sz w:val="28"/>
          <w:szCs w:val="27"/>
        </w:rPr>
        <w:t>ятным выбор одной из двух полей</w:t>
      </w:r>
      <w:r w:rsidRPr="00B1275B">
        <w:rPr>
          <w:color w:val="000000"/>
          <w:sz w:val="28"/>
          <w:szCs w:val="27"/>
        </w:rPr>
        <w:t>.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 xml:space="preserve">Вероятность выбора </w:t>
      </w:r>
      <w:r>
        <w:rPr>
          <w:color w:val="000000"/>
          <w:sz w:val="28"/>
          <w:szCs w:val="27"/>
        </w:rPr>
        <w:t xml:space="preserve">составят по </w:t>
      </w:r>
      <w:r>
        <w:rPr>
          <w:b/>
          <w:sz w:val="28"/>
          <w:szCs w:val="28"/>
        </w:rPr>
        <w:t>5</w:t>
      </w:r>
      <w:r w:rsidRPr="000E6650">
        <w:rPr>
          <w:b/>
          <w:sz w:val="28"/>
          <w:szCs w:val="28"/>
        </w:rPr>
        <w:t>0%</w:t>
      </w:r>
      <w:r>
        <w:rPr>
          <w:b/>
          <w:sz w:val="28"/>
          <w:szCs w:val="28"/>
        </w:rPr>
        <w:t xml:space="preserve"> (p=0,5).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Вероятность использования составит: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1) Дата: 0,5 * 0,5 = 0,</w:t>
      </w:r>
      <w:r w:rsidRPr="00B1275B">
        <w:rPr>
          <w:color w:val="000000"/>
          <w:sz w:val="28"/>
          <w:szCs w:val="27"/>
        </w:rPr>
        <w:t>25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2) Время: 0,5 * 0,5 = 0,2</w:t>
      </w:r>
      <w:r w:rsidRPr="00B1275B">
        <w:rPr>
          <w:color w:val="000000"/>
          <w:sz w:val="28"/>
          <w:szCs w:val="27"/>
        </w:rPr>
        <w:t>5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lastRenderedPageBreak/>
        <w:t>Информационное содержание рассмотрим следующим образом: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0,25*log2(1/0,</w:t>
      </w:r>
      <w:r w:rsidRPr="00B1275B">
        <w:rPr>
          <w:color w:val="000000"/>
          <w:sz w:val="28"/>
          <w:szCs w:val="27"/>
        </w:rPr>
        <w:t>25)</w:t>
      </w:r>
      <w:r>
        <w:rPr>
          <w:color w:val="000000"/>
          <w:sz w:val="28"/>
          <w:szCs w:val="27"/>
        </w:rPr>
        <w:t xml:space="preserve"> +0,25*log2(1/0,</w:t>
      </w:r>
      <w:proofErr w:type="gramStart"/>
      <w:r>
        <w:rPr>
          <w:color w:val="000000"/>
          <w:sz w:val="28"/>
          <w:szCs w:val="27"/>
        </w:rPr>
        <w:t>25)=</w:t>
      </w:r>
      <w:proofErr w:type="gramEnd"/>
      <w:r>
        <w:rPr>
          <w:color w:val="000000"/>
          <w:sz w:val="28"/>
          <w:szCs w:val="27"/>
        </w:rPr>
        <w:t>0,25*2+0,25*2=0,5+0,5=1</w:t>
      </w:r>
    </w:p>
    <w:p w:rsidR="00213094" w:rsidRPr="00B1275B" w:rsidRDefault="00213094" w:rsidP="00213094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Минимальное количество информации необходимое для решения данной задачи определяется как log2(2)</w:t>
      </w:r>
      <w:r>
        <w:rPr>
          <w:color w:val="000000"/>
          <w:sz w:val="28"/>
          <w:szCs w:val="27"/>
        </w:rPr>
        <w:t xml:space="preserve"> </w:t>
      </w:r>
      <w:r w:rsidRPr="00B1275B">
        <w:rPr>
          <w:color w:val="000000"/>
          <w:sz w:val="28"/>
          <w:szCs w:val="27"/>
        </w:rPr>
        <w:t>=1</w:t>
      </w:r>
      <w:r>
        <w:rPr>
          <w:color w:val="000000"/>
          <w:sz w:val="28"/>
          <w:szCs w:val="27"/>
        </w:rPr>
        <w:t>.</w:t>
      </w:r>
    </w:p>
    <w:p w:rsidR="00525DE2" w:rsidRDefault="00213094" w:rsidP="00525DE2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Информационная производите</w:t>
      </w:r>
      <w:r>
        <w:rPr>
          <w:color w:val="000000"/>
          <w:sz w:val="28"/>
          <w:szCs w:val="27"/>
        </w:rPr>
        <w:t>льность: Е=1/1 =1</w:t>
      </w:r>
    </w:p>
    <w:p w:rsidR="001E1CDA" w:rsidRPr="00525DE2" w:rsidRDefault="00623D88" w:rsidP="00525DE2">
      <w:pPr>
        <w:pStyle w:val="a8"/>
        <w:rPr>
          <w:color w:val="000000"/>
          <w:sz w:val="28"/>
          <w:szCs w:val="27"/>
        </w:rPr>
      </w:pPr>
      <w:r w:rsidRPr="00005109">
        <w:rPr>
          <w:b/>
          <w:noProof/>
          <w:sz w:val="28"/>
        </w:rPr>
        <w:t>Третий сайт:</w:t>
      </w:r>
      <w:r w:rsidR="00005109" w:rsidRPr="00005109">
        <w:rPr>
          <w:b/>
          <w:sz w:val="28"/>
        </w:rPr>
        <w:t xml:space="preserve"> </w:t>
      </w:r>
      <w:hyperlink r:id="rId11" w:history="1">
        <w:r w:rsidR="008A23D0" w:rsidRPr="00B13DFF">
          <w:rPr>
            <w:rStyle w:val="a9"/>
            <w:b/>
            <w:noProof/>
            <w:sz w:val="28"/>
          </w:rPr>
          <w:t>https://belarus24.by</w:t>
        </w:r>
      </w:hyperlink>
      <w:r w:rsidR="008A23D0">
        <w:rPr>
          <w:b/>
          <w:noProof/>
          <w:sz w:val="28"/>
        </w:rPr>
        <w:t xml:space="preserve"> </w:t>
      </w:r>
    </w:p>
    <w:p w:rsidR="0044157B" w:rsidRDefault="008A23D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2F230A" wp14:editId="6587DF85">
            <wp:extent cx="6067425" cy="2790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42" r="851" b="5039"/>
                    <a:stretch/>
                  </pic:blipFill>
                  <pic:spPr bwMode="auto">
                    <a:xfrm>
                      <a:off x="0" y="0"/>
                      <a:ext cx="60674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178" w:rsidRDefault="00005109" w:rsidP="00916178">
      <w:p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Расчет времени по правилам GOMS.</w:t>
      </w:r>
    </w:p>
    <w:p w:rsidR="00005109" w:rsidRPr="00005109" w:rsidRDefault="00005109" w:rsidP="00005109">
      <w:p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Результирующая последовательность:</w:t>
      </w:r>
    </w:p>
    <w:p w:rsidR="002C0CF8" w:rsidRDefault="0046381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 Д Р М Н Д Р М </w:t>
      </w:r>
      <w:r>
        <w:rPr>
          <w:sz w:val="28"/>
          <w:szCs w:val="28"/>
        </w:rPr>
        <w:t>Д Р С Д Р</w:t>
      </w:r>
      <w:r w:rsidR="00525DE2">
        <w:rPr>
          <w:sz w:val="28"/>
          <w:szCs w:val="28"/>
        </w:rPr>
        <w:t xml:space="preserve"> = </w:t>
      </w:r>
      <w:r>
        <w:rPr>
          <w:color w:val="000000"/>
          <w:sz w:val="27"/>
          <w:szCs w:val="27"/>
        </w:rPr>
        <w:t xml:space="preserve">(Н Д Р </w:t>
      </w:r>
      <w:proofErr w:type="gramStart"/>
      <w:r>
        <w:rPr>
          <w:color w:val="000000"/>
          <w:sz w:val="27"/>
          <w:szCs w:val="27"/>
        </w:rPr>
        <w:t>М)*</w:t>
      </w:r>
      <w:proofErr w:type="gramEnd"/>
      <w:r>
        <w:rPr>
          <w:color w:val="000000"/>
          <w:sz w:val="27"/>
          <w:szCs w:val="27"/>
        </w:rPr>
        <w:t>2+ Д Р С Д Р</w:t>
      </w:r>
    </w:p>
    <w:p w:rsidR="00463810" w:rsidRDefault="00463810" w:rsidP="00463810">
      <w:pPr>
        <w:rPr>
          <w:sz w:val="28"/>
          <w:szCs w:val="28"/>
        </w:rPr>
      </w:pPr>
      <w:r>
        <w:rPr>
          <w:sz w:val="28"/>
          <w:szCs w:val="28"/>
        </w:rPr>
        <w:t>(0,4+1,2+1,1+0,1)*2+3+1,2+1,1+1,2+1,1=13,2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Информационная производительность: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 xml:space="preserve">В качестве оценки также выберем операцию </w:t>
      </w:r>
      <w:r>
        <w:rPr>
          <w:color w:val="000000"/>
          <w:sz w:val="28"/>
          <w:szCs w:val="27"/>
        </w:rPr>
        <w:t>выбор даты и времени</w:t>
      </w:r>
      <w:r w:rsidRPr="00B1275B">
        <w:rPr>
          <w:color w:val="000000"/>
          <w:sz w:val="28"/>
          <w:szCs w:val="27"/>
        </w:rPr>
        <w:t xml:space="preserve">. </w:t>
      </w:r>
      <w:r>
        <w:rPr>
          <w:sz w:val="28"/>
          <w:szCs w:val="28"/>
        </w:rPr>
        <w:t>Вероятность использования полей выбора даты и время</w:t>
      </w:r>
      <w:r w:rsidRPr="00B1275B">
        <w:rPr>
          <w:color w:val="000000"/>
          <w:sz w:val="28"/>
          <w:szCs w:val="27"/>
        </w:rPr>
        <w:t>. Будем считать равноверо</w:t>
      </w:r>
      <w:r>
        <w:rPr>
          <w:color w:val="000000"/>
          <w:sz w:val="28"/>
          <w:szCs w:val="27"/>
        </w:rPr>
        <w:t>ятным выбор одной из двух полей</w:t>
      </w:r>
      <w:r w:rsidRPr="00B1275B">
        <w:rPr>
          <w:color w:val="000000"/>
          <w:sz w:val="28"/>
          <w:szCs w:val="27"/>
        </w:rPr>
        <w:t>.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 xml:space="preserve">Вероятность выбора </w:t>
      </w:r>
      <w:r>
        <w:rPr>
          <w:color w:val="000000"/>
          <w:sz w:val="28"/>
          <w:szCs w:val="27"/>
        </w:rPr>
        <w:t xml:space="preserve">составят по </w:t>
      </w:r>
      <w:r>
        <w:rPr>
          <w:b/>
          <w:sz w:val="28"/>
          <w:szCs w:val="28"/>
        </w:rPr>
        <w:t>5</w:t>
      </w:r>
      <w:r w:rsidRPr="000E6650">
        <w:rPr>
          <w:b/>
          <w:sz w:val="28"/>
          <w:szCs w:val="28"/>
        </w:rPr>
        <w:t>0%</w:t>
      </w:r>
      <w:r>
        <w:rPr>
          <w:b/>
          <w:sz w:val="28"/>
          <w:szCs w:val="28"/>
        </w:rPr>
        <w:t xml:space="preserve"> (p=0,5).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Вероятность использования составит: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1) Дата: 0,5 * 0,5 = 0,</w:t>
      </w:r>
      <w:r w:rsidRPr="00B1275B">
        <w:rPr>
          <w:color w:val="000000"/>
          <w:sz w:val="28"/>
          <w:szCs w:val="27"/>
        </w:rPr>
        <w:t>25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2) Время: 0,5 * 0,5 = 0,2</w:t>
      </w:r>
      <w:r w:rsidRPr="00B1275B">
        <w:rPr>
          <w:color w:val="000000"/>
          <w:sz w:val="28"/>
          <w:szCs w:val="27"/>
        </w:rPr>
        <w:t>5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Информационное содержание рассмотрим следующим образом: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0,25*log2(1/0,</w:t>
      </w:r>
      <w:r w:rsidRPr="00B1275B">
        <w:rPr>
          <w:color w:val="000000"/>
          <w:sz w:val="28"/>
          <w:szCs w:val="27"/>
        </w:rPr>
        <w:t>25)</w:t>
      </w:r>
      <w:r>
        <w:rPr>
          <w:color w:val="000000"/>
          <w:sz w:val="28"/>
          <w:szCs w:val="27"/>
        </w:rPr>
        <w:t xml:space="preserve"> +0,25*log2(1/0,25) = 0,25*2+0,25*2=0,5+0,5=1</w:t>
      </w:r>
    </w:p>
    <w:p w:rsidR="00525DE2" w:rsidRPr="00B1275B" w:rsidRDefault="00525DE2" w:rsidP="00525DE2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lastRenderedPageBreak/>
        <w:t>Минимальное количество информации необходимое для решения данной задачи определяется как log2(2)</w:t>
      </w:r>
      <w:r>
        <w:rPr>
          <w:color w:val="000000"/>
          <w:sz w:val="28"/>
          <w:szCs w:val="27"/>
        </w:rPr>
        <w:t xml:space="preserve"> </w:t>
      </w:r>
      <w:r w:rsidRPr="00B1275B">
        <w:rPr>
          <w:color w:val="000000"/>
          <w:sz w:val="28"/>
          <w:szCs w:val="27"/>
        </w:rPr>
        <w:t>=1</w:t>
      </w:r>
      <w:r>
        <w:rPr>
          <w:color w:val="000000"/>
          <w:sz w:val="28"/>
          <w:szCs w:val="27"/>
        </w:rPr>
        <w:t>.</w:t>
      </w:r>
    </w:p>
    <w:p w:rsidR="00463810" w:rsidRDefault="00525DE2" w:rsidP="00525DE2">
      <w:pPr>
        <w:pStyle w:val="a8"/>
        <w:rPr>
          <w:color w:val="000000"/>
          <w:sz w:val="28"/>
          <w:szCs w:val="27"/>
        </w:rPr>
      </w:pPr>
      <w:r w:rsidRPr="00B1275B">
        <w:rPr>
          <w:color w:val="000000"/>
          <w:sz w:val="28"/>
          <w:szCs w:val="27"/>
        </w:rPr>
        <w:t>Информационная производите</w:t>
      </w:r>
      <w:r>
        <w:rPr>
          <w:color w:val="000000"/>
          <w:sz w:val="28"/>
          <w:szCs w:val="27"/>
        </w:rPr>
        <w:t>льность: Е=1/1 =1</w:t>
      </w:r>
    </w:p>
    <w:p w:rsidR="00525DE2" w:rsidRPr="001E220F" w:rsidRDefault="00525DE2" w:rsidP="00525DE2">
      <w:pPr>
        <w:pStyle w:val="a8"/>
        <w:jc w:val="both"/>
        <w:rPr>
          <w:color w:val="000000"/>
          <w:sz w:val="28"/>
          <w:szCs w:val="28"/>
          <w:lang w:val="be-BY"/>
        </w:rPr>
      </w:pPr>
      <w:r w:rsidRPr="001E220F">
        <w:rPr>
          <w:b/>
          <w:i/>
          <w:color w:val="000000"/>
          <w:sz w:val="28"/>
          <w:szCs w:val="28"/>
        </w:rPr>
        <w:t>Вывод:</w:t>
      </w:r>
      <w:r w:rsidRPr="001E220F">
        <w:rPr>
          <w:color w:val="000000"/>
          <w:sz w:val="28"/>
          <w:szCs w:val="28"/>
        </w:rPr>
        <w:t xml:space="preserve"> Данный метод позволяет улучшить создаваемый сайт, если учитывать все нюансы. Проанализировав количественную оценку качества интерфейса, мы можем сказать: удобен ли сайт для использования, и насколько быстро на нем можно найти нужную информацию. С помощью анализа появилась возможность определить самый быстрый способ навигации по сайту.</w:t>
      </w:r>
    </w:p>
    <w:p w:rsidR="00525DE2" w:rsidRPr="00525DE2" w:rsidRDefault="00525DE2" w:rsidP="00525DE2">
      <w:pPr>
        <w:pStyle w:val="a8"/>
        <w:rPr>
          <w:color w:val="000000"/>
          <w:sz w:val="28"/>
          <w:szCs w:val="27"/>
          <w:lang w:val="be-BY"/>
        </w:rPr>
      </w:pPr>
    </w:p>
    <w:p w:rsidR="00525DE2" w:rsidRPr="00525DE2" w:rsidRDefault="00525DE2" w:rsidP="00525DE2">
      <w:pPr>
        <w:pStyle w:val="a8"/>
        <w:rPr>
          <w:color w:val="000000"/>
          <w:sz w:val="28"/>
          <w:szCs w:val="27"/>
        </w:rPr>
      </w:pPr>
    </w:p>
    <w:p w:rsidR="001E1CDA" w:rsidRPr="004A686E" w:rsidRDefault="001E1CDA">
      <w:pPr>
        <w:rPr>
          <w:b/>
          <w:sz w:val="28"/>
          <w:szCs w:val="28"/>
        </w:rPr>
      </w:pPr>
      <w:r w:rsidRPr="004A686E">
        <w:rPr>
          <w:b/>
          <w:sz w:val="28"/>
          <w:szCs w:val="28"/>
        </w:rPr>
        <w:t>Контрольные вопросы:</w:t>
      </w:r>
    </w:p>
    <w:p w:rsidR="001E1CDA" w:rsidRPr="001E1CDA" w:rsidRDefault="001E1CDA" w:rsidP="001E1CDA">
      <w:pPr>
        <w:pStyle w:val="a7"/>
        <w:numPr>
          <w:ilvl w:val="0"/>
          <w:numId w:val="1"/>
        </w:numPr>
        <w:rPr>
          <w:sz w:val="28"/>
          <w:szCs w:val="28"/>
        </w:rPr>
      </w:pPr>
      <w:r w:rsidRPr="001E1CDA">
        <w:rPr>
          <w:color w:val="000000"/>
          <w:sz w:val="28"/>
          <w:szCs w:val="28"/>
        </w:rPr>
        <w:t>Метод, использующий модель GOMS, основан на разбиении всех действий пользователя на отдельные составляющие. Для каждой из них с помощью тщательных лабораторных исследований получен набор временных интервалов, необходимых для ее выполнения</w:t>
      </w:r>
    </w:p>
    <w:p w:rsidR="001E1CDA" w:rsidRPr="001E1CDA" w:rsidRDefault="001E1CDA" w:rsidP="001E1CDA">
      <w:pPr>
        <w:pStyle w:val="a8"/>
        <w:numPr>
          <w:ilvl w:val="0"/>
          <w:numId w:val="1"/>
        </w:numPr>
        <w:rPr>
          <w:color w:val="000000"/>
          <w:sz w:val="28"/>
          <w:szCs w:val="28"/>
        </w:rPr>
      </w:pPr>
      <w:r w:rsidRPr="001E1CDA">
        <w:rPr>
          <w:color w:val="000000"/>
          <w:sz w:val="28"/>
          <w:szCs w:val="28"/>
        </w:rPr>
        <w:t>Длительность выполнения работы пользователем состоит из следующих составных частей: длительности восприятия исходной информации; длительности интеллектуальной работы (в смысле – пользователь думает, что он должен сделать); длительности физических действий пользователя; длительности реакции системы.</w:t>
      </w:r>
    </w:p>
    <w:p w:rsidR="001E1CDA" w:rsidRPr="001E1CDA" w:rsidRDefault="001E1CDA" w:rsidP="001E1CDA">
      <w:pPr>
        <w:pStyle w:val="a8"/>
        <w:numPr>
          <w:ilvl w:val="0"/>
          <w:numId w:val="1"/>
        </w:numPr>
        <w:rPr>
          <w:color w:val="000000"/>
          <w:szCs w:val="28"/>
        </w:rPr>
      </w:pPr>
      <w:r w:rsidRPr="001E1CDA">
        <w:rPr>
          <w:rStyle w:val="ft19"/>
          <w:b/>
          <w:bCs/>
          <w:color w:val="000000"/>
          <w:sz w:val="28"/>
          <w:szCs w:val="29"/>
        </w:rPr>
        <w:t>Модель GOMS </w:t>
      </w:r>
      <w:r w:rsidRPr="001E1CDA">
        <w:rPr>
          <w:color w:val="000000"/>
          <w:sz w:val="28"/>
          <w:szCs w:val="29"/>
        </w:rPr>
        <w:t>(</w:t>
      </w:r>
      <w:proofErr w:type="spellStart"/>
      <w:r w:rsidRPr="001E1CDA">
        <w:rPr>
          <w:color w:val="000000"/>
          <w:sz w:val="28"/>
          <w:szCs w:val="29"/>
        </w:rPr>
        <w:t>Goals</w:t>
      </w:r>
      <w:proofErr w:type="spellEnd"/>
      <w:r w:rsidRPr="001E1CDA">
        <w:rPr>
          <w:color w:val="000000"/>
          <w:sz w:val="28"/>
          <w:szCs w:val="29"/>
        </w:rPr>
        <w:t xml:space="preserve">, </w:t>
      </w:r>
      <w:proofErr w:type="spellStart"/>
      <w:r w:rsidRPr="001E1CDA">
        <w:rPr>
          <w:color w:val="000000"/>
          <w:sz w:val="28"/>
          <w:szCs w:val="29"/>
        </w:rPr>
        <w:t>Operators</w:t>
      </w:r>
      <w:proofErr w:type="spellEnd"/>
      <w:r w:rsidRPr="001E1CDA">
        <w:rPr>
          <w:color w:val="000000"/>
          <w:sz w:val="28"/>
          <w:szCs w:val="29"/>
        </w:rPr>
        <w:t xml:space="preserve">, </w:t>
      </w:r>
      <w:proofErr w:type="spellStart"/>
      <w:r w:rsidRPr="001E1CDA">
        <w:rPr>
          <w:color w:val="000000"/>
          <w:sz w:val="28"/>
          <w:szCs w:val="29"/>
        </w:rPr>
        <w:t>Methods</w:t>
      </w:r>
      <w:proofErr w:type="spellEnd"/>
      <w:r w:rsidRPr="001E1CDA">
        <w:rPr>
          <w:color w:val="000000"/>
          <w:sz w:val="28"/>
          <w:szCs w:val="29"/>
        </w:rPr>
        <w:t xml:space="preserve"> </w:t>
      </w:r>
      <w:proofErr w:type="spellStart"/>
      <w:r w:rsidRPr="001E1CDA">
        <w:rPr>
          <w:color w:val="000000"/>
          <w:sz w:val="28"/>
          <w:szCs w:val="29"/>
        </w:rPr>
        <w:t>and</w:t>
      </w:r>
      <w:proofErr w:type="spellEnd"/>
      <w:r w:rsidRPr="001E1CDA">
        <w:rPr>
          <w:color w:val="000000"/>
          <w:sz w:val="28"/>
          <w:szCs w:val="29"/>
        </w:rPr>
        <w:t xml:space="preserve"> </w:t>
      </w:r>
      <w:proofErr w:type="spellStart"/>
      <w:r w:rsidRPr="001E1CDA">
        <w:rPr>
          <w:color w:val="000000"/>
          <w:sz w:val="28"/>
          <w:szCs w:val="29"/>
        </w:rPr>
        <w:t>Selection</w:t>
      </w:r>
      <w:proofErr w:type="spellEnd"/>
      <w:r w:rsidRPr="001E1CDA">
        <w:rPr>
          <w:color w:val="000000"/>
          <w:sz w:val="28"/>
          <w:szCs w:val="29"/>
        </w:rPr>
        <w:t xml:space="preserve"> </w:t>
      </w:r>
      <w:proofErr w:type="spellStart"/>
      <w:r w:rsidRPr="001E1CDA">
        <w:rPr>
          <w:color w:val="000000"/>
          <w:sz w:val="28"/>
          <w:szCs w:val="29"/>
        </w:rPr>
        <w:t>rules</w:t>
      </w:r>
      <w:proofErr w:type="spellEnd"/>
      <w:r w:rsidRPr="001E1CDA">
        <w:rPr>
          <w:color w:val="000000"/>
          <w:sz w:val="28"/>
          <w:szCs w:val="29"/>
        </w:rPr>
        <w:t>) позволяет предсказать, сколько времени потребуется пользователю для выполнения той или иной операции при использовании анализируемого интерфейса.</w:t>
      </w:r>
    </w:p>
    <w:tbl>
      <w:tblPr>
        <w:tblW w:w="101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7957"/>
      </w:tblGrid>
      <w:tr w:rsidR="00572441" w:rsidRPr="000E6650" w:rsidTr="00572441">
        <w:tc>
          <w:tcPr>
            <w:tcW w:w="2235" w:type="dxa"/>
          </w:tcPr>
          <w:p w:rsidR="00572441" w:rsidRPr="000E6650" w:rsidRDefault="00572441" w:rsidP="00F7042F">
            <w:pPr>
              <w:rPr>
                <w:sz w:val="28"/>
                <w:szCs w:val="28"/>
                <w:u w:val="single"/>
              </w:rPr>
            </w:pPr>
            <w:r w:rsidRPr="000E6650">
              <w:rPr>
                <w:b/>
                <w:sz w:val="28"/>
                <w:szCs w:val="28"/>
                <w:u w:val="single"/>
              </w:rPr>
              <w:t>Правило 1</w:t>
            </w:r>
          </w:p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Удаление ожидаемых операторов </w:t>
            </w:r>
            <w:r w:rsidRPr="000E6650">
              <w:rPr>
                <w:b/>
                <w:sz w:val="28"/>
                <w:szCs w:val="28"/>
              </w:rPr>
              <w:t>Д</w:t>
            </w:r>
          </w:p>
        </w:tc>
        <w:tc>
          <w:tcPr>
            <w:tcW w:w="7957" w:type="dxa"/>
          </w:tcPr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Если оператор, следующий за оператором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, является полностью ожидаемым с точки зрения оператора, предшествующего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, то этот оператор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 может быть удален. </w:t>
            </w:r>
          </w:p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Если пользователь перемещает мышь с намерением нажать на ее кнопку по достижении цели движения, то в соответствии с этим правилом следует удалить оператор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, установленный по </w:t>
            </w:r>
            <w:r w:rsidRPr="000E6650">
              <w:rPr>
                <w:b/>
                <w:sz w:val="28"/>
                <w:szCs w:val="28"/>
              </w:rPr>
              <w:t>правилу</w:t>
            </w:r>
            <w:r w:rsidRPr="000E6650">
              <w:rPr>
                <w:sz w:val="28"/>
                <w:szCs w:val="28"/>
              </w:rPr>
              <w:t xml:space="preserve"> </w:t>
            </w:r>
            <w:r w:rsidRPr="000E6650">
              <w:rPr>
                <w:b/>
                <w:sz w:val="28"/>
                <w:szCs w:val="28"/>
              </w:rPr>
              <w:t>0</w:t>
            </w:r>
            <w:r w:rsidRPr="000E6650">
              <w:rPr>
                <w:sz w:val="28"/>
                <w:szCs w:val="28"/>
              </w:rPr>
              <w:t xml:space="preserve">. Так последовательность действий </w:t>
            </w:r>
            <w:r w:rsidRPr="000E6650">
              <w:rPr>
                <w:b/>
                <w:sz w:val="28"/>
                <w:szCs w:val="28"/>
              </w:rPr>
              <w:t>P Д К</w:t>
            </w:r>
            <w:r w:rsidRPr="000E6650">
              <w:rPr>
                <w:sz w:val="28"/>
                <w:szCs w:val="28"/>
              </w:rPr>
              <w:t xml:space="preserve"> преобразуется в </w:t>
            </w:r>
            <w:r w:rsidRPr="000E6650">
              <w:rPr>
                <w:b/>
                <w:sz w:val="28"/>
                <w:szCs w:val="28"/>
              </w:rPr>
              <w:t>P К</w:t>
            </w:r>
            <w:r w:rsidRPr="000E6650">
              <w:rPr>
                <w:sz w:val="28"/>
                <w:szCs w:val="28"/>
              </w:rPr>
              <w:t>.</w:t>
            </w:r>
          </w:p>
        </w:tc>
      </w:tr>
      <w:tr w:rsidR="00572441" w:rsidRPr="000E6650" w:rsidTr="00572441">
        <w:tc>
          <w:tcPr>
            <w:tcW w:w="2235" w:type="dxa"/>
          </w:tcPr>
          <w:p w:rsidR="00572441" w:rsidRPr="000E6650" w:rsidRDefault="00572441" w:rsidP="00F7042F">
            <w:pPr>
              <w:rPr>
                <w:b/>
                <w:sz w:val="28"/>
                <w:szCs w:val="28"/>
                <w:u w:val="single"/>
              </w:rPr>
            </w:pPr>
            <w:r w:rsidRPr="000E6650">
              <w:rPr>
                <w:b/>
                <w:sz w:val="28"/>
                <w:szCs w:val="28"/>
                <w:u w:val="single"/>
              </w:rPr>
              <w:t>Правило 2</w:t>
            </w:r>
          </w:p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Удаление операторов </w:t>
            </w:r>
            <w:r w:rsidRPr="000E6650">
              <w:rPr>
                <w:b/>
                <w:sz w:val="28"/>
                <w:szCs w:val="28"/>
              </w:rPr>
              <w:t xml:space="preserve">Д </w:t>
            </w:r>
            <w:r w:rsidRPr="000E6650">
              <w:rPr>
                <w:sz w:val="28"/>
                <w:szCs w:val="28"/>
              </w:rPr>
              <w:t>внутри когнитивных единиц</w:t>
            </w:r>
          </w:p>
        </w:tc>
        <w:tc>
          <w:tcPr>
            <w:tcW w:w="7957" w:type="dxa"/>
          </w:tcPr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Если строка </w:t>
            </w:r>
            <w:r w:rsidRPr="000E6650">
              <w:rPr>
                <w:b/>
                <w:sz w:val="28"/>
                <w:szCs w:val="28"/>
              </w:rPr>
              <w:t>Д К Д К Д К…</w:t>
            </w:r>
            <w:r w:rsidRPr="000E6650">
              <w:rPr>
                <w:sz w:val="28"/>
                <w:szCs w:val="28"/>
              </w:rPr>
              <w:t xml:space="preserve"> принадлежит когнитивной единице, то следует удалить все операторы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, кроме первого. Когнитивной единицей является непрерывная последовательность вводимых символов, которые образуют название команды или аргумент. </w:t>
            </w:r>
            <w:proofErr w:type="gramStart"/>
            <w:r w:rsidRPr="000E6650">
              <w:rPr>
                <w:sz w:val="28"/>
                <w:szCs w:val="28"/>
              </w:rPr>
              <w:t>Например</w:t>
            </w:r>
            <w:proofErr w:type="gramEnd"/>
            <w:r w:rsidRPr="000E6650">
              <w:rPr>
                <w:sz w:val="28"/>
                <w:szCs w:val="28"/>
              </w:rPr>
              <w:t xml:space="preserve"> </w:t>
            </w:r>
            <w:r w:rsidRPr="000E6650">
              <w:rPr>
                <w:i/>
                <w:sz w:val="28"/>
                <w:szCs w:val="28"/>
                <w:lang w:val="en-US"/>
              </w:rPr>
              <w:t>Y</w:t>
            </w:r>
            <w:r w:rsidRPr="000E6650">
              <w:rPr>
                <w:sz w:val="28"/>
                <w:szCs w:val="28"/>
              </w:rPr>
              <w:t xml:space="preserve">, </w:t>
            </w:r>
            <w:r w:rsidRPr="000E6650">
              <w:rPr>
                <w:i/>
                <w:sz w:val="28"/>
                <w:szCs w:val="28"/>
              </w:rPr>
              <w:t>перемещать</w:t>
            </w:r>
            <w:r w:rsidRPr="000E6650">
              <w:rPr>
                <w:sz w:val="28"/>
                <w:szCs w:val="28"/>
              </w:rPr>
              <w:t xml:space="preserve">, </w:t>
            </w:r>
            <w:r w:rsidRPr="000E6650">
              <w:rPr>
                <w:i/>
                <w:sz w:val="28"/>
                <w:szCs w:val="28"/>
              </w:rPr>
              <w:t xml:space="preserve">4564.23 – </w:t>
            </w:r>
            <w:r w:rsidRPr="000E6650">
              <w:rPr>
                <w:sz w:val="28"/>
                <w:szCs w:val="28"/>
              </w:rPr>
              <w:t>это когнитивные единицы.</w:t>
            </w:r>
          </w:p>
        </w:tc>
      </w:tr>
      <w:tr w:rsidR="00572441" w:rsidRPr="000E6650" w:rsidTr="00572441">
        <w:tc>
          <w:tcPr>
            <w:tcW w:w="2235" w:type="dxa"/>
          </w:tcPr>
          <w:p w:rsidR="00572441" w:rsidRPr="000E6650" w:rsidRDefault="00572441" w:rsidP="00F7042F">
            <w:pPr>
              <w:rPr>
                <w:b/>
                <w:sz w:val="28"/>
                <w:szCs w:val="28"/>
                <w:u w:val="single"/>
              </w:rPr>
            </w:pPr>
            <w:r w:rsidRPr="000E6650">
              <w:rPr>
                <w:b/>
                <w:sz w:val="28"/>
                <w:szCs w:val="28"/>
                <w:u w:val="single"/>
              </w:rPr>
              <w:t xml:space="preserve">Правило 3 </w:t>
            </w:r>
          </w:p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lastRenderedPageBreak/>
              <w:t xml:space="preserve">Удаление операторов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 перед последовательными разделителями</w:t>
            </w:r>
          </w:p>
        </w:tc>
        <w:tc>
          <w:tcPr>
            <w:tcW w:w="7957" w:type="dxa"/>
          </w:tcPr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lastRenderedPageBreak/>
              <w:t xml:space="preserve">Если оператор </w:t>
            </w:r>
            <w:r w:rsidRPr="000E6650">
              <w:rPr>
                <w:b/>
                <w:sz w:val="28"/>
                <w:szCs w:val="28"/>
              </w:rPr>
              <w:t>К</w:t>
            </w:r>
            <w:r w:rsidRPr="000E6650">
              <w:rPr>
                <w:sz w:val="28"/>
                <w:szCs w:val="28"/>
              </w:rPr>
              <w:t xml:space="preserve"> означает лишний разделитель, стоящий в конце когнитивной единицы (например, разделитель команды, </w:t>
            </w:r>
            <w:r w:rsidRPr="000E6650">
              <w:rPr>
                <w:sz w:val="28"/>
                <w:szCs w:val="28"/>
              </w:rPr>
              <w:lastRenderedPageBreak/>
              <w:t xml:space="preserve">следующий сразу за разделителем аргумента этой команды), то следует удалить оператор </w:t>
            </w:r>
            <w:proofErr w:type="gramStart"/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 ,</w:t>
            </w:r>
            <w:proofErr w:type="gramEnd"/>
            <w:r w:rsidRPr="000E6650">
              <w:rPr>
                <w:sz w:val="28"/>
                <w:szCs w:val="28"/>
              </w:rPr>
              <w:t xml:space="preserve"> стоящий перед ним.</w:t>
            </w:r>
          </w:p>
        </w:tc>
      </w:tr>
      <w:tr w:rsidR="00572441" w:rsidRPr="000E6650" w:rsidTr="00572441">
        <w:tc>
          <w:tcPr>
            <w:tcW w:w="2235" w:type="dxa"/>
          </w:tcPr>
          <w:p w:rsidR="00572441" w:rsidRPr="000E6650" w:rsidRDefault="00572441" w:rsidP="00F7042F">
            <w:pPr>
              <w:rPr>
                <w:b/>
                <w:sz w:val="28"/>
                <w:szCs w:val="28"/>
                <w:u w:val="single"/>
              </w:rPr>
            </w:pPr>
            <w:r w:rsidRPr="000E6650">
              <w:rPr>
                <w:b/>
                <w:sz w:val="28"/>
                <w:szCs w:val="28"/>
                <w:u w:val="single"/>
              </w:rPr>
              <w:lastRenderedPageBreak/>
              <w:t xml:space="preserve">Правило 4 </w:t>
            </w:r>
          </w:p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Удаление операторов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>, которые являются прерывателями команд</w:t>
            </w:r>
          </w:p>
        </w:tc>
        <w:tc>
          <w:tcPr>
            <w:tcW w:w="7957" w:type="dxa"/>
          </w:tcPr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Если оператор </w:t>
            </w:r>
            <w:r w:rsidRPr="000E6650">
              <w:rPr>
                <w:b/>
                <w:sz w:val="28"/>
                <w:szCs w:val="28"/>
              </w:rPr>
              <w:t>К</w:t>
            </w:r>
            <w:r w:rsidRPr="000E6650">
              <w:rPr>
                <w:sz w:val="28"/>
                <w:szCs w:val="28"/>
              </w:rPr>
              <w:t xml:space="preserve"> является разделителем, стоящим после постоянной строки (например, название команды или любая последовательность символов, которая каждый раз вводится в неизменном виде), то следует удалить оператор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, стоящий перед ним. (Добавление разделителя станет привычным действием, и поэтому разделитель станет частью строки и не будет требовать специального оператора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>.) Но если оператор</w:t>
            </w:r>
            <w:r w:rsidRPr="000E6650">
              <w:rPr>
                <w:b/>
                <w:sz w:val="28"/>
                <w:szCs w:val="28"/>
              </w:rPr>
              <w:t xml:space="preserve"> К</w:t>
            </w:r>
            <w:r w:rsidRPr="000E6650">
              <w:rPr>
                <w:sz w:val="28"/>
                <w:szCs w:val="28"/>
              </w:rPr>
              <w:t xml:space="preserve"> является разделителем строки аргументов или любой другой изменяемой строки, то оператор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 следует сохранить перед ним.</w:t>
            </w:r>
          </w:p>
        </w:tc>
      </w:tr>
      <w:tr w:rsidR="00572441" w:rsidRPr="000E6650" w:rsidTr="00572441">
        <w:tc>
          <w:tcPr>
            <w:tcW w:w="2235" w:type="dxa"/>
          </w:tcPr>
          <w:p w:rsidR="00572441" w:rsidRPr="000E6650" w:rsidRDefault="00572441" w:rsidP="00F7042F">
            <w:pPr>
              <w:rPr>
                <w:b/>
                <w:sz w:val="28"/>
                <w:szCs w:val="28"/>
                <w:u w:val="single"/>
              </w:rPr>
            </w:pPr>
            <w:r w:rsidRPr="000E6650">
              <w:rPr>
                <w:b/>
                <w:sz w:val="28"/>
                <w:szCs w:val="28"/>
                <w:u w:val="single"/>
              </w:rPr>
              <w:t xml:space="preserve">Правило 5 </w:t>
            </w:r>
          </w:p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Удаление перекрывающих операторов </w:t>
            </w:r>
            <w:r w:rsidRPr="000E6650">
              <w:rPr>
                <w:b/>
                <w:sz w:val="28"/>
                <w:szCs w:val="28"/>
              </w:rPr>
              <w:t>Д</w:t>
            </w:r>
          </w:p>
        </w:tc>
        <w:tc>
          <w:tcPr>
            <w:tcW w:w="7957" w:type="dxa"/>
          </w:tcPr>
          <w:p w:rsidR="00572441" w:rsidRPr="000E6650" w:rsidRDefault="00572441" w:rsidP="00F7042F">
            <w:pPr>
              <w:rPr>
                <w:sz w:val="28"/>
                <w:szCs w:val="28"/>
              </w:rPr>
            </w:pPr>
            <w:r w:rsidRPr="000E6650">
              <w:rPr>
                <w:sz w:val="28"/>
                <w:szCs w:val="28"/>
              </w:rPr>
              <w:t xml:space="preserve">Любую часть оператора </w:t>
            </w:r>
            <w:r w:rsidRPr="000E6650">
              <w:rPr>
                <w:b/>
                <w:sz w:val="28"/>
                <w:szCs w:val="28"/>
              </w:rPr>
              <w:t>Д</w:t>
            </w:r>
            <w:r w:rsidRPr="000E6650">
              <w:rPr>
                <w:sz w:val="28"/>
                <w:szCs w:val="28"/>
              </w:rPr>
              <w:t xml:space="preserve">, которая перекрывает оператор </w:t>
            </w:r>
            <w:r w:rsidRPr="000E6650">
              <w:rPr>
                <w:b/>
                <w:sz w:val="28"/>
                <w:szCs w:val="28"/>
              </w:rPr>
              <w:t>R</w:t>
            </w:r>
            <w:r w:rsidRPr="000E6650">
              <w:rPr>
                <w:sz w:val="28"/>
                <w:szCs w:val="28"/>
              </w:rPr>
              <w:t>, означающий задержку, связанную с ожиданием ответа компьютера, учитывать не следует.</w:t>
            </w:r>
          </w:p>
        </w:tc>
      </w:tr>
    </w:tbl>
    <w:p w:rsidR="00572441" w:rsidRDefault="00572441" w:rsidP="00572441">
      <w:pPr>
        <w:ind w:firstLine="709"/>
        <w:jc w:val="both"/>
        <w:rPr>
          <w:sz w:val="28"/>
          <w:szCs w:val="28"/>
        </w:rPr>
      </w:pPr>
      <w:r w:rsidRPr="00896A97">
        <w:rPr>
          <w:b/>
          <w:sz w:val="28"/>
          <w:szCs w:val="28"/>
        </w:rPr>
        <w:t>Информационная производительность интерфейса</w:t>
      </w:r>
      <w:r w:rsidRPr="000E6650">
        <w:rPr>
          <w:sz w:val="28"/>
          <w:szCs w:val="28"/>
        </w:rPr>
        <w:t xml:space="preserve"> </w:t>
      </w:r>
      <w:r w:rsidRPr="000E6650">
        <w:rPr>
          <w:b/>
          <w:sz w:val="28"/>
          <w:szCs w:val="28"/>
        </w:rPr>
        <w:t>E</w:t>
      </w:r>
      <w:r w:rsidRPr="000E6650">
        <w:rPr>
          <w:sz w:val="28"/>
          <w:szCs w:val="28"/>
        </w:rPr>
        <w:t xml:space="preserve"> определяется как отношение минимального количества информации, необходимого для выполнения задачи, к количеству информации, которое должен ввести пользователь.</w:t>
      </w:r>
    </w:p>
    <w:p w:rsidR="001E1CDA" w:rsidRPr="00462EAD" w:rsidRDefault="00572441" w:rsidP="00572441">
      <w:pPr>
        <w:pStyle w:val="a8"/>
        <w:rPr>
          <w:b/>
          <w:color w:val="000000"/>
          <w:sz w:val="28"/>
          <w:szCs w:val="28"/>
        </w:rPr>
      </w:pPr>
      <w:r w:rsidRPr="000E6650">
        <w:rPr>
          <w:sz w:val="28"/>
          <w:szCs w:val="28"/>
        </w:rPr>
        <w:t xml:space="preserve">Параметр </w:t>
      </w:r>
      <w:r w:rsidRPr="000E6650">
        <w:rPr>
          <w:b/>
          <w:sz w:val="28"/>
          <w:szCs w:val="28"/>
        </w:rPr>
        <w:t>E</w:t>
      </w:r>
      <w:r w:rsidRPr="000E6650">
        <w:rPr>
          <w:sz w:val="28"/>
          <w:szCs w:val="28"/>
        </w:rPr>
        <w:t xml:space="preserve"> изменяется в пределах [</w:t>
      </w:r>
      <w:r w:rsidRPr="000E6650">
        <w:rPr>
          <w:b/>
          <w:sz w:val="28"/>
          <w:szCs w:val="28"/>
        </w:rPr>
        <w:t>0, 1</w:t>
      </w:r>
      <w:r w:rsidRPr="000E6650">
        <w:rPr>
          <w:sz w:val="28"/>
          <w:szCs w:val="28"/>
        </w:rPr>
        <w:t>].</w:t>
      </w:r>
      <w:r w:rsidR="00462EAD" w:rsidRPr="00462EAD">
        <w:rPr>
          <w:rFonts w:eastAsia="NewBaskervilleExpScC-Roman"/>
          <w:color w:val="000000"/>
          <w:sz w:val="28"/>
          <w:szCs w:val="28"/>
        </w:rPr>
        <w:t xml:space="preserve"> </w:t>
      </w:r>
      <w:r w:rsidR="00462EAD" w:rsidRPr="00896A97">
        <w:rPr>
          <w:rFonts w:eastAsia="NewBaskervilleExpScC-Roman"/>
          <w:color w:val="000000"/>
          <w:sz w:val="28"/>
          <w:szCs w:val="28"/>
        </w:rPr>
        <w:t>Если никакой работы для выполнения задачи не требуется или работа пр</w:t>
      </w:r>
      <w:r w:rsidR="00462EAD" w:rsidRPr="00896A97">
        <w:rPr>
          <w:rFonts w:eastAsia="NewBaskervilleExpScC-Roman"/>
          <w:color w:val="000000"/>
          <w:sz w:val="28"/>
          <w:szCs w:val="28"/>
        </w:rPr>
        <w:t>о</w:t>
      </w:r>
      <w:r w:rsidR="00462EAD" w:rsidRPr="00896A97">
        <w:rPr>
          <w:rFonts w:eastAsia="NewBaskervilleExpScC-Roman"/>
          <w:color w:val="000000"/>
          <w:sz w:val="28"/>
          <w:szCs w:val="28"/>
        </w:rPr>
        <w:t xml:space="preserve">сто не производится, то производительность составляет </w:t>
      </w:r>
      <w:r w:rsidR="00462EAD" w:rsidRPr="00896A97">
        <w:rPr>
          <w:rFonts w:eastAsia="NewBaskervilleExpScC-Roman"/>
          <w:b/>
          <w:color w:val="000000"/>
          <w:sz w:val="28"/>
          <w:szCs w:val="28"/>
        </w:rPr>
        <w:t>1</w:t>
      </w:r>
      <w:r w:rsidR="00462EAD" w:rsidRPr="00896A97">
        <w:rPr>
          <w:rFonts w:eastAsia="NewBaskervilleExpScC-Roman"/>
          <w:color w:val="000000"/>
          <w:sz w:val="28"/>
          <w:szCs w:val="28"/>
        </w:rPr>
        <w:t>.</w:t>
      </w:r>
      <w:bookmarkStart w:id="0" w:name="_GoBack"/>
      <w:bookmarkEnd w:id="0"/>
    </w:p>
    <w:p w:rsidR="001E1CDA" w:rsidRPr="001E1CDA" w:rsidRDefault="001E1CDA" w:rsidP="001E1CDA">
      <w:pPr>
        <w:pStyle w:val="a7"/>
        <w:rPr>
          <w:sz w:val="28"/>
          <w:szCs w:val="28"/>
        </w:rPr>
      </w:pPr>
    </w:p>
    <w:sectPr w:rsidR="001E1CDA" w:rsidRPr="001E1CDA" w:rsidSect="0044157B">
      <w:footerReference w:type="default" r:id="rId13"/>
      <w:pgSz w:w="11906" w:h="16838"/>
      <w:pgMar w:top="851" w:right="851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B51" w:rsidRDefault="00A26B51" w:rsidP="0044157B">
      <w:r>
        <w:separator/>
      </w:r>
    </w:p>
  </w:endnote>
  <w:endnote w:type="continuationSeparator" w:id="0">
    <w:p w:rsidR="00A26B51" w:rsidRDefault="00A26B51" w:rsidP="00441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ewBaskervilleExpScC-Roman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6418520"/>
      <w:docPartObj>
        <w:docPartGallery w:val="Page Numbers (Bottom of Page)"/>
        <w:docPartUnique/>
      </w:docPartObj>
    </w:sdtPr>
    <w:sdtEndPr/>
    <w:sdtContent>
      <w:p w:rsidR="0044157B" w:rsidRDefault="0044157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2EAD">
          <w:rPr>
            <w:noProof/>
          </w:rPr>
          <w:t>5</w:t>
        </w:r>
        <w:r>
          <w:fldChar w:fldCharType="end"/>
        </w:r>
      </w:p>
    </w:sdtContent>
  </w:sdt>
  <w:p w:rsidR="0044157B" w:rsidRDefault="0044157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B51" w:rsidRDefault="00A26B51" w:rsidP="0044157B">
      <w:r>
        <w:separator/>
      </w:r>
    </w:p>
  </w:footnote>
  <w:footnote w:type="continuationSeparator" w:id="0">
    <w:p w:rsidR="00A26B51" w:rsidRDefault="00A26B51" w:rsidP="004415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34E8C"/>
    <w:multiLevelType w:val="hybridMultilevel"/>
    <w:tmpl w:val="4E126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472FC"/>
    <w:multiLevelType w:val="hybridMultilevel"/>
    <w:tmpl w:val="04EC52A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C15435A"/>
    <w:multiLevelType w:val="hybridMultilevel"/>
    <w:tmpl w:val="362200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8B5538"/>
    <w:multiLevelType w:val="hybridMultilevel"/>
    <w:tmpl w:val="1EDA17D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5367B51"/>
    <w:multiLevelType w:val="hybridMultilevel"/>
    <w:tmpl w:val="04EC52A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D512CDF"/>
    <w:multiLevelType w:val="hybridMultilevel"/>
    <w:tmpl w:val="4EAA55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D93334"/>
    <w:multiLevelType w:val="hybridMultilevel"/>
    <w:tmpl w:val="172AE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551F56"/>
    <w:multiLevelType w:val="hybridMultilevel"/>
    <w:tmpl w:val="DCBA52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445A01"/>
    <w:multiLevelType w:val="hybridMultilevel"/>
    <w:tmpl w:val="0EE0EC8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E10759B"/>
    <w:multiLevelType w:val="hybridMultilevel"/>
    <w:tmpl w:val="0EE0EC8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1E867A0"/>
    <w:multiLevelType w:val="hybridMultilevel"/>
    <w:tmpl w:val="4A4CB8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4B71AF"/>
    <w:multiLevelType w:val="hybridMultilevel"/>
    <w:tmpl w:val="04EC52A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46D4DC2"/>
    <w:multiLevelType w:val="hybridMultilevel"/>
    <w:tmpl w:val="0EE0EC8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10"/>
  </w:num>
  <w:num w:numId="7">
    <w:abstractNumId w:val="11"/>
  </w:num>
  <w:num w:numId="8">
    <w:abstractNumId w:val="2"/>
  </w:num>
  <w:num w:numId="9">
    <w:abstractNumId w:val="9"/>
  </w:num>
  <w:num w:numId="10">
    <w:abstractNumId w:val="12"/>
  </w:num>
  <w:num w:numId="11">
    <w:abstractNumId w:val="7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57B"/>
    <w:rsid w:val="00005109"/>
    <w:rsid w:val="0014173C"/>
    <w:rsid w:val="001E1CDA"/>
    <w:rsid w:val="00213094"/>
    <w:rsid w:val="00235476"/>
    <w:rsid w:val="00282F4F"/>
    <w:rsid w:val="002C09B0"/>
    <w:rsid w:val="002C0CF8"/>
    <w:rsid w:val="002E36C9"/>
    <w:rsid w:val="0044157B"/>
    <w:rsid w:val="00462EAD"/>
    <w:rsid w:val="00463810"/>
    <w:rsid w:val="004A686E"/>
    <w:rsid w:val="004D7A36"/>
    <w:rsid w:val="00525DE2"/>
    <w:rsid w:val="005708D6"/>
    <w:rsid w:val="00572441"/>
    <w:rsid w:val="00623D88"/>
    <w:rsid w:val="006E7E9D"/>
    <w:rsid w:val="00733DB1"/>
    <w:rsid w:val="0076512B"/>
    <w:rsid w:val="007F7393"/>
    <w:rsid w:val="008A23D0"/>
    <w:rsid w:val="00916178"/>
    <w:rsid w:val="009E240F"/>
    <w:rsid w:val="00A26B51"/>
    <w:rsid w:val="00B1275B"/>
    <w:rsid w:val="00B1329E"/>
    <w:rsid w:val="00CA3478"/>
    <w:rsid w:val="00CB4429"/>
    <w:rsid w:val="00E6718D"/>
    <w:rsid w:val="00EF75C1"/>
    <w:rsid w:val="00F21142"/>
    <w:rsid w:val="00FF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A3C554-259D-440C-AB10-5C1016891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157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157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4157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44157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4157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1E1CDA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E1CDA"/>
    <w:pPr>
      <w:spacing w:before="100" w:beforeAutospacing="1" w:after="100" w:afterAutospacing="1"/>
    </w:pPr>
    <w:rPr>
      <w:sz w:val="24"/>
      <w:szCs w:val="24"/>
    </w:rPr>
  </w:style>
  <w:style w:type="character" w:customStyle="1" w:styleId="ft19">
    <w:name w:val="ft19"/>
    <w:basedOn w:val="a0"/>
    <w:rsid w:val="001E1CDA"/>
  </w:style>
  <w:style w:type="character" w:styleId="a9">
    <w:name w:val="Hyperlink"/>
    <w:basedOn w:val="a0"/>
    <w:uiPriority w:val="99"/>
    <w:unhideWhenUsed/>
    <w:rsid w:val="00623D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8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tv3.ru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elarus24.by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ntv.r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985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Yulia Polynskaya</cp:lastModifiedBy>
  <cp:revision>12</cp:revision>
  <dcterms:created xsi:type="dcterms:W3CDTF">2018-10-13T07:29:00Z</dcterms:created>
  <dcterms:modified xsi:type="dcterms:W3CDTF">2018-10-20T13:18:00Z</dcterms:modified>
</cp:coreProperties>
</file>