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240" w:lineRule="auto"/>
        <w:ind/>
        <w:rPr>
          <w:rFonts w:hint="default"/>
          <w:b/>
          <w:i w:val="0"/>
          <w:iCs w:val="0"/>
          <w:lang w:val="en"/>
        </w:rPr>
      </w:pPr>
      <w:r>
        <w:rPr>
          <w:rFonts w:hint="default"/>
          <w:b/>
          <w:i w:val="0"/>
          <w:iCs w:val="0"/>
          <w:lang w:val="en"/>
        </w:rPr>
      </w:r>
      <w:r>
        <w:rPr>
          <w:rFonts w:hint="default"/>
          <w:b/>
          <w:i w:val="0"/>
          <w:iCs w:val="0"/>
          <w:lang w:val="en"/>
        </w:rPr>
      </w:r>
    </w:p>
    <w:p>
      <w:pPr>
        <w:pBdr/>
        <w:spacing w:after="0" w:line="240" w:lineRule="auto"/>
        <w:ind/>
        <w:rPr>
          <w:rFonts w:hint="default"/>
          <w:b/>
          <w:i w:val="0"/>
          <w:iCs w:val="0"/>
          <w:lang w:val="en"/>
        </w:rPr>
      </w:pPr>
      <w:r>
        <w:rPr>
          <w:rFonts w:hint="default"/>
          <w:b/>
          <w:i w:val="0"/>
          <w:iCs w:val="0"/>
          <w:lang w:val="en"/>
        </w:rPr>
        <w:t xml:space="preserve">NAME:</w:t>
      </w:r>
      <w:r>
        <w:rPr>
          <w:rFonts w:hint="default"/>
          <w:b/>
          <w:i w:val="0"/>
          <w:iCs w:val="0"/>
          <w:lang w:val="en"/>
        </w:rPr>
      </w:r>
    </w:p>
    <w:p>
      <w:pPr>
        <w:pBdr/>
        <w:spacing w:after="0" w:line="240" w:lineRule="auto"/>
        <w:ind/>
        <w:rPr>
          <w:rFonts w:hint="default"/>
          <w:b/>
          <w:i w:val="0"/>
          <w:iCs w:val="0"/>
          <w:lang w:val="en"/>
        </w:rPr>
      </w:pPr>
      <w:r>
        <w:rPr>
          <w:rFonts w:hint="default"/>
          <w:b/>
          <w:i w:val="0"/>
          <w:iCs w:val="0"/>
          <w:lang w:val="en"/>
        </w:rPr>
      </w:r>
      <w:r>
        <w:rPr>
          <w:rFonts w:hint="default"/>
          <w:b/>
          <w:i w:val="0"/>
          <w:iCs w:val="0"/>
          <w:lang w:val="en"/>
        </w:rPr>
      </w:r>
    </w:p>
    <w:p>
      <w:pPr>
        <w:pBdr/>
        <w:spacing w:after="0" w:line="240" w:lineRule="auto"/>
        <w:ind/>
        <w:rPr>
          <w:rFonts w:hint="default"/>
          <w:b/>
          <w:i w:val="0"/>
          <w:iCs w:val="0"/>
          <w:lang w:val="en"/>
        </w:rPr>
      </w:pPr>
      <w:r>
        <w:rPr>
          <w:rFonts w:hint="default"/>
          <w:b/>
          <w:i w:val="0"/>
          <w:iCs w:val="0"/>
          <w:lang w:val="en"/>
        </w:rPr>
        <w:t xml:space="preserve">Context and Scope</w:t>
      </w:r>
      <w:r>
        <w:rPr>
          <w:rFonts w:hint="default"/>
          <w:b/>
          <w:i w:val="0"/>
          <w:iCs w:val="0"/>
          <w:lang w:val="en"/>
        </w:rPr>
      </w:r>
    </w:p>
    <w:p>
      <w:pPr>
        <w:pBdr/>
        <w:spacing w:after="0" w:line="240" w:lineRule="auto"/>
        <w:ind/>
        <w:rPr>
          <w:rFonts w:hint="default"/>
          <w:b/>
          <w:i w:val="0"/>
          <w:iCs w:val="0"/>
          <w:lang w:val="en"/>
        </w:rPr>
      </w:pPr>
      <w:r>
        <w:rPr>
          <w:rFonts w:hint="default"/>
          <w:b/>
          <w:i w:val="0"/>
          <w:iCs w:val="0"/>
          <w:lang w:val="en"/>
        </w:rPr>
      </w:r>
      <w:r>
        <w:rPr>
          <w:rFonts w:hint="default"/>
          <w:b/>
          <w:i w:val="0"/>
          <w:iCs w:val="0"/>
          <w:lang w:val="en"/>
        </w:rPr>
      </w:r>
    </w:p>
    <w:tbl>
      <w:tblPr>
        <w:tblStyle w:val="741"/>
        <w:jc w:val="center"/>
        <w:tblW w:w="15614"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75"/>
        <w:gridCol w:w="1702"/>
        <w:gridCol w:w="3359"/>
        <w:gridCol w:w="3359"/>
        <w:gridCol w:w="3359"/>
        <w:gridCol w:w="3360"/>
      </w:tblGrid>
      <w:tr>
        <w:trPr>
          <w:cantSplit/>
          <w:jc w:val="center"/>
          <w:trHeight w:val="0"/>
        </w:trPr>
        <w:tc>
          <w:tcPr>
            <w:gridSpan w:val="2"/>
            <w:shd w:val="clear" w:color="auto" w:fill="943734" w:themeFill="accent2" w:themeFillShade="BF"/>
            <w:tcBorders/>
            <w:tcW w:w="2177" w:type="dxa"/>
          </w:tcPr>
          <w:p>
            <w:pPr>
              <w:pBdr/>
              <w:spacing w:after="0" w:line="240" w:lineRule="auto"/>
              <w:ind/>
              <w:rPr>
                <w:rFonts w:hint="default" w:ascii="Times New Roman" w:hAnsi="Times New Roman" w:cs="Times New Roman"/>
                <w:color w:val="ffffff" w:themeColor="background1"/>
                <w:sz w:val="22"/>
                <w:szCs w:val="22"/>
                <w:lang w:val="en-GB"/>
                <w14:textFill>
                  <w14:solidFill>
                    <w14:schemeClr w14:val="bg1"/>
                  </w14:solidFill>
                </w14:textFill>
              </w:rPr>
            </w:pPr>
            <w:r>
              <w:rPr>
                <w:rFonts w:hint="default" w:ascii="Times New Roman" w:hAnsi="Times New Roman" w:cs="Times New Roman"/>
                <w:color w:val="ffffff" w:themeColor="background1"/>
                <w:sz w:val="22"/>
                <w:szCs w:val="22"/>
                <w:lang w:val="en-GB"/>
                <w14:textFill>
                  <w14:solidFill>
                    <w14:schemeClr w14:val="bg1"/>
                  </w14:solidFill>
                </w14:textFill>
              </w:rPr>
            </w:r>
            <w:r>
              <w:rPr>
                <w:rFonts w:hint="default" w:ascii="Times New Roman" w:hAnsi="Times New Roman" w:cs="Times New Roman"/>
                <w:color w:val="ffffff" w:themeColor="background1"/>
                <w:sz w:val="22"/>
                <w:szCs w:val="22"/>
                <w:lang w:val="en-GB"/>
                <w14:textFill>
                  <w14:solidFill>
                    <w14:schemeClr w14:val="bg1"/>
                  </w14:solidFill>
                </w14:textFill>
              </w:rPr>
            </w:r>
          </w:p>
        </w:tc>
        <w:tc>
          <w:tcPr>
            <w:shd w:val="clear" w:color="auto" w:fill="943734" w:themeFill="accent2" w:themeFillShade="BF"/>
            <w:tcBorders/>
            <w:tcW w:w="3359" w:type="dxa"/>
            <w:vAlign w:val="top"/>
          </w:tcPr>
          <w:p>
            <w:pPr>
              <w:pBdr/>
              <w:spacing w:after="0" w:line="240" w:lineRule="auto"/>
              <w:ind/>
              <w:jc w:val="center"/>
              <w:rPr>
                <w:rFonts w:hint="default" w:ascii="Times New Roman" w:hAnsi="Times New Roman" w:cs="Times New Roman"/>
                <w:b/>
                <w:color w:val="ffffff" w:themeColor="background1"/>
                <w:sz w:val="22"/>
                <w:szCs w:val="22"/>
                <w:lang w:val="en-GB"/>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Succesfully attained (4)</w:t>
            </w:r>
            <w:r>
              <w:rPr>
                <w:rFonts w:hint="default" w:ascii="Times New Roman" w:hAnsi="Times New Roman" w:cs="Times New Roman"/>
                <w:b/>
                <w:color w:val="ffffff" w:themeColor="background1"/>
                <w:sz w:val="22"/>
                <w:szCs w:val="22"/>
                <w:lang w:val="en-GB"/>
                <w14:textFill>
                  <w14:solidFill>
                    <w14:schemeClr w14:val="bg1"/>
                  </w14:solidFill>
                </w14:textFill>
              </w:rPr>
            </w:r>
          </w:p>
        </w:tc>
        <w:tc>
          <w:tcPr>
            <w:shd w:val="clear" w:color="auto" w:fill="943734" w:themeFill="accent2" w:themeFillShade="BF"/>
            <w:tcBorders/>
            <w:tcW w:w="3359" w:type="dxa"/>
            <w:vAlign w:val="top"/>
          </w:tcPr>
          <w:p>
            <w:pPr>
              <w:pBdr/>
              <w:spacing w:after="0" w:line="240" w:lineRule="auto"/>
              <w:ind/>
              <w:jc w:val="center"/>
              <w:rPr>
                <w:rFonts w:hint="default" w:ascii="Times New Roman" w:hAnsi="Times New Roman" w:cs="Times New Roman"/>
                <w:b/>
                <w:color w:val="ffffff" w:themeColor="background1"/>
                <w:sz w:val="22"/>
                <w:szCs w:val="22"/>
                <w:lang w:val="en-GB"/>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Suitably attained (3)</w:t>
            </w:r>
            <w:r>
              <w:rPr>
                <w:rFonts w:hint="default" w:ascii="Times New Roman" w:hAnsi="Times New Roman" w:cs="Times New Roman"/>
                <w:b/>
                <w:color w:val="ffffff" w:themeColor="background1"/>
                <w:sz w:val="22"/>
                <w:szCs w:val="22"/>
                <w:lang w:val="en-GB"/>
                <w14:textFill>
                  <w14:solidFill>
                    <w14:schemeClr w14:val="bg1"/>
                  </w14:solidFill>
                </w14:textFill>
              </w:rPr>
            </w:r>
          </w:p>
        </w:tc>
        <w:tc>
          <w:tcPr>
            <w:shd w:val="clear" w:color="auto" w:fill="943734" w:themeFill="accent2" w:themeFillShade="BF"/>
            <w:tcBorders/>
            <w:tcW w:w="3359" w:type="dxa"/>
            <w:vAlign w:val="top"/>
          </w:tcPr>
          <w:p>
            <w:pPr>
              <w:pBdr/>
              <w:spacing w:after="0" w:line="240" w:lineRule="auto"/>
              <w:ind/>
              <w:jc w:val="center"/>
              <w:rPr>
                <w:rFonts w:hint="default" w:ascii="Times New Roman" w:hAnsi="Times New Roman" w:cs="Times New Roman"/>
                <w:b/>
                <w:color w:val="ffffff" w:themeColor="background1"/>
                <w:sz w:val="22"/>
                <w:szCs w:val="22"/>
                <w:lang w:val="en-GB"/>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Unsuitably attained (2)</w:t>
            </w:r>
            <w:r>
              <w:rPr>
                <w:rFonts w:hint="default" w:ascii="Times New Roman" w:hAnsi="Times New Roman" w:cs="Times New Roman"/>
                <w:b/>
                <w:color w:val="ffffff" w:themeColor="background1"/>
                <w:sz w:val="22"/>
                <w:szCs w:val="22"/>
                <w:lang w:val="en-GB"/>
                <w14:textFill>
                  <w14:solidFill>
                    <w14:schemeClr w14:val="bg1"/>
                  </w14:solidFill>
                </w14:textFill>
              </w:rPr>
            </w:r>
          </w:p>
        </w:tc>
        <w:tc>
          <w:tcPr>
            <w:shd w:val="clear" w:color="auto" w:fill="943734" w:themeFill="accent2" w:themeFillShade="BF"/>
            <w:tcBorders/>
            <w:tcW w:w="3360" w:type="dxa"/>
            <w:vAlign w:val="top"/>
          </w:tcPr>
          <w:p>
            <w:pPr>
              <w:pBdr/>
              <w:spacing w:after="0" w:line="240" w:lineRule="auto"/>
              <w:ind/>
              <w:jc w:val="center"/>
              <w:rPr>
                <w:rFonts w:hint="default" w:ascii="Times New Roman" w:hAnsi="Times New Roman" w:cs="Times New Roman"/>
                <w:b/>
                <w:color w:val="ffffff" w:themeColor="background1"/>
                <w:sz w:val="22"/>
                <w:szCs w:val="22"/>
                <w:lang w:val="en-GB"/>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Not attained (1)</w:t>
            </w:r>
            <w:r>
              <w:rPr>
                <w:rFonts w:hint="default" w:ascii="Times New Roman" w:hAnsi="Times New Roman" w:cs="Times New Roman"/>
                <w:b/>
                <w:color w:val="ffffff" w:themeColor="background1"/>
                <w:sz w:val="22"/>
                <w:szCs w:val="22"/>
                <w:lang w:val="en-GB"/>
                <w14:textFill>
                  <w14:solidFill>
                    <w14:schemeClr w14:val="bg1"/>
                  </w14:solidFill>
                </w14:textFill>
              </w:rPr>
            </w:r>
          </w:p>
        </w:tc>
      </w:tr>
      <w:tr>
        <w:trPr>
          <w:jc w:val="center"/>
          <w:trHeight w:val="1134"/>
        </w:trPr>
        <w:tc>
          <w:tcPr>
            <w:shd w:val="clear" w:color="auto" w:fill="d8d8d8" w:themeFill="background1" w:themeFillShade="D9"/>
            <w:tcBorders/>
            <w:tcW w:w="475" w:type="dxa"/>
            <w:vAlign w:val="center"/>
            <w:vMerge w:val="restart"/>
            <w:textDirection w:val="btLr"/>
          </w:tcPr>
          <w:p>
            <w:pPr>
              <w:pBdr/>
              <w:spacing w:after="0" w:line="240" w:lineRule="auto"/>
              <w:ind w:right="113" w:left="113"/>
              <w:jc w:val="center"/>
              <w:rPr>
                <w:rFonts w:hint="default" w:ascii="Times New Roman" w:hAnsi="Times New Roman" w:cs="Times New Roman"/>
                <w:sz w:val="20"/>
                <w:szCs w:val="20"/>
                <w:lang w:val="en-GB"/>
              </w:rPr>
            </w:pPr>
            <w:r>
              <w:rPr>
                <w:rFonts w:hint="default" w:ascii="Times New Roman" w:hAnsi="Times New Roman" w:cs="Times New Roman"/>
                <w:b/>
                <w:bCs/>
                <w:sz w:val="22"/>
                <w:szCs w:val="22"/>
                <w:lang w:val="en-GB"/>
              </w:rPr>
              <w:t xml:space="preserve">Content</w:t>
            </w:r>
            <w:r>
              <w:rPr>
                <w:rFonts w:hint="default" w:ascii="Times New Roman" w:hAnsi="Times New Roman" w:cs="Times New Roman"/>
                <w:sz w:val="20"/>
                <w:szCs w:val="20"/>
                <w:lang w:val="en-GB"/>
              </w:rPr>
            </w:r>
          </w:p>
        </w:tc>
        <w:tc>
          <w:tcPr>
            <w:shd w:val="clear" w:color="auto" w:fill="auto"/>
            <w:tcBorders/>
            <w:tcW w:w="1702" w:type="dxa"/>
            <w:vAlign w:val="center"/>
          </w:tcPr>
          <w:p>
            <w:pPr>
              <w:pBdr/>
              <w:spacing w:after="0" w:line="240" w:lineRule="auto"/>
              <w:ind/>
              <w:rPr>
                <w:rFonts w:hint="default" w:ascii="Times New Roman" w:hAnsi="Times New Roman" w:cs="Times New Roman"/>
                <w:sz w:val="20"/>
                <w:szCs w:val="20"/>
                <w:lang w:val="en-GB"/>
              </w:rPr>
            </w:pPr>
            <w:r>
              <w:rPr>
                <w:rFonts w:hint="default" w:ascii="Times New Roman" w:hAnsi="Times New Roman" w:cs="Times New Roman"/>
                <w:b/>
                <w:bCs/>
                <w:sz w:val="20"/>
                <w:szCs w:val="20"/>
                <w:lang w:val="en-GB"/>
              </w:rPr>
              <w:t xml:space="preserve">Context</w:t>
            </w:r>
            <w:r>
              <w:rPr>
                <w:rFonts w:hint="default" w:ascii="Times New Roman" w:hAnsi="Times New Roman" w:cs="Times New Roman"/>
                <w:sz w:val="20"/>
                <w:szCs w:val="20"/>
                <w:lang w:val="en-GB"/>
              </w:rPr>
            </w:r>
          </w:p>
        </w:tc>
        <w:tc>
          <w:tcPr>
            <w:tcBorders/>
            <w:tcW w:w="3359"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US"/>
              </w:rPr>
              <w:t xml:space="preserve">X</w:t>
            </w:r>
            <w:r>
              <w:rPr>
                <w:rFonts w:hint="default" w:ascii="Times New Roman" w:hAnsi="Times New Roman" w:cs="Times New Roman"/>
                <w:sz w:val="19"/>
                <w:szCs w:val="19"/>
                <w:lang w:val="en-GB"/>
              </w:rPr>
            </w:r>
          </w:p>
        </w:tc>
        <w:tc>
          <w:tcPr>
            <w:tcBorders/>
            <w:tcW w:w="3359"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GB"/>
              </w:rPr>
            </w:r>
            <w:r>
              <w:rPr>
                <w:rFonts w:hint="default" w:ascii="Times New Roman" w:hAnsi="Times New Roman" w:cs="Times New Roman"/>
                <w:sz w:val="19"/>
                <w:szCs w:val="19"/>
                <w:lang w:val="en-GB"/>
              </w:rPr>
            </w:r>
          </w:p>
        </w:tc>
        <w:tc>
          <w:tcPr>
            <w:tcBorders/>
            <w:tcW w:w="3359"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GB"/>
              </w:rPr>
            </w:r>
            <w:r>
              <w:rPr>
                <w:rFonts w:hint="default" w:ascii="Times New Roman" w:hAnsi="Times New Roman" w:cs="Times New Roman"/>
                <w:sz w:val="19"/>
                <w:szCs w:val="19"/>
                <w:lang w:val="en-GB"/>
              </w:rPr>
            </w:r>
          </w:p>
        </w:tc>
        <w:tc>
          <w:tcPr>
            <w:tcBorders/>
            <w:tcW w:w="3360"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GB"/>
              </w:rPr>
            </w:r>
            <w:r>
              <w:rPr>
                <w:rFonts w:hint="default" w:ascii="Times New Roman" w:hAnsi="Times New Roman" w:cs="Times New Roman"/>
                <w:sz w:val="19"/>
                <w:szCs w:val="19"/>
                <w:lang w:val="en-GB"/>
              </w:rPr>
            </w:r>
          </w:p>
        </w:tc>
      </w:tr>
      <w:tr>
        <w:trPr>
          <w:jc w:val="center"/>
          <w:trHeight w:val="1134"/>
        </w:trPr>
        <w:tc>
          <w:tcPr>
            <w:shd w:val="clear" w:color="auto" w:fill="d8d8d8" w:themeFill="background1" w:themeFillShade="D9"/>
            <w:tcBorders/>
            <w:tcW w:w="475" w:type="dxa"/>
            <w:vAlign w:val="bottom"/>
            <w:vMerge w:val="continue"/>
            <w:textDirection w:val="btLr"/>
          </w:tcPr>
          <w:p>
            <w:pPr>
              <w:pBdr/>
              <w:spacing w:after="0" w:line="240" w:lineRule="auto"/>
              <w:ind w:right="113" w:left="113"/>
              <w:jc w:val="center"/>
              <w:rPr>
                <w:rFonts w:hint="default" w:ascii="Times New Roman" w:hAnsi="Times New Roman" w:cs="Times New Roman"/>
                <w:sz w:val="20"/>
                <w:szCs w:val="20"/>
                <w:lang w:val="en-GB"/>
              </w:rPr>
            </w:pPr>
            <w:r>
              <w:rPr>
                <w:rFonts w:hint="default" w:ascii="Times New Roman" w:hAnsi="Times New Roman" w:cs="Times New Roman"/>
                <w:sz w:val="20"/>
                <w:szCs w:val="20"/>
                <w:lang w:val="en-GB"/>
              </w:rPr>
            </w:r>
            <w:r>
              <w:rPr>
                <w:rFonts w:hint="default" w:ascii="Times New Roman" w:hAnsi="Times New Roman" w:cs="Times New Roman"/>
                <w:sz w:val="20"/>
                <w:szCs w:val="20"/>
                <w:lang w:val="en-GB"/>
              </w:rPr>
            </w:r>
          </w:p>
        </w:tc>
        <w:tc>
          <w:tcPr>
            <w:shd w:val="clear" w:color="auto" w:fill="auto"/>
            <w:tcBorders/>
            <w:tcW w:w="1702" w:type="dxa"/>
            <w:vAlign w:val="center"/>
          </w:tcPr>
          <w:p>
            <w:pPr>
              <w:pBdr/>
              <w:spacing w:after="0" w:line="240" w:lineRule="auto"/>
              <w:ind/>
              <w:rPr>
                <w:rFonts w:hint="default" w:ascii="Times New Roman" w:hAnsi="Times New Roman" w:cs="Times New Roman"/>
                <w:sz w:val="20"/>
                <w:szCs w:val="20"/>
                <w:lang w:val="en-GB"/>
              </w:rPr>
            </w:pPr>
            <w:r>
              <w:rPr>
                <w:rFonts w:hint="default" w:ascii="Times New Roman" w:hAnsi="Times New Roman" w:cs="Times New Roman"/>
                <w:b/>
                <w:bCs/>
                <w:sz w:val="20"/>
                <w:szCs w:val="20"/>
                <w:lang w:val="en-GB"/>
              </w:rPr>
              <w:t xml:space="preserve">Justification</w:t>
            </w:r>
            <w:r>
              <w:rPr>
                <w:rFonts w:hint="default" w:ascii="Times New Roman" w:hAnsi="Times New Roman" w:cs="Times New Roman"/>
                <w:sz w:val="20"/>
                <w:szCs w:val="20"/>
                <w:lang w:val="en-GB"/>
              </w:rPr>
            </w:r>
          </w:p>
        </w:tc>
        <w:tc>
          <w:tcPr>
            <w:tcBorders/>
            <w:tcW w:w="3359"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US"/>
              </w:rPr>
              <w:t xml:space="preserve">X</w:t>
            </w:r>
            <w:r>
              <w:rPr>
                <w:rFonts w:hint="default" w:ascii="Times New Roman" w:hAnsi="Times New Roman" w:cs="Times New Roman"/>
                <w:sz w:val="19"/>
                <w:szCs w:val="19"/>
                <w:lang w:val="en-GB"/>
              </w:rPr>
            </w:r>
          </w:p>
        </w:tc>
        <w:tc>
          <w:tcPr>
            <w:tcBorders/>
            <w:tcW w:w="3359"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GB"/>
              </w:rPr>
            </w:r>
            <w:r>
              <w:rPr>
                <w:rFonts w:hint="default" w:ascii="Times New Roman" w:hAnsi="Times New Roman" w:cs="Times New Roman"/>
                <w:sz w:val="19"/>
                <w:szCs w:val="19"/>
                <w:lang w:val="en-GB"/>
              </w:rPr>
            </w:r>
          </w:p>
        </w:tc>
        <w:tc>
          <w:tcPr>
            <w:tcBorders/>
            <w:tcW w:w="3359"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GB"/>
              </w:rPr>
            </w:r>
            <w:r>
              <w:rPr>
                <w:rFonts w:hint="default" w:ascii="Times New Roman" w:hAnsi="Times New Roman" w:cs="Times New Roman"/>
                <w:sz w:val="19"/>
                <w:szCs w:val="19"/>
                <w:lang w:val="en-GB"/>
              </w:rPr>
            </w:r>
          </w:p>
        </w:tc>
        <w:tc>
          <w:tcPr>
            <w:tcBorders/>
            <w:tcW w:w="3360"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GB"/>
              </w:rPr>
            </w:r>
            <w:r>
              <w:rPr>
                <w:rFonts w:hint="default" w:ascii="Times New Roman" w:hAnsi="Times New Roman" w:cs="Times New Roman"/>
                <w:sz w:val="19"/>
                <w:szCs w:val="19"/>
                <w:lang w:val="en-GB"/>
              </w:rPr>
            </w:r>
          </w:p>
        </w:tc>
      </w:tr>
      <w:tr>
        <w:trPr>
          <w:jc w:val="center"/>
          <w:trHeight w:val="1134"/>
        </w:trPr>
        <w:tc>
          <w:tcPr>
            <w:shd w:val="clear" w:color="auto" w:fill="d8d8d8" w:themeFill="background1" w:themeFillShade="D9"/>
            <w:tcBorders/>
            <w:tcW w:w="475" w:type="dxa"/>
            <w:vAlign w:val="bottom"/>
            <w:vMerge w:val="continue"/>
            <w:textDirection w:val="btLr"/>
          </w:tcPr>
          <w:p>
            <w:pPr>
              <w:pBdr/>
              <w:spacing w:after="0" w:line="240" w:lineRule="auto"/>
              <w:ind w:right="113" w:left="113"/>
              <w:jc w:val="center"/>
              <w:rPr>
                <w:rFonts w:hint="default" w:ascii="Times New Roman" w:hAnsi="Times New Roman" w:cs="Times New Roman"/>
                <w:sz w:val="20"/>
                <w:szCs w:val="20"/>
                <w:lang w:val="en-GB"/>
              </w:rPr>
            </w:pPr>
            <w:r>
              <w:rPr>
                <w:rFonts w:hint="default" w:ascii="Times New Roman" w:hAnsi="Times New Roman" w:cs="Times New Roman"/>
                <w:sz w:val="20"/>
                <w:szCs w:val="20"/>
                <w:lang w:val="en-GB"/>
              </w:rPr>
            </w:r>
            <w:r>
              <w:rPr>
                <w:rFonts w:hint="default" w:ascii="Times New Roman" w:hAnsi="Times New Roman" w:cs="Times New Roman"/>
                <w:sz w:val="20"/>
                <w:szCs w:val="20"/>
                <w:lang w:val="en-GB"/>
              </w:rPr>
            </w:r>
          </w:p>
        </w:tc>
        <w:tc>
          <w:tcPr>
            <w:shd w:val="clear" w:color="auto" w:fill="auto"/>
            <w:tcBorders/>
            <w:tcW w:w="1702" w:type="dxa"/>
            <w:vAlign w:val="center"/>
          </w:tcPr>
          <w:p>
            <w:pPr>
              <w:pBdr/>
              <w:spacing w:after="0" w:line="240" w:lineRule="auto"/>
              <w:ind/>
              <w:rPr>
                <w:rFonts w:hint="default" w:ascii="Times New Roman" w:hAnsi="Times New Roman" w:cs="Times New Roman"/>
                <w:sz w:val="20"/>
                <w:szCs w:val="20"/>
                <w:lang w:val="en-GB"/>
              </w:rPr>
            </w:pPr>
            <w:r>
              <w:rPr>
                <w:rFonts w:hint="default" w:ascii="Times New Roman" w:hAnsi="Times New Roman" w:cs="Times New Roman"/>
                <w:b/>
                <w:bCs/>
                <w:sz w:val="20"/>
                <w:szCs w:val="20"/>
                <w:lang w:val="en-GB"/>
              </w:rPr>
              <w:t xml:space="preserve">Scope</w:t>
            </w:r>
            <w:r>
              <w:rPr>
                <w:rFonts w:hint="default" w:ascii="Times New Roman" w:hAnsi="Times New Roman" w:cs="Times New Roman"/>
                <w:sz w:val="20"/>
                <w:szCs w:val="20"/>
                <w:lang w:val="en-GB"/>
              </w:rPr>
            </w:r>
          </w:p>
        </w:tc>
        <w:tc>
          <w:tcPr>
            <w:tcBorders/>
            <w:tcW w:w="3359" w:type="dxa"/>
            <w:vAlign w:val="top"/>
          </w:tcPr>
          <w:p w14:paraId="22409BE1">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GB"/>
              </w:rPr>
            </w:r>
            <w:r>
              <w:rPr>
                <w:rFonts w:hint="default" w:ascii="Times New Roman" w:hAnsi="Times New Roman" w:cs="Times New Roman"/>
                <w:sz w:val="19"/>
                <w:szCs w:val="19"/>
                <w:lang w:val="en-GB"/>
              </w:rPr>
            </w:r>
            <w:r>
              <w:rPr>
                <w:rFonts w:hint="default" w:ascii="Times New Roman" w:hAnsi="Times New Roman" w:cs="Times New Roman"/>
                <w:sz w:val="19"/>
                <w:szCs w:val="19"/>
                <w:lang w:val="en-GB"/>
              </w:rPr>
            </w:r>
          </w:p>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US"/>
              </w:rPr>
              <w:t xml:space="preserve">X</w:t>
            </w:r>
            <w:r>
              <w:rPr>
                <w:rFonts w:hint="default" w:ascii="Times New Roman" w:hAnsi="Times New Roman" w:cs="Times New Roman"/>
                <w:sz w:val="19"/>
                <w:szCs w:val="19"/>
                <w:lang w:val="en-GB"/>
              </w:rPr>
            </w:r>
          </w:p>
        </w:tc>
        <w:tc>
          <w:tcPr>
            <w:tcBorders/>
            <w:tcW w:w="3359"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GB"/>
              </w:rPr>
            </w:r>
            <w:r>
              <w:rPr>
                <w:rFonts w:hint="default" w:ascii="Times New Roman" w:hAnsi="Times New Roman" w:cs="Times New Roman"/>
                <w:sz w:val="19"/>
                <w:szCs w:val="19"/>
                <w:lang w:val="en-GB"/>
              </w:rPr>
            </w:r>
          </w:p>
        </w:tc>
        <w:tc>
          <w:tcPr>
            <w:tcBorders/>
            <w:tcW w:w="3359"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GB"/>
              </w:rPr>
            </w:r>
            <w:r>
              <w:rPr>
                <w:rFonts w:hint="default" w:ascii="Times New Roman" w:hAnsi="Times New Roman" w:cs="Times New Roman"/>
                <w:sz w:val="19"/>
                <w:szCs w:val="19"/>
                <w:lang w:val="en-GB"/>
              </w:rPr>
            </w:r>
          </w:p>
        </w:tc>
        <w:tc>
          <w:tcPr>
            <w:tcBorders/>
            <w:tcW w:w="3360"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GB"/>
              </w:rPr>
            </w:r>
            <w:r>
              <w:rPr>
                <w:rFonts w:hint="default" w:ascii="Times New Roman" w:hAnsi="Times New Roman" w:cs="Times New Roman"/>
                <w:sz w:val="19"/>
                <w:szCs w:val="19"/>
                <w:lang w:val="en-GB"/>
              </w:rPr>
            </w:r>
          </w:p>
        </w:tc>
      </w:tr>
      <w:tr>
        <w:trPr>
          <w:jc w:val="center"/>
          <w:trHeight w:val="1134"/>
        </w:trPr>
        <w:tc>
          <w:tcPr>
            <w:shd w:val="clear" w:color="auto" w:fill="d8d8d8" w:themeFill="background1" w:themeFillShade="D9"/>
            <w:tcBorders/>
            <w:tcW w:w="475" w:type="dxa"/>
            <w:vAlign w:val="bottom"/>
            <w:vMerge w:val="continue"/>
            <w:textDirection w:val="btLr"/>
          </w:tcPr>
          <w:p>
            <w:pPr>
              <w:pBdr/>
              <w:spacing w:after="0" w:line="240" w:lineRule="auto"/>
              <w:ind w:right="113" w:left="113"/>
              <w:jc w:val="center"/>
              <w:rPr>
                <w:rFonts w:hint="default" w:ascii="Times New Roman" w:hAnsi="Times New Roman" w:cs="Times New Roman"/>
                <w:sz w:val="20"/>
                <w:szCs w:val="20"/>
                <w:lang w:val="en-GB"/>
              </w:rPr>
            </w:pPr>
            <w:r>
              <w:rPr>
                <w:rFonts w:hint="default" w:ascii="Times New Roman" w:hAnsi="Times New Roman" w:cs="Times New Roman"/>
                <w:sz w:val="20"/>
                <w:szCs w:val="20"/>
                <w:lang w:val="en-GB"/>
              </w:rPr>
            </w:r>
            <w:r>
              <w:rPr>
                <w:rFonts w:hint="default" w:ascii="Times New Roman" w:hAnsi="Times New Roman" w:cs="Times New Roman"/>
                <w:sz w:val="20"/>
                <w:szCs w:val="20"/>
                <w:lang w:val="en-GB"/>
              </w:rPr>
            </w:r>
          </w:p>
        </w:tc>
        <w:tc>
          <w:tcPr>
            <w:shd w:val="clear" w:color="auto" w:fill="auto"/>
            <w:tcBorders/>
            <w:tcW w:w="1702" w:type="dxa"/>
            <w:vAlign w:val="center"/>
          </w:tcPr>
          <w:p>
            <w:pPr>
              <w:pBdr/>
              <w:spacing w:after="0" w:line="240" w:lineRule="auto"/>
              <w:ind/>
              <w:rPr>
                <w:rFonts w:hint="default" w:ascii="Times New Roman" w:hAnsi="Times New Roman" w:cs="Times New Roman"/>
                <w:sz w:val="20"/>
                <w:szCs w:val="20"/>
                <w:lang w:val="en-GB"/>
              </w:rPr>
            </w:pPr>
            <w:r>
              <w:rPr>
                <w:rFonts w:hint="default" w:ascii="Times New Roman" w:hAnsi="Times New Roman" w:cs="Times New Roman"/>
                <w:b/>
                <w:bCs/>
                <w:sz w:val="20"/>
                <w:szCs w:val="20"/>
                <w:lang w:val="en-GB"/>
              </w:rPr>
              <w:t xml:space="preserve">Methodology and rigour</w:t>
            </w:r>
            <w:r>
              <w:rPr>
                <w:rFonts w:hint="default" w:ascii="Times New Roman" w:hAnsi="Times New Roman" w:cs="Times New Roman"/>
                <w:sz w:val="20"/>
                <w:szCs w:val="20"/>
                <w:lang w:val="en-GB"/>
              </w:rPr>
            </w:r>
          </w:p>
        </w:tc>
        <w:tc>
          <w:tcPr>
            <w:tcBorders/>
            <w:tcW w:w="3359"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US"/>
              </w:rPr>
              <w:t xml:space="preserve">X</w:t>
            </w:r>
            <w:r>
              <w:rPr>
                <w:rFonts w:hint="default" w:ascii="Times New Roman" w:hAnsi="Times New Roman" w:cs="Times New Roman"/>
                <w:sz w:val="19"/>
                <w:szCs w:val="19"/>
                <w:lang w:val="en-GB"/>
              </w:rPr>
            </w:r>
          </w:p>
        </w:tc>
        <w:tc>
          <w:tcPr>
            <w:tcBorders/>
            <w:tcW w:w="3359"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GB"/>
              </w:rPr>
            </w:r>
            <w:r>
              <w:rPr>
                <w:rFonts w:hint="default" w:ascii="Times New Roman" w:hAnsi="Times New Roman" w:cs="Times New Roman"/>
                <w:sz w:val="19"/>
                <w:szCs w:val="19"/>
                <w:lang w:val="en-GB"/>
              </w:rPr>
            </w:r>
          </w:p>
        </w:tc>
        <w:tc>
          <w:tcPr>
            <w:tcBorders/>
            <w:tcW w:w="3359"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GB"/>
              </w:rPr>
            </w:r>
            <w:r>
              <w:rPr>
                <w:rFonts w:hint="default" w:ascii="Times New Roman" w:hAnsi="Times New Roman" w:cs="Times New Roman"/>
                <w:sz w:val="19"/>
                <w:szCs w:val="19"/>
                <w:lang w:val="en-GB"/>
              </w:rPr>
            </w:r>
          </w:p>
        </w:tc>
        <w:tc>
          <w:tcPr>
            <w:tcBorders/>
            <w:tcW w:w="3360" w:type="dxa"/>
            <w:vAlign w:val="top"/>
          </w:tcPr>
          <w:p>
            <w:pPr>
              <w:pBdr/>
              <w:spacing w:after="0" w:line="240" w:lineRule="auto"/>
              <w:ind/>
              <w:rPr>
                <w:rFonts w:hint="default" w:ascii="Times New Roman" w:hAnsi="Times New Roman" w:cs="Times New Roman"/>
                <w:sz w:val="19"/>
                <w:szCs w:val="19"/>
                <w:lang w:val="en-GB"/>
              </w:rPr>
            </w:pPr>
            <w:r>
              <w:rPr>
                <w:rFonts w:hint="default" w:ascii="Times New Roman" w:hAnsi="Times New Roman" w:cs="Times New Roman"/>
                <w:sz w:val="19"/>
                <w:szCs w:val="19"/>
                <w:lang w:val="en-GB"/>
              </w:rPr>
            </w:r>
            <w:r>
              <w:rPr>
                <w:rFonts w:hint="default" w:ascii="Times New Roman" w:hAnsi="Times New Roman" w:cs="Times New Roman"/>
                <w:sz w:val="19"/>
                <w:szCs w:val="19"/>
                <w:lang w:val="en-GB"/>
              </w:rPr>
            </w:r>
          </w:p>
        </w:tc>
      </w:tr>
      <w:tr>
        <w:trPr>
          <w:jc w:val="center"/>
          <w:trHeight w:val="1134"/>
        </w:trPr>
        <w:tc>
          <w:tcPr>
            <w:shd w:val="clear" w:color="auto" w:fill="d8d8d8" w:themeFill="background1" w:themeFillShade="D9"/>
            <w:tcBorders/>
            <w:tcW w:w="475" w:type="dxa"/>
            <w:vAlign w:val="bottom"/>
            <w:textDirection w:val="btLr"/>
          </w:tcPr>
          <w:p>
            <w:pPr>
              <w:pBdr/>
              <w:spacing w:after="0" w:line="240" w:lineRule="auto"/>
              <w:ind w:right="113" w:left="113"/>
              <w:jc w:val="center"/>
              <w:rPr>
                <w:rFonts w:hint="default" w:ascii="Times New Roman" w:hAnsi="Times New Roman" w:cs="Times New Roman"/>
                <w:sz w:val="20"/>
                <w:szCs w:val="20"/>
                <w:lang w:val="en-GB"/>
              </w:rPr>
            </w:pPr>
            <w:r>
              <w:rPr>
                <w:rFonts w:hint="default" w:ascii="Times New Roman" w:hAnsi="Times New Roman" w:cs="Times New Roman"/>
                <w:sz w:val="20"/>
                <w:szCs w:val="20"/>
                <w:lang w:val="en-GB"/>
              </w:rPr>
            </w:r>
            <w:r>
              <w:rPr>
                <w:rFonts w:hint="default" w:ascii="Times New Roman" w:hAnsi="Times New Roman" w:cs="Times New Roman"/>
                <w:sz w:val="20"/>
                <w:szCs w:val="20"/>
                <w:lang w:val="en-GB"/>
              </w:rPr>
            </w:r>
          </w:p>
        </w:tc>
        <w:tc>
          <w:tcPr>
            <w:shd w:val="clear" w:color="auto" w:fill="auto"/>
            <w:tcBorders/>
            <w:tcW w:w="1702" w:type="dxa"/>
            <w:vAlign w:val="center"/>
          </w:tcPr>
          <w:p>
            <w:pPr>
              <w:pBdr/>
              <w:spacing w:after="0" w:line="240" w:lineRule="auto"/>
              <w:ind/>
              <w:rPr>
                <w:rFonts w:hint="default" w:ascii="Times New Roman" w:hAnsi="Times New Roman" w:cs="Times New Roman"/>
                <w:sz w:val="20"/>
                <w:szCs w:val="20"/>
                <w:lang w:val="en-GB"/>
              </w:rPr>
            </w:pPr>
            <w:r>
              <w:rPr>
                <w:rFonts w:hint="default" w:ascii="Times New Roman" w:hAnsi="Times New Roman" w:cs="Times New Roman"/>
                <w:b/>
                <w:bCs/>
                <w:sz w:val="20"/>
                <w:szCs w:val="20"/>
                <w:lang w:val="en-GB"/>
              </w:rPr>
              <w:t xml:space="preserve">References</w:t>
            </w:r>
            <w:r>
              <w:rPr>
                <w:rFonts w:hint="default" w:ascii="Times New Roman" w:hAnsi="Times New Roman" w:cs="Times New Roman"/>
                <w:sz w:val="20"/>
                <w:szCs w:val="20"/>
                <w:lang w:val="en-GB"/>
              </w:rPr>
            </w:r>
          </w:p>
        </w:tc>
        <w:tc>
          <w:tcPr>
            <w:tcBorders/>
            <w:tcW w:w="3359" w:type="dxa"/>
            <w:vAlign w:val="top"/>
          </w:tcPr>
          <w:p>
            <w:pPr>
              <w:pBdr/>
              <w:spacing w:after="0" w:line="240" w:lineRule="auto"/>
              <w:ind/>
              <w:rPr>
                <w:rFonts w:hint="default" w:ascii="Times New Roman" w:hAnsi="Times New Roman" w:cs="Times New Roman"/>
                <w:sz w:val="20"/>
                <w:szCs w:val="20"/>
                <w:lang w:val="en-GB"/>
              </w:rPr>
            </w:pPr>
            <w:r>
              <w:rPr>
                <w:rFonts w:hint="default" w:ascii="Times New Roman" w:hAnsi="Times New Roman" w:cs="Times New Roman"/>
                <w:sz w:val="20"/>
                <w:szCs w:val="20"/>
                <w:lang w:val="en-US"/>
              </w:rPr>
              <w:t xml:space="preserve">X</w:t>
            </w:r>
            <w:r>
              <w:rPr>
                <w:rFonts w:hint="default" w:ascii="Times New Roman" w:hAnsi="Times New Roman" w:cs="Times New Roman"/>
                <w:sz w:val="20"/>
                <w:szCs w:val="20"/>
                <w:lang w:val="en-GB"/>
              </w:rPr>
            </w:r>
          </w:p>
        </w:tc>
        <w:tc>
          <w:tcPr>
            <w:tcBorders/>
            <w:tcW w:w="3359" w:type="dxa"/>
            <w:vAlign w:val="top"/>
          </w:tcPr>
          <w:p>
            <w:pPr>
              <w:pBdr/>
              <w:spacing w:after="0" w:line="240" w:lineRule="auto"/>
              <w:ind/>
              <w:rPr>
                <w:rFonts w:hint="default" w:ascii="Times New Roman" w:hAnsi="Times New Roman" w:cs="Times New Roman"/>
                <w:sz w:val="20"/>
                <w:szCs w:val="20"/>
                <w:lang w:val="en-GB"/>
              </w:rPr>
            </w:pPr>
            <w:r>
              <w:rPr>
                <w:rFonts w:hint="default" w:ascii="Times New Roman" w:hAnsi="Times New Roman" w:cs="Times New Roman"/>
                <w:sz w:val="20"/>
                <w:szCs w:val="20"/>
                <w:lang w:val="en-GB"/>
              </w:rPr>
            </w:r>
            <w:r>
              <w:rPr>
                <w:rFonts w:hint="default" w:ascii="Times New Roman" w:hAnsi="Times New Roman" w:cs="Times New Roman"/>
                <w:sz w:val="20"/>
                <w:szCs w:val="20"/>
                <w:lang w:val="en-GB"/>
              </w:rPr>
            </w:r>
          </w:p>
        </w:tc>
        <w:tc>
          <w:tcPr>
            <w:tcBorders/>
            <w:tcW w:w="3359" w:type="dxa"/>
            <w:vAlign w:val="top"/>
          </w:tcPr>
          <w:p>
            <w:pPr>
              <w:pBdr/>
              <w:spacing w:after="0" w:line="240" w:lineRule="auto"/>
              <w:ind/>
              <w:rPr>
                <w:rFonts w:hint="default" w:ascii="Times New Roman" w:hAnsi="Times New Roman" w:cs="Times New Roman"/>
                <w:sz w:val="20"/>
                <w:szCs w:val="20"/>
                <w:lang w:val="en-GB"/>
              </w:rPr>
            </w:pPr>
            <w:r>
              <w:rPr>
                <w:rFonts w:hint="default" w:ascii="Times New Roman" w:hAnsi="Times New Roman" w:cs="Times New Roman"/>
                <w:sz w:val="20"/>
                <w:szCs w:val="20"/>
                <w:lang w:val="en-GB"/>
              </w:rPr>
            </w:r>
            <w:r>
              <w:rPr>
                <w:rFonts w:hint="default" w:ascii="Times New Roman" w:hAnsi="Times New Roman" w:cs="Times New Roman"/>
                <w:sz w:val="20"/>
                <w:szCs w:val="20"/>
                <w:lang w:val="en-GB"/>
              </w:rPr>
            </w:r>
          </w:p>
        </w:tc>
        <w:tc>
          <w:tcPr>
            <w:tcBorders/>
            <w:tcW w:w="3360" w:type="dxa"/>
            <w:vAlign w:val="top"/>
          </w:tcPr>
          <w:p>
            <w:pPr>
              <w:pBdr/>
              <w:spacing w:after="0" w:line="240" w:lineRule="auto"/>
              <w:ind/>
              <w:rPr>
                <w:rFonts w:hint="default" w:ascii="Times New Roman" w:hAnsi="Times New Roman" w:cs="Times New Roman"/>
                <w:sz w:val="20"/>
                <w:szCs w:val="20"/>
                <w:lang w:val="en-GB"/>
              </w:rPr>
            </w:pPr>
            <w:r>
              <w:rPr>
                <w:rFonts w:hint="default" w:ascii="Times New Roman" w:hAnsi="Times New Roman" w:cs="Times New Roman"/>
                <w:sz w:val="20"/>
                <w:szCs w:val="20"/>
                <w:lang w:val="en-GB"/>
              </w:rPr>
            </w:r>
            <w:r>
              <w:rPr>
                <w:rFonts w:hint="default" w:ascii="Times New Roman" w:hAnsi="Times New Roman" w:cs="Times New Roman"/>
                <w:sz w:val="20"/>
                <w:szCs w:val="20"/>
                <w:lang w:val="en-GB"/>
              </w:rPr>
            </w:r>
          </w:p>
        </w:tc>
      </w:tr>
    </w:tbl>
    <w:p>
      <w:pPr>
        <w:pBdr/>
        <w:spacing w:after="60" w:line="240" w:lineRule="auto"/>
        <w:ind/>
        <w:rPr>
          <w:rFonts w:hint="default"/>
          <w:b/>
          <w:lang w:val="en"/>
        </w:rPr>
      </w:pPr>
      <w:r>
        <w:rPr>
          <w:rFonts w:hint="default"/>
          <w:b/>
          <w:lang w:val="en"/>
        </w:rPr>
      </w:r>
      <w:r>
        <w:rPr>
          <w:rFonts w:hint="default"/>
          <w:b/>
          <w:lang w:val="en"/>
        </w:rPr>
      </w:r>
    </w:p>
    <w:p>
      <w:pPr>
        <w:pBdr/>
        <w:spacing/>
        <w:ind/>
        <w:rPr>
          <w:rFonts w:hint="default"/>
          <w:b/>
          <w:i w:val="0"/>
          <w:iCs w:val="0"/>
          <w:lang w:val="en"/>
        </w:rPr>
      </w:pPr>
      <w:r>
        <w:rPr>
          <w:rFonts w:hint="default"/>
          <w:b/>
          <w:i w:val="0"/>
          <w:iCs w:val="0"/>
          <w:lang w:val="en"/>
        </w:rPr>
        <w:br w:type="page" w:clear="all"/>
      </w:r>
      <w:r>
        <w:rPr>
          <w:rFonts w:hint="default"/>
          <w:b/>
          <w:i w:val="0"/>
          <w:iCs w:val="0"/>
          <w:lang w:val="en"/>
        </w:rPr>
      </w:r>
    </w:p>
    <w:p>
      <w:pPr>
        <w:pBdr/>
        <w:spacing w:after="0" w:line="240" w:lineRule="auto"/>
        <w:ind/>
        <w:rPr>
          <w:rFonts w:hint="default"/>
          <w:b/>
          <w:i w:val="0"/>
          <w:iCs w:val="0"/>
          <w:lang w:val="en"/>
        </w:rPr>
      </w:pPr>
      <w:r>
        <w:rPr>
          <w:rFonts w:hint="default"/>
          <w:b/>
          <w:i w:val="0"/>
          <w:iCs w:val="0"/>
          <w:lang w:val="en"/>
        </w:rPr>
      </w:r>
      <w:r>
        <w:rPr>
          <w:rFonts w:hint="default"/>
          <w:b/>
          <w:i w:val="0"/>
          <w:iCs w:val="0"/>
          <w:lang w:val="en"/>
        </w:rPr>
      </w:r>
    </w:p>
    <w:p>
      <w:pPr>
        <w:pBdr/>
        <w:spacing w:after="0" w:line="240" w:lineRule="auto"/>
        <w:ind/>
        <w:rPr>
          <w:rFonts w:hint="default"/>
          <w:b/>
          <w:i w:val="0"/>
          <w:iCs w:val="0"/>
          <w:lang w:val="en"/>
        </w:rPr>
      </w:pPr>
      <w:r>
        <w:rPr>
          <w:rFonts w:hint="default"/>
          <w:b/>
          <w:i w:val="0"/>
          <w:iCs w:val="0"/>
          <w:lang w:val="en"/>
        </w:rPr>
        <w:t xml:space="preserve">Time planning</w:t>
      </w:r>
      <w:r>
        <w:rPr>
          <w:rFonts w:hint="default"/>
          <w:b/>
          <w:i w:val="0"/>
          <w:iCs w:val="0"/>
          <w:lang w:val="en"/>
        </w:rPr>
      </w:r>
    </w:p>
    <w:p>
      <w:pPr>
        <w:pBdr/>
        <w:spacing w:after="0" w:line="240" w:lineRule="auto"/>
        <w:ind/>
        <w:rPr>
          <w:rFonts w:hint="default"/>
          <w:b/>
          <w:i w:val="0"/>
          <w:iCs w:val="0"/>
          <w:lang w:val="en"/>
        </w:rPr>
      </w:pPr>
      <w:r>
        <w:rPr>
          <w:rFonts w:hint="default"/>
          <w:b/>
          <w:i w:val="0"/>
          <w:iCs w:val="0"/>
          <w:lang w:val="en"/>
        </w:rPr>
      </w:r>
      <w:r>
        <w:rPr>
          <w:rFonts w:hint="default"/>
          <w:b/>
          <w:i w:val="0"/>
          <w:iCs w:val="0"/>
          <w:lang w:val="en"/>
        </w:rPr>
      </w:r>
    </w:p>
    <w:tbl>
      <w:tblPr>
        <w:tblStyle w:val="741"/>
        <w:tblInd w:w="0" w:type="dxa"/>
        <w:tblW w:w="1549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62"/>
        <w:gridCol w:w="1846"/>
        <w:gridCol w:w="3332"/>
        <w:gridCol w:w="3366"/>
        <w:gridCol w:w="3367"/>
        <w:gridCol w:w="3217"/>
      </w:tblGrid>
      <w:tr>
        <w:trPr>
          <w:cantSplit/>
          <w:trHeight w:val="185"/>
        </w:trPr>
        <w:tc>
          <w:tcPr>
            <w:gridSpan w:val="2"/>
            <w:shd w:val="clear" w:color="auto" w:fill="943734" w:themeFill="accent2" w:themeFillShade="BF"/>
            <w:tcBorders/>
            <w:tcW w:w="2208" w:type="dxa"/>
          </w:tcPr>
          <w:p>
            <w:pPr>
              <w:pBdr/>
              <w:spacing w:after="0" w:line="240" w:lineRule="auto"/>
              <w:ind/>
              <w:rPr>
                <w:rFonts w:ascii="Times New Roman" w:hAnsi="Times New Roman" w:cs="Times New Roman"/>
                <w:color w:val="ffffff" w:themeColor="background1"/>
                <w:sz w:val="20"/>
                <w:szCs w:val="20"/>
                <w14:textFill>
                  <w14:solidFill>
                    <w14:schemeClr w14:val="bg1"/>
                  </w14:solidFill>
                </w14:textFill>
              </w:rPr>
            </w:pPr>
            <w:r>
              <w:rPr>
                <w:rFonts w:ascii="Times New Roman" w:hAnsi="Times New Roman" w:cs="Times New Roman"/>
                <w:color w:val="ffffff" w:themeColor="background1"/>
                <w:sz w:val="20"/>
                <w:szCs w:val="20"/>
                <w14:textFill>
                  <w14:solidFill>
                    <w14:schemeClr w14:val="bg1"/>
                  </w14:solidFill>
                </w14:textFill>
              </w:rPr>
            </w:r>
            <w:r>
              <w:rPr>
                <w:rFonts w:ascii="Times New Roman" w:hAnsi="Times New Roman" w:cs="Times New Roman"/>
                <w:color w:val="ffffff" w:themeColor="background1"/>
                <w:sz w:val="20"/>
                <w:szCs w:val="20"/>
                <w14:textFill>
                  <w14:solidFill>
                    <w14:schemeClr w14:val="bg1"/>
                  </w14:solidFill>
                </w14:textFill>
              </w:rPr>
            </w:r>
          </w:p>
        </w:tc>
        <w:tc>
          <w:tcPr>
            <w:shd w:val="clear" w:color="auto" w:fill="943734" w:themeFill="accent2" w:themeFillShade="BF"/>
            <w:tcBorders/>
            <w:tcW w:w="3332" w:type="dxa"/>
            <w:vAlign w:val="top"/>
          </w:tcPr>
          <w:p>
            <w:pPr>
              <w:pBdr/>
              <w:spacing w:after="0" w:line="240" w:lineRule="auto"/>
              <w:ind/>
              <w:jc w:val="center"/>
              <w:rPr>
                <w:rFonts w:ascii="Times New Roman" w:hAnsi="Times New Roman" w:cs="Times New Roman"/>
                <w:b/>
                <w:color w:val="ffffff" w:themeColor="background1"/>
                <w:sz w:val="20"/>
                <w:szCs w:val="20"/>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Succesfully attained (4)</w:t>
            </w:r>
            <w:r>
              <w:rPr>
                <w:rFonts w:ascii="Times New Roman" w:hAnsi="Times New Roman" w:cs="Times New Roman"/>
                <w:b/>
                <w:color w:val="ffffff" w:themeColor="background1"/>
                <w:sz w:val="20"/>
                <w:szCs w:val="20"/>
                <w14:textFill>
                  <w14:solidFill>
                    <w14:schemeClr w14:val="bg1"/>
                  </w14:solidFill>
                </w14:textFill>
              </w:rPr>
            </w:r>
          </w:p>
        </w:tc>
        <w:tc>
          <w:tcPr>
            <w:shd w:val="clear" w:color="auto" w:fill="943734" w:themeFill="accent2" w:themeFillShade="BF"/>
            <w:tcBorders/>
            <w:tcW w:w="3366" w:type="dxa"/>
            <w:vAlign w:val="top"/>
          </w:tcPr>
          <w:p>
            <w:pPr>
              <w:pBdr/>
              <w:spacing w:after="0" w:line="240" w:lineRule="auto"/>
              <w:ind/>
              <w:jc w:val="center"/>
              <w:rPr>
                <w:rFonts w:ascii="Times New Roman" w:hAnsi="Times New Roman" w:cs="Times New Roman"/>
                <w:b/>
                <w:color w:val="ffffff" w:themeColor="background1"/>
                <w:sz w:val="20"/>
                <w:szCs w:val="20"/>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Suitably attained (3)</w:t>
            </w:r>
            <w:r>
              <w:rPr>
                <w:rFonts w:ascii="Times New Roman" w:hAnsi="Times New Roman" w:cs="Times New Roman"/>
                <w:b/>
                <w:color w:val="ffffff" w:themeColor="background1"/>
                <w:sz w:val="20"/>
                <w:szCs w:val="20"/>
                <w14:textFill>
                  <w14:solidFill>
                    <w14:schemeClr w14:val="bg1"/>
                  </w14:solidFill>
                </w14:textFill>
              </w:rPr>
            </w:r>
          </w:p>
        </w:tc>
        <w:tc>
          <w:tcPr>
            <w:shd w:val="clear" w:color="auto" w:fill="943734" w:themeFill="accent2" w:themeFillShade="BF"/>
            <w:tcBorders/>
            <w:tcW w:w="3367" w:type="dxa"/>
            <w:vAlign w:val="top"/>
          </w:tcPr>
          <w:p>
            <w:pPr>
              <w:pBdr/>
              <w:spacing w:after="0" w:line="240" w:lineRule="auto"/>
              <w:ind/>
              <w:jc w:val="center"/>
              <w:rPr>
                <w:rFonts w:ascii="Times New Roman" w:hAnsi="Times New Roman" w:cs="Times New Roman"/>
                <w:b/>
                <w:color w:val="ffffff" w:themeColor="background1"/>
                <w:sz w:val="20"/>
                <w:szCs w:val="20"/>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Unsuitably attained (2)</w:t>
            </w:r>
            <w:r>
              <w:rPr>
                <w:rFonts w:ascii="Times New Roman" w:hAnsi="Times New Roman" w:cs="Times New Roman"/>
                <w:b/>
                <w:color w:val="ffffff" w:themeColor="background1"/>
                <w:sz w:val="20"/>
                <w:szCs w:val="20"/>
                <w14:textFill>
                  <w14:solidFill>
                    <w14:schemeClr w14:val="bg1"/>
                  </w14:solidFill>
                </w14:textFill>
              </w:rPr>
            </w:r>
          </w:p>
        </w:tc>
        <w:tc>
          <w:tcPr>
            <w:shd w:val="clear" w:color="auto" w:fill="943734" w:themeFill="accent2" w:themeFillShade="BF"/>
            <w:tcBorders/>
            <w:tcW w:w="3217" w:type="dxa"/>
            <w:vAlign w:val="top"/>
          </w:tcPr>
          <w:p>
            <w:pPr>
              <w:pBdr/>
              <w:spacing w:after="0" w:line="240" w:lineRule="auto"/>
              <w:ind/>
              <w:jc w:val="center"/>
              <w:rPr>
                <w:rFonts w:ascii="Times New Roman" w:hAnsi="Times New Roman" w:cs="Times New Roman"/>
                <w:b/>
                <w:color w:val="ffffff" w:themeColor="background1"/>
                <w:sz w:val="20"/>
                <w:szCs w:val="20"/>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Not attained (1)</w:t>
            </w:r>
            <w:r>
              <w:rPr>
                <w:rFonts w:ascii="Times New Roman" w:hAnsi="Times New Roman" w:cs="Times New Roman"/>
                <w:b/>
                <w:color w:val="ffffff" w:themeColor="background1"/>
                <w:sz w:val="20"/>
                <w:szCs w:val="20"/>
                <w14:textFill>
                  <w14:solidFill>
                    <w14:schemeClr w14:val="bg1"/>
                  </w14:solidFill>
                </w14:textFill>
              </w:rPr>
            </w:r>
          </w:p>
        </w:tc>
      </w:tr>
      <w:tr>
        <w:trPr>
          <w:trHeight w:val="992"/>
        </w:trPr>
        <w:tc>
          <w:tcPr>
            <w:shd w:val="clear" w:color="auto" w:fill="d8d8d8" w:themeFill="background1" w:themeFillShade="D9"/>
            <w:tcBorders/>
            <w:tcW w:w="362" w:type="dxa"/>
            <w:vAlign w:val="center"/>
            <w:vMerge w:val="restart"/>
            <w:textDirection w:val="btLr"/>
          </w:tcPr>
          <w:p>
            <w:pPr>
              <w:pBdr/>
              <w:spacing w:after="0" w:line="240" w:lineRule="auto"/>
              <w:ind w:right="113" w:left="113"/>
              <w:jc w:val="center"/>
              <w:rPr>
                <w:rFonts w:hint="default" w:ascii="Times New Roman" w:hAnsi="Times New Roman" w:cs="Times New Roman"/>
                <w:b/>
                <w:bCs/>
                <w:lang w:val="en"/>
              </w:rPr>
            </w:pPr>
            <w:r>
              <w:rPr>
                <w:rFonts w:hint="default" w:ascii="Times New Roman" w:hAnsi="Times New Roman" w:cs="Times New Roman"/>
                <w:b/>
                <w:bCs/>
                <w:lang w:val="en"/>
              </w:rPr>
              <w:t xml:space="preserve">Content</w:t>
            </w:r>
            <w:r>
              <w:rPr>
                <w:rFonts w:hint="default" w:ascii="Times New Roman" w:hAnsi="Times New Roman" w:cs="Times New Roman"/>
                <w:b/>
                <w:bCs/>
                <w:lang w:val="en"/>
              </w:rPr>
            </w:r>
          </w:p>
        </w:tc>
        <w:tc>
          <w:tcPr>
            <w:shd w:val="clear" w:color="auto" w:fill="auto"/>
            <w:tcBorders/>
            <w:tcW w:w="1846" w:type="dxa"/>
            <w:vAlign w:val="center"/>
          </w:tcPr>
          <w:p>
            <w:pPr>
              <w:pBdr/>
              <w:spacing w:after="0" w:line="240" w:lineRule="auto"/>
              <w:ind/>
              <w:rPr>
                <w:rFonts w:ascii="Times New Roman" w:hAnsi="Times New Roman" w:cs="Times New Roman"/>
                <w:b/>
                <w:bCs/>
                <w:sz w:val="20"/>
                <w:szCs w:val="20"/>
              </w:rPr>
            </w:pPr>
            <w:r>
              <w:rPr>
                <w:rFonts w:ascii="Times New Roman" w:hAnsi="Times New Roman" w:cs="Times New Roman"/>
                <w:b/>
                <w:bCs/>
                <w:sz w:val="20"/>
                <w:szCs w:val="20"/>
                <w:lang w:val="en-GB"/>
              </w:rPr>
              <w:t xml:space="preserve">Description of tasks</w:t>
            </w:r>
            <w:r>
              <w:rPr>
                <w:rFonts w:ascii="Times New Roman" w:hAnsi="Times New Roman" w:cs="Times New Roman"/>
                <w:b/>
                <w:bCs/>
                <w:sz w:val="20"/>
                <w:szCs w:val="20"/>
              </w:rPr>
            </w:r>
          </w:p>
        </w:tc>
        <w:tc>
          <w:tcPr>
            <w:tcBorders/>
            <w:tcW w:w="3332"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lang w:val="en-US"/>
              </w:rPr>
              <w:t xml:space="preserve">X</w:t>
            </w:r>
            <w:r>
              <w:rPr>
                <w:rFonts w:ascii="Times New Roman" w:hAnsi="Times New Roman" w:cs="Times New Roman"/>
                <w:sz w:val="19"/>
                <w:szCs w:val="19"/>
                <w:shd w:val="clear" w:color="auto" w:fill="ffffff"/>
              </w:rPr>
            </w:r>
          </w:p>
        </w:tc>
        <w:tc>
          <w:tcPr>
            <w:tcBorders/>
            <w:tcW w:w="3366" w:type="dxa"/>
            <w:vAlign w:val="top"/>
          </w:tcPr>
          <w:p>
            <w:pPr>
              <w:pBdr/>
              <w:spacing w:after="0" w:line="240" w:lineRule="auto"/>
              <w:ind/>
              <w:rPr>
                <w:rFonts w:ascii="Times New Roman" w:hAnsi="Times New Roman" w:cs="Times New Roman"/>
                <w:sz w:val="18"/>
                <w:szCs w:val="18"/>
                <w:shd w:val="clear" w:color="auto" w:fill="ffffff"/>
              </w:rPr>
            </w:pPr>
            <w:r>
              <w:rPr>
                <w:rFonts w:ascii="Times New Roman" w:hAnsi="Times New Roman" w:cs="Times New Roman"/>
                <w:sz w:val="18"/>
                <w:szCs w:val="18"/>
                <w:shd w:val="clear" w:color="auto" w:fill="ffffff"/>
              </w:rPr>
            </w:r>
            <w:r>
              <w:rPr>
                <w:rFonts w:ascii="Times New Roman" w:hAnsi="Times New Roman" w:cs="Times New Roman"/>
                <w:sz w:val="18"/>
                <w:szCs w:val="18"/>
                <w:shd w:val="clear" w:color="auto" w:fill="ffffff"/>
              </w:rPr>
            </w:r>
          </w:p>
        </w:tc>
        <w:tc>
          <w:tcPr>
            <w:tcBorders/>
            <w:tcW w:w="3367"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c>
          <w:tcPr>
            <w:tcBorders/>
            <w:tcW w:w="3217"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r>
      <w:tr>
        <w:trPr>
          <w:trHeight w:val="992"/>
        </w:trPr>
        <w:tc>
          <w:tcPr>
            <w:shd w:val="clear" w:color="auto" w:fill="d8d8d8" w:themeFill="background1" w:themeFillShade="D9"/>
            <w:tcBorders/>
            <w:tcW w:w="362" w:type="dxa"/>
            <w:vAlign w:val="center"/>
            <w:vMerge w:val="continue"/>
          </w:tcPr>
          <w:p>
            <w:pPr>
              <w:pBdr/>
              <w:spacing w:after="0" w:line="240" w:lineRule="auto"/>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tc>
        <w:tc>
          <w:tcPr>
            <w:shd w:val="clear" w:color="auto" w:fill="auto"/>
            <w:tcBorders/>
            <w:tcW w:w="1846" w:type="dxa"/>
            <w:vAlign w:val="center"/>
          </w:tcPr>
          <w:p>
            <w:pPr>
              <w:pBdr/>
              <w:spacing w:after="0" w:line="240" w:lineRule="auto"/>
              <w:ind/>
              <w:rPr>
                <w:rFonts w:ascii="Times New Roman" w:hAnsi="Times New Roman" w:cs="Times New Roman"/>
                <w:b/>
                <w:bCs/>
                <w:sz w:val="20"/>
                <w:szCs w:val="20"/>
              </w:rPr>
            </w:pPr>
            <w:r>
              <w:rPr>
                <w:rFonts w:ascii="Times New Roman" w:hAnsi="Times New Roman" w:cs="Times New Roman"/>
                <w:b/>
                <w:bCs/>
                <w:sz w:val="20"/>
                <w:szCs w:val="20"/>
                <w:lang w:val="en-GB"/>
              </w:rPr>
              <w:t xml:space="preserve">Estimates and the Gantt</w:t>
            </w:r>
            <w:r>
              <w:rPr>
                <w:rFonts w:ascii="Times New Roman" w:hAnsi="Times New Roman" w:cs="Times New Roman"/>
                <w:b/>
                <w:bCs/>
                <w:sz w:val="20"/>
                <w:szCs w:val="20"/>
              </w:rPr>
            </w:r>
          </w:p>
        </w:tc>
        <w:tc>
          <w:tcPr>
            <w:tcBorders/>
            <w:tcW w:w="3332"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lang w:val="en-US"/>
              </w:rPr>
              <w:t xml:space="preserve">X</w:t>
            </w:r>
            <w:r>
              <w:rPr>
                <w:rFonts w:ascii="Times New Roman" w:hAnsi="Times New Roman" w:cs="Times New Roman"/>
                <w:sz w:val="19"/>
                <w:szCs w:val="19"/>
                <w:shd w:val="clear" w:color="auto" w:fill="ffffff"/>
              </w:rPr>
            </w:r>
          </w:p>
        </w:tc>
        <w:tc>
          <w:tcPr>
            <w:tcBorders/>
            <w:tcW w:w="3366"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c>
          <w:tcPr>
            <w:tcBorders/>
            <w:tcW w:w="3367"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c>
          <w:tcPr>
            <w:tcBorders/>
            <w:tcW w:w="3217"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r>
      <w:tr>
        <w:trPr>
          <w:trHeight w:val="992"/>
        </w:trPr>
        <w:tc>
          <w:tcPr>
            <w:shd w:val="clear" w:color="auto" w:fill="d8d8d8" w:themeFill="background1" w:themeFillShade="D9"/>
            <w:tcBorders/>
            <w:tcW w:w="362" w:type="dxa"/>
            <w:vAlign w:val="center"/>
            <w:vMerge w:val="continue"/>
          </w:tcPr>
          <w:p>
            <w:pPr>
              <w:pBdr/>
              <w:spacing w:after="0" w:line="240" w:lineRule="auto"/>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tc>
        <w:tc>
          <w:tcPr>
            <w:shd w:val="clear" w:color="auto" w:fill="auto"/>
            <w:tcBorders/>
            <w:tcW w:w="1846" w:type="dxa"/>
            <w:vAlign w:val="center"/>
          </w:tcPr>
          <w:p>
            <w:pPr>
              <w:pBdr/>
              <w:spacing w:after="0" w:line="240" w:lineRule="auto"/>
              <w:ind/>
              <w:rPr>
                <w:rFonts w:ascii="Times New Roman" w:hAnsi="Times New Roman" w:cs="Times New Roman"/>
                <w:b/>
                <w:bCs/>
                <w:sz w:val="20"/>
                <w:szCs w:val="20"/>
              </w:rPr>
            </w:pPr>
            <w:r>
              <w:rPr>
                <w:rFonts w:ascii="Times New Roman" w:hAnsi="Times New Roman" w:cs="Times New Roman"/>
                <w:b/>
                <w:bCs/>
                <w:sz w:val="20"/>
                <w:szCs w:val="20"/>
                <w:lang w:val="en-GB"/>
              </w:rPr>
              <w:t xml:space="preserve">Risk management: alternative plans and obstacles</w:t>
            </w:r>
            <w:r>
              <w:rPr>
                <w:rFonts w:ascii="Times New Roman" w:hAnsi="Times New Roman" w:cs="Times New Roman"/>
                <w:b/>
                <w:bCs/>
                <w:sz w:val="20"/>
                <w:szCs w:val="20"/>
              </w:rPr>
            </w:r>
          </w:p>
        </w:tc>
        <w:tc>
          <w:tcPr>
            <w:tcBorders/>
            <w:tcW w:w="3332"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lang w:val="en-US"/>
              </w:rPr>
              <w:t xml:space="preserve">X</w:t>
            </w:r>
            <w:r>
              <w:rPr>
                <w:rFonts w:ascii="Times New Roman" w:hAnsi="Times New Roman" w:cs="Times New Roman"/>
                <w:sz w:val="19"/>
                <w:szCs w:val="19"/>
                <w:shd w:val="clear" w:color="auto" w:fill="ffffff"/>
              </w:rPr>
            </w:r>
          </w:p>
        </w:tc>
        <w:tc>
          <w:tcPr>
            <w:tcBorders/>
            <w:tcW w:w="3366"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c>
          <w:tcPr>
            <w:tcBorders/>
            <w:tcW w:w="3367" w:type="dxa"/>
            <w:vAlign w:val="top"/>
          </w:tcPr>
          <w:p>
            <w:pPr>
              <w:pBdr/>
              <w:spacing w:after="0" w:line="240" w:lineRule="auto"/>
              <w:ind/>
              <w:rPr>
                <w:rFonts w:ascii="Times New Roman" w:hAnsi="Times New Roman" w:cs="Times New Roman"/>
                <w:sz w:val="18"/>
                <w:szCs w:val="18"/>
                <w:shd w:val="clear" w:color="auto" w:fill="ffffff"/>
              </w:rPr>
            </w:pPr>
            <w:r>
              <w:rPr>
                <w:rFonts w:ascii="Times New Roman" w:hAnsi="Times New Roman" w:cs="Times New Roman"/>
                <w:sz w:val="18"/>
                <w:szCs w:val="18"/>
                <w:shd w:val="clear" w:color="auto" w:fill="ffffff"/>
              </w:rPr>
            </w:r>
            <w:r>
              <w:rPr>
                <w:rFonts w:ascii="Times New Roman" w:hAnsi="Times New Roman" w:cs="Times New Roman"/>
                <w:sz w:val="18"/>
                <w:szCs w:val="18"/>
                <w:shd w:val="clear" w:color="auto" w:fill="ffffff"/>
              </w:rPr>
            </w:r>
          </w:p>
        </w:tc>
        <w:tc>
          <w:tcPr>
            <w:tcBorders/>
            <w:tcW w:w="3217"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r>
    </w:tbl>
    <w:p>
      <w:pPr>
        <w:pBdr/>
        <w:spacing w:after="0" w:line="240" w:lineRule="auto"/>
        <w:ind/>
        <w:rPr>
          <w:rFonts w:hint="default"/>
          <w:b/>
          <w:bCs/>
          <w:lang w:val="en"/>
        </w:rPr>
      </w:pPr>
      <w:r>
        <w:rPr>
          <w:rFonts w:hint="default"/>
          <w:b/>
          <w:bCs/>
          <w:lang w:val="en"/>
        </w:rPr>
      </w:r>
      <w:r>
        <w:rPr>
          <w:rFonts w:hint="default"/>
          <w:b/>
          <w:bCs/>
          <w:lang w:val="en"/>
        </w:rPr>
      </w:r>
    </w:p>
    <w:p>
      <w:pPr>
        <w:pBdr/>
        <w:spacing w:after="0" w:line="240" w:lineRule="auto"/>
        <w:ind/>
        <w:rPr>
          <w:rFonts w:hint="default"/>
          <w:b/>
          <w:bCs/>
          <w:lang w:val="en"/>
        </w:rPr>
      </w:pPr>
      <w:r>
        <w:rPr>
          <w:rFonts w:hint="default"/>
          <w:b/>
          <w:bCs/>
          <w:lang w:val="en"/>
        </w:rPr>
        <w:t xml:space="preserve">Budget</w:t>
      </w:r>
      <w:r>
        <w:rPr>
          <w:rFonts w:hint="default"/>
          <w:b/>
          <w:bCs/>
          <w:lang w:val="en"/>
        </w:rPr>
      </w:r>
    </w:p>
    <w:tbl>
      <w:tblPr>
        <w:tblStyle w:val="741"/>
        <w:tblInd w:w="-25" w:type="dxa"/>
        <w:tblW w:w="15521"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96"/>
        <w:gridCol w:w="1737"/>
        <w:gridCol w:w="3355"/>
        <w:gridCol w:w="3332"/>
        <w:gridCol w:w="3378"/>
        <w:gridCol w:w="3223"/>
      </w:tblGrid>
      <w:tr>
        <w:trPr>
          <w:cantSplit/>
          <w:trHeight w:val="337"/>
        </w:trPr>
        <w:tc>
          <w:tcPr>
            <w:gridSpan w:val="2"/>
            <w:shd w:val="clear" w:color="auto" w:fill="943734" w:themeFill="accent2" w:themeFillShade="BF"/>
            <w:tcBorders/>
            <w:tcW w:w="2233" w:type="dxa"/>
          </w:tcPr>
          <w:p>
            <w:pPr>
              <w:pBdr/>
              <w:spacing w:after="0" w:line="240" w:lineRule="auto"/>
              <w:ind/>
              <w:jc w:val="both"/>
              <w:rPr>
                <w:rFonts w:ascii="Times New Roman" w:hAnsi="Times New Roman" w:cs="Times New Roman"/>
                <w:b/>
                <w:color w:val="ffffff" w:themeColor="background1"/>
                <w:sz w:val="19"/>
                <w:szCs w:val="19"/>
                <w14:textFill>
                  <w14:solidFill>
                    <w14:schemeClr w14:val="bg1"/>
                  </w14:solidFill>
                </w14:textFill>
              </w:rPr>
            </w:pPr>
            <w:r>
              <w:rPr>
                <w:rFonts w:ascii="Times New Roman" w:hAnsi="Times New Roman" w:cs="Times New Roman"/>
                <w:b/>
                <w:color w:val="ffffff" w:themeColor="background1"/>
                <w:sz w:val="19"/>
                <w:szCs w:val="19"/>
                <w14:textFill>
                  <w14:solidFill>
                    <w14:schemeClr w14:val="bg1"/>
                  </w14:solidFill>
                </w14:textFill>
              </w:rPr>
            </w:r>
            <w:r>
              <w:rPr>
                <w:rFonts w:ascii="Times New Roman" w:hAnsi="Times New Roman" w:cs="Times New Roman"/>
                <w:b/>
                <w:color w:val="ffffff" w:themeColor="background1"/>
                <w:sz w:val="19"/>
                <w:szCs w:val="19"/>
                <w14:textFill>
                  <w14:solidFill>
                    <w14:schemeClr w14:val="bg1"/>
                  </w14:solidFill>
                </w14:textFill>
              </w:rPr>
            </w:r>
          </w:p>
        </w:tc>
        <w:tc>
          <w:tcPr>
            <w:shd w:val="clear" w:color="auto" w:fill="943734" w:themeFill="accent2" w:themeFillShade="BF"/>
            <w:tcBorders/>
            <w:tcW w:w="3355" w:type="dxa"/>
            <w:vAlign w:val="top"/>
          </w:tcPr>
          <w:p>
            <w:pPr>
              <w:pBdr/>
              <w:spacing w:after="0" w:line="240" w:lineRule="auto"/>
              <w:ind/>
              <w:jc w:val="center"/>
              <w:rPr>
                <w:rFonts w:ascii="Times New Roman" w:hAnsi="Times New Roman" w:cs="Times New Roman"/>
                <w:b/>
                <w:color w:val="ffffff" w:themeColor="background1"/>
                <w:sz w:val="19"/>
                <w:szCs w:val="19"/>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Succesfully attained (4)</w:t>
            </w:r>
            <w:r>
              <w:rPr>
                <w:rFonts w:ascii="Times New Roman" w:hAnsi="Times New Roman" w:cs="Times New Roman"/>
                <w:b/>
                <w:color w:val="ffffff" w:themeColor="background1"/>
                <w:sz w:val="19"/>
                <w:szCs w:val="19"/>
                <w14:textFill>
                  <w14:solidFill>
                    <w14:schemeClr w14:val="bg1"/>
                  </w14:solidFill>
                </w14:textFill>
              </w:rPr>
            </w:r>
          </w:p>
        </w:tc>
        <w:tc>
          <w:tcPr>
            <w:shd w:val="clear" w:color="auto" w:fill="943734" w:themeFill="accent2" w:themeFillShade="BF"/>
            <w:tcBorders/>
            <w:tcW w:w="3332" w:type="dxa"/>
            <w:vAlign w:val="top"/>
          </w:tcPr>
          <w:p>
            <w:pPr>
              <w:pBdr/>
              <w:spacing w:after="0" w:line="240" w:lineRule="auto"/>
              <w:ind/>
              <w:jc w:val="center"/>
              <w:rPr>
                <w:rFonts w:ascii="Times New Roman" w:hAnsi="Times New Roman" w:cs="Times New Roman"/>
                <w:b/>
                <w:color w:val="ffffff" w:themeColor="background1"/>
                <w:sz w:val="19"/>
                <w:szCs w:val="19"/>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Suitably attained (3)</w:t>
            </w:r>
            <w:r>
              <w:rPr>
                <w:rFonts w:ascii="Times New Roman" w:hAnsi="Times New Roman" w:cs="Times New Roman"/>
                <w:b/>
                <w:color w:val="ffffff" w:themeColor="background1"/>
                <w:sz w:val="19"/>
                <w:szCs w:val="19"/>
                <w14:textFill>
                  <w14:solidFill>
                    <w14:schemeClr w14:val="bg1"/>
                  </w14:solidFill>
                </w14:textFill>
              </w:rPr>
            </w:r>
          </w:p>
        </w:tc>
        <w:tc>
          <w:tcPr>
            <w:shd w:val="clear" w:color="auto" w:fill="943734" w:themeFill="accent2" w:themeFillShade="BF"/>
            <w:tcBorders/>
            <w:tcW w:w="3378" w:type="dxa"/>
            <w:vAlign w:val="top"/>
          </w:tcPr>
          <w:p>
            <w:pPr>
              <w:pBdr/>
              <w:spacing w:after="0" w:line="240" w:lineRule="auto"/>
              <w:ind/>
              <w:jc w:val="center"/>
              <w:rPr>
                <w:rFonts w:ascii="Times New Roman" w:hAnsi="Times New Roman" w:cs="Times New Roman"/>
                <w:b/>
                <w:color w:val="ffffff" w:themeColor="background1"/>
                <w:sz w:val="19"/>
                <w:szCs w:val="19"/>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Unsuitably attained (2)</w:t>
            </w:r>
            <w:r>
              <w:rPr>
                <w:rFonts w:ascii="Times New Roman" w:hAnsi="Times New Roman" w:cs="Times New Roman"/>
                <w:b/>
                <w:color w:val="ffffff" w:themeColor="background1"/>
                <w:sz w:val="19"/>
                <w:szCs w:val="19"/>
                <w14:textFill>
                  <w14:solidFill>
                    <w14:schemeClr w14:val="bg1"/>
                  </w14:solidFill>
                </w14:textFill>
              </w:rPr>
            </w:r>
          </w:p>
        </w:tc>
        <w:tc>
          <w:tcPr>
            <w:shd w:val="clear" w:color="auto" w:fill="943734" w:themeFill="accent2" w:themeFillShade="BF"/>
            <w:tcBorders/>
            <w:tcW w:w="3223" w:type="dxa"/>
            <w:vAlign w:val="top"/>
          </w:tcPr>
          <w:p>
            <w:pPr>
              <w:pBdr/>
              <w:spacing w:after="0" w:line="240" w:lineRule="auto"/>
              <w:ind/>
              <w:jc w:val="center"/>
              <w:rPr>
                <w:rFonts w:ascii="Times New Roman" w:hAnsi="Times New Roman" w:cs="Times New Roman"/>
                <w:b/>
                <w:color w:val="ffffff" w:themeColor="background1"/>
                <w:sz w:val="19"/>
                <w:szCs w:val="19"/>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Not attained (1)</w:t>
            </w:r>
            <w:r>
              <w:rPr>
                <w:rFonts w:ascii="Times New Roman" w:hAnsi="Times New Roman" w:cs="Times New Roman"/>
                <w:b/>
                <w:color w:val="ffffff" w:themeColor="background1"/>
                <w:sz w:val="19"/>
                <w:szCs w:val="19"/>
                <w14:textFill>
                  <w14:solidFill>
                    <w14:schemeClr w14:val="bg1"/>
                  </w14:solidFill>
                </w14:textFill>
              </w:rPr>
            </w:r>
          </w:p>
        </w:tc>
      </w:tr>
      <w:tr>
        <w:trPr>
          <w:trHeight w:val="992"/>
        </w:trPr>
        <w:tc>
          <w:tcPr>
            <w:shd w:val="clear" w:color="auto" w:fill="d8d8d8" w:themeFill="background1" w:themeFillShade="D9"/>
            <w:tcBorders/>
            <w:tcW w:w="496" w:type="dxa"/>
            <w:vAlign w:val="center"/>
            <w:vMerge w:val="restart"/>
            <w:textDirection w:val="btLr"/>
          </w:tcPr>
          <w:p>
            <w:pPr>
              <w:pBdr/>
              <w:spacing w:after="0" w:line="240" w:lineRule="auto"/>
              <w:ind/>
              <w:jc w:val="center"/>
              <w:rPr>
                <w:rFonts w:hint="default" w:ascii="Times New Roman" w:hAnsi="Times New Roman" w:cs="Times New Roman"/>
                <w:b/>
                <w:bCs/>
                <w:sz w:val="19"/>
                <w:szCs w:val="19"/>
                <w:lang w:val="en"/>
              </w:rPr>
            </w:pPr>
            <w:r>
              <w:rPr>
                <w:rFonts w:hint="default" w:ascii="Times New Roman" w:hAnsi="Times New Roman" w:cs="Times New Roman"/>
                <w:b/>
                <w:bCs/>
                <w:sz w:val="19"/>
                <w:szCs w:val="19"/>
                <w:lang w:val="en"/>
              </w:rPr>
              <w:t xml:space="preserve">Content</w:t>
            </w:r>
            <w:r>
              <w:rPr>
                <w:rFonts w:hint="default" w:ascii="Times New Roman" w:hAnsi="Times New Roman" w:cs="Times New Roman"/>
                <w:b/>
                <w:bCs/>
                <w:sz w:val="19"/>
                <w:szCs w:val="19"/>
                <w:lang w:val="en"/>
              </w:rPr>
            </w:r>
          </w:p>
        </w:tc>
        <w:tc>
          <w:tcPr>
            <w:shd w:val="clear" w:color="auto" w:fill="auto"/>
            <w:tcBorders/>
            <w:tcW w:w="1737" w:type="dxa"/>
            <w:vAlign w:val="center"/>
          </w:tcPr>
          <w:p>
            <w:pPr>
              <w:pBdr/>
              <w:spacing w:after="0" w:line="240" w:lineRule="auto"/>
              <w:ind/>
              <w:rPr>
                <w:rFonts w:ascii="Times New Roman" w:hAnsi="Times New Roman" w:cs="Times New Roman"/>
                <w:b/>
                <w:bCs/>
                <w:sz w:val="20"/>
                <w:szCs w:val="20"/>
                <w:lang w:val="en-GB"/>
              </w:rPr>
            </w:pPr>
            <w:r>
              <w:rPr>
                <w:rFonts w:ascii="Times New Roman" w:hAnsi="Times New Roman" w:cs="Times New Roman"/>
                <w:b/>
                <w:bCs/>
                <w:sz w:val="20"/>
                <w:szCs w:val="20"/>
                <w:lang w:val="en-GB"/>
              </w:rPr>
              <w:t xml:space="preserve">Budget.</w:t>
            </w:r>
            <w:r>
              <w:rPr>
                <w:rFonts w:ascii="Times New Roman" w:hAnsi="Times New Roman" w:cs="Times New Roman"/>
                <w:b/>
                <w:bCs/>
                <w:sz w:val="20"/>
                <w:szCs w:val="20"/>
                <w:lang w:val="en-GB"/>
              </w:rPr>
            </w:r>
          </w:p>
          <w:p>
            <w:pPr>
              <w:pBdr/>
              <w:spacing w:after="0" w:line="240" w:lineRule="auto"/>
              <w:ind/>
              <w:rPr>
                <w:rFonts w:ascii="Times New Roman" w:hAnsi="Times New Roman" w:cs="Times New Roman"/>
                <w:sz w:val="20"/>
                <w:szCs w:val="20"/>
              </w:rPr>
            </w:pPr>
            <w:r>
              <w:rPr>
                <w:rFonts w:ascii="Times New Roman" w:hAnsi="Times New Roman" w:cs="Times New Roman"/>
                <w:sz w:val="20"/>
                <w:szCs w:val="20"/>
                <w:lang w:val="en-GB"/>
              </w:rPr>
              <w:t xml:space="preserve">Identification of costs</w:t>
            </w:r>
            <w:r>
              <w:rPr>
                <w:rFonts w:ascii="Times New Roman" w:hAnsi="Times New Roman" w:cs="Times New Roman"/>
                <w:sz w:val="20"/>
                <w:szCs w:val="20"/>
              </w:rPr>
            </w:r>
          </w:p>
        </w:tc>
        <w:tc>
          <w:tcPr>
            <w:tcBorders/>
            <w:tcW w:w="3355"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lang w:val="en-US"/>
              </w:rPr>
              <w:t xml:space="preserve">X</w:t>
            </w:r>
            <w:r>
              <w:rPr>
                <w:rFonts w:ascii="Times New Roman" w:hAnsi="Times New Roman" w:cs="Times New Roman"/>
                <w:sz w:val="19"/>
                <w:szCs w:val="19"/>
                <w:shd w:val="clear" w:color="auto" w:fill="ffffff"/>
              </w:rPr>
            </w:r>
          </w:p>
        </w:tc>
        <w:tc>
          <w:tcPr>
            <w:tcBorders/>
            <w:tcW w:w="3332"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c>
          <w:tcPr>
            <w:tcBorders/>
            <w:tcW w:w="3378" w:type="dxa"/>
            <w:vAlign w:val="top"/>
          </w:tcPr>
          <w:p>
            <w:pPr>
              <w:pBdr/>
              <w:spacing w:after="0" w:line="240" w:lineRule="auto"/>
              <w:ind/>
              <w:rPr>
                <w:rFonts w:ascii="Times New Roman" w:hAnsi="Times New Roman" w:cs="Times New Roman"/>
                <w:sz w:val="19"/>
                <w:szCs w:val="19"/>
              </w:rPr>
            </w:pPr>
            <w:r>
              <w:rPr>
                <w:rFonts w:ascii="Times New Roman" w:hAnsi="Times New Roman" w:cs="Times New Roman"/>
                <w:sz w:val="19"/>
                <w:szCs w:val="19"/>
              </w:rPr>
            </w:r>
            <w:r>
              <w:rPr>
                <w:rFonts w:ascii="Times New Roman" w:hAnsi="Times New Roman" w:cs="Times New Roman"/>
                <w:sz w:val="19"/>
                <w:szCs w:val="19"/>
              </w:rPr>
            </w:r>
          </w:p>
        </w:tc>
        <w:tc>
          <w:tcPr>
            <w:tcBorders/>
            <w:tcW w:w="3223" w:type="dxa"/>
            <w:vAlign w:val="top"/>
          </w:tcPr>
          <w:p>
            <w:pPr>
              <w:pBdr/>
              <w:spacing w:after="0" w:line="240" w:lineRule="auto"/>
              <w:ind/>
              <w:rPr>
                <w:rFonts w:ascii="Times New Roman" w:hAnsi="Times New Roman" w:cs="Times New Roman"/>
                <w:sz w:val="19"/>
                <w:szCs w:val="19"/>
              </w:rPr>
            </w:pPr>
            <w:r>
              <w:rPr>
                <w:rFonts w:ascii="Times New Roman" w:hAnsi="Times New Roman" w:cs="Times New Roman"/>
                <w:sz w:val="19"/>
                <w:szCs w:val="19"/>
              </w:rPr>
            </w:r>
            <w:r>
              <w:rPr>
                <w:rFonts w:ascii="Times New Roman" w:hAnsi="Times New Roman" w:cs="Times New Roman"/>
                <w:sz w:val="19"/>
                <w:szCs w:val="19"/>
              </w:rPr>
            </w:r>
          </w:p>
        </w:tc>
      </w:tr>
      <w:tr>
        <w:trPr>
          <w:trHeight w:val="992"/>
        </w:trPr>
        <w:tc>
          <w:tcPr>
            <w:shd w:val="clear" w:color="auto" w:fill="d8d8d8" w:themeFill="background1" w:themeFillShade="D9"/>
            <w:tcBorders/>
            <w:tcW w:w="496" w:type="dxa"/>
            <w:vAlign w:val="center"/>
            <w:vMerge w:val="continue"/>
          </w:tcPr>
          <w:p>
            <w:pPr>
              <w:pBdr/>
              <w:spacing w:after="0" w:line="240" w:lineRule="auto"/>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tc>
        <w:tc>
          <w:tcPr>
            <w:shd w:val="clear" w:color="auto" w:fill="auto"/>
            <w:tcBorders/>
            <w:tcW w:w="1737" w:type="dxa"/>
            <w:vAlign w:val="center"/>
          </w:tcPr>
          <w:p>
            <w:pPr>
              <w:pBdr/>
              <w:spacing w:after="0" w:line="240" w:lineRule="auto"/>
              <w:ind/>
              <w:rPr>
                <w:rFonts w:ascii="Times New Roman" w:hAnsi="Times New Roman" w:cs="Times New Roman"/>
                <w:sz w:val="20"/>
                <w:szCs w:val="20"/>
                <w:lang w:val="en-GB"/>
              </w:rPr>
            </w:pPr>
            <w:r>
              <w:rPr>
                <w:rFonts w:ascii="Times New Roman" w:hAnsi="Times New Roman" w:cs="Times New Roman"/>
                <w:b/>
                <w:bCs/>
                <w:sz w:val="20"/>
                <w:szCs w:val="20"/>
                <w:lang w:val="en-GB"/>
              </w:rPr>
              <w:t xml:space="preserve">Budget.</w:t>
            </w:r>
            <w:r>
              <w:rPr>
                <w:rFonts w:ascii="Times New Roman" w:hAnsi="Times New Roman" w:cs="Times New Roman"/>
                <w:sz w:val="20"/>
                <w:szCs w:val="20"/>
                <w:lang w:val="en-GB"/>
              </w:rPr>
            </w:r>
          </w:p>
          <w:p>
            <w:pPr>
              <w:pBdr/>
              <w:spacing w:after="0" w:line="240" w:lineRule="auto"/>
              <w:ind/>
              <w:rPr>
                <w:rFonts w:ascii="Times New Roman" w:hAnsi="Times New Roman" w:cs="Times New Roman"/>
                <w:sz w:val="20"/>
                <w:szCs w:val="20"/>
              </w:rPr>
            </w:pPr>
            <w:r>
              <w:rPr>
                <w:rFonts w:ascii="Times New Roman" w:hAnsi="Times New Roman" w:cs="Times New Roman"/>
                <w:sz w:val="20"/>
                <w:szCs w:val="20"/>
                <w:lang w:val="en-GB"/>
              </w:rPr>
              <w:t xml:space="preserve">Cost estimates</w:t>
            </w:r>
            <w:r>
              <w:rPr>
                <w:rFonts w:ascii="Times New Roman" w:hAnsi="Times New Roman" w:cs="Times New Roman"/>
                <w:sz w:val="20"/>
                <w:szCs w:val="20"/>
              </w:rPr>
            </w:r>
          </w:p>
        </w:tc>
        <w:tc>
          <w:tcPr>
            <w:tcBorders/>
            <w:tcW w:w="3355"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lang w:val="en-US"/>
              </w:rPr>
              <w:t xml:space="preserve">X</w:t>
            </w:r>
            <w:r>
              <w:rPr>
                <w:rFonts w:ascii="Times New Roman" w:hAnsi="Times New Roman" w:cs="Times New Roman"/>
                <w:sz w:val="19"/>
                <w:szCs w:val="19"/>
                <w:shd w:val="clear" w:color="auto" w:fill="ffffff"/>
              </w:rPr>
            </w:r>
          </w:p>
        </w:tc>
        <w:tc>
          <w:tcPr>
            <w:tcBorders/>
            <w:tcW w:w="3332"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c>
          <w:tcPr>
            <w:tcBorders/>
            <w:tcW w:w="3378"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c>
          <w:tcPr>
            <w:tcBorders/>
            <w:tcW w:w="3223"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r>
      <w:tr>
        <w:trPr>
          <w:cantSplit/>
          <w:trHeight w:val="992"/>
        </w:trPr>
        <w:tc>
          <w:tcPr>
            <w:shd w:val="clear" w:color="auto" w:fill="d8d8d8" w:themeFill="background1" w:themeFillShade="D9"/>
            <w:tcBorders/>
            <w:tcW w:w="496" w:type="dxa"/>
            <w:vAlign w:val="center"/>
            <w:vMerge w:val="continue"/>
            <w:textDirection w:val="btLr"/>
          </w:tcPr>
          <w:p>
            <w:pPr>
              <w:pBdr/>
              <w:spacing w:after="0" w:line="240" w:lineRule="auto"/>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tc>
        <w:tc>
          <w:tcPr>
            <w:shd w:val="clear" w:color="auto" w:fill="auto"/>
            <w:tcBorders/>
            <w:tcW w:w="1737" w:type="dxa"/>
            <w:vAlign w:val="center"/>
          </w:tcPr>
          <w:p>
            <w:pPr>
              <w:pBdr/>
              <w:spacing w:after="0" w:line="240" w:lineRule="auto"/>
              <w:ind/>
              <w:rPr>
                <w:rFonts w:ascii="Times New Roman" w:hAnsi="Times New Roman" w:cs="Times New Roman"/>
                <w:sz w:val="20"/>
                <w:szCs w:val="20"/>
                <w:lang w:val="en-GB"/>
              </w:rPr>
            </w:pPr>
            <w:r>
              <w:rPr>
                <w:rFonts w:ascii="Times New Roman" w:hAnsi="Times New Roman" w:cs="Times New Roman"/>
                <w:b/>
                <w:bCs/>
                <w:sz w:val="20"/>
                <w:szCs w:val="20"/>
                <w:lang w:val="en-GB"/>
              </w:rPr>
              <w:t xml:space="preserve">Budget.</w:t>
            </w:r>
            <w:r>
              <w:rPr>
                <w:rFonts w:ascii="Times New Roman" w:hAnsi="Times New Roman" w:cs="Times New Roman"/>
                <w:sz w:val="20"/>
                <w:szCs w:val="20"/>
                <w:lang w:val="en-GB"/>
              </w:rPr>
            </w:r>
          </w:p>
          <w:p>
            <w:pPr>
              <w:pBdr/>
              <w:spacing w:after="0" w:line="240" w:lineRule="auto"/>
              <w:ind/>
              <w:rPr>
                <w:rFonts w:ascii="Times New Roman" w:hAnsi="Times New Roman" w:cs="Times New Roman"/>
                <w:sz w:val="20"/>
                <w:szCs w:val="20"/>
              </w:rPr>
            </w:pPr>
            <w:r>
              <w:rPr>
                <w:rFonts w:ascii="Times New Roman" w:hAnsi="Times New Roman" w:cs="Times New Roman"/>
                <w:sz w:val="20"/>
                <w:szCs w:val="20"/>
                <w:lang w:val="en-GB"/>
              </w:rPr>
              <w:t xml:space="preserve">Management control</w:t>
            </w:r>
            <w:r>
              <w:rPr>
                <w:rFonts w:ascii="Times New Roman" w:hAnsi="Times New Roman" w:cs="Times New Roman"/>
                <w:sz w:val="20"/>
                <w:szCs w:val="20"/>
              </w:rPr>
            </w:r>
          </w:p>
        </w:tc>
        <w:tc>
          <w:tcPr>
            <w:tcBorders/>
            <w:tcW w:w="3355" w:type="dxa"/>
            <w:vAlign w:val="top"/>
          </w:tcPr>
          <w:p>
            <w:pPr>
              <w:pBdr/>
              <w:spacing w:after="0" w:line="240" w:lineRule="auto"/>
              <w:ind/>
              <w:rPr>
                <w:rFonts w:ascii="Times New Roman" w:hAnsi="Times New Roman" w:cs="Times New Roman"/>
                <w:sz w:val="19"/>
                <w:szCs w:val="19"/>
                <w:highlight w:val="yellow"/>
                <w:shd w:val="clear" w:color="auto" w:fill="ffffff"/>
              </w:rPr>
            </w:pPr>
            <w:r>
              <w:rPr>
                <w:rFonts w:ascii="Times New Roman" w:hAnsi="Times New Roman" w:cs="Times New Roman"/>
                <w:sz w:val="19"/>
                <w:szCs w:val="19"/>
                <w:highlight w:val="none"/>
                <w:shd w:val="clear" w:color="auto" w:fill="ffffff"/>
                <w:lang w:val="en-US"/>
              </w:rPr>
              <w:t xml:space="preserve">X</w:t>
            </w:r>
            <w:r>
              <w:rPr>
                <w:rFonts w:ascii="Times New Roman" w:hAnsi="Times New Roman" w:cs="Times New Roman"/>
                <w:sz w:val="19"/>
                <w:szCs w:val="19"/>
                <w:highlight w:val="yellow"/>
                <w:shd w:val="clear" w:color="auto" w:fill="ffffff"/>
                <w:lang w:val="en-US"/>
              </w:rPr>
            </w:r>
            <w:r>
              <w:rPr>
                <w:rFonts w:ascii="Times New Roman" w:hAnsi="Times New Roman" w:cs="Times New Roman"/>
                <w:sz w:val="19"/>
                <w:szCs w:val="19"/>
                <w:highlight w:val="yellow"/>
                <w:shd w:val="clear" w:color="auto" w:fill="ffffff"/>
              </w:rPr>
            </w:r>
          </w:p>
        </w:tc>
        <w:tc>
          <w:tcPr>
            <w:tcBorders/>
            <w:tcW w:w="3332" w:type="dxa"/>
            <w:vAlign w:val="top"/>
          </w:tcPr>
          <w:p>
            <w:pPr>
              <w:pBdr/>
              <w:spacing w:after="0" w:line="240" w:lineRule="auto"/>
              <w:ind/>
              <w:rPr>
                <w:rFonts w:ascii="Times New Roman" w:hAnsi="Times New Roman" w:cs="Times New Roman"/>
                <w:sz w:val="19"/>
                <w:szCs w:val="19"/>
                <w:highlight w:val="yellow"/>
                <w:shd w:val="clear" w:color="auto" w:fill="ffffff"/>
              </w:rPr>
            </w:pPr>
            <w:r>
              <w:rPr>
                <w:rFonts w:ascii="Times New Roman" w:hAnsi="Times New Roman" w:cs="Times New Roman"/>
                <w:sz w:val="19"/>
                <w:szCs w:val="19"/>
                <w:highlight w:val="yellow"/>
                <w:shd w:val="clear" w:color="auto" w:fill="ffffff"/>
              </w:rPr>
            </w:r>
            <w:r>
              <w:rPr>
                <w:rFonts w:ascii="Times New Roman" w:hAnsi="Times New Roman" w:cs="Times New Roman"/>
                <w:sz w:val="19"/>
                <w:szCs w:val="19"/>
                <w:highlight w:val="yellow"/>
                <w:shd w:val="clear" w:color="auto" w:fill="ffffff"/>
              </w:rPr>
            </w:r>
          </w:p>
        </w:tc>
        <w:tc>
          <w:tcPr>
            <w:tcBorders/>
            <w:tcW w:w="3378"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c>
          <w:tcPr>
            <w:tcBorders/>
            <w:tcW w:w="3223"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r>
      <w:tr>
        <w:trPr>
          <w:cantSplit/>
          <w:trHeight w:val="992"/>
        </w:trPr>
        <w:tc>
          <w:tcPr>
            <w:shd w:val="clear" w:color="auto" w:fill="d8d8d8" w:themeFill="background1" w:themeFillShade="D9"/>
            <w:tcBorders/>
            <w:tcW w:w="496" w:type="dxa"/>
            <w:vAlign w:val="center"/>
            <w:vMerge w:val="continue"/>
            <w:textDirection w:val="btLr"/>
          </w:tcPr>
          <w:p>
            <w:pPr>
              <w:pBdr/>
              <w:spacing w:after="0" w:line="240" w:lineRule="auto"/>
              <w:ind/>
              <w:jc w:val="center"/>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tc>
        <w:tc>
          <w:tcPr>
            <w:shd w:val="clear" w:color="auto" w:fill="auto"/>
            <w:tcBorders/>
            <w:tcW w:w="1737" w:type="dxa"/>
            <w:vAlign w:val="center"/>
          </w:tcPr>
          <w:p>
            <w:pPr>
              <w:pBdr/>
              <w:spacing w:after="0" w:line="240" w:lineRule="auto"/>
              <w:ind/>
              <w:rPr>
                <w:rFonts w:ascii="Times New Roman" w:hAnsi="Times New Roman" w:cs="Times New Roman"/>
                <w:b/>
                <w:bCs/>
                <w:sz w:val="20"/>
                <w:szCs w:val="20"/>
              </w:rPr>
            </w:pPr>
            <w:r>
              <w:rPr>
                <w:rFonts w:ascii="Times New Roman" w:hAnsi="Times New Roman" w:cs="Times New Roman"/>
                <w:b/>
                <w:bCs/>
                <w:sz w:val="20"/>
                <w:szCs w:val="20"/>
                <w:lang w:val="en-GB"/>
              </w:rPr>
              <w:t xml:space="preserve">Sustainability report</w:t>
            </w:r>
            <w:r>
              <w:rPr>
                <w:rFonts w:ascii="Times New Roman" w:hAnsi="Times New Roman" w:cs="Times New Roman"/>
                <w:b/>
                <w:bCs/>
                <w:sz w:val="20"/>
                <w:szCs w:val="20"/>
              </w:rPr>
            </w:r>
          </w:p>
        </w:tc>
        <w:tc>
          <w:tcPr>
            <w:tcBorders/>
            <w:tcW w:w="3355"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c>
          <w:tcPr>
            <w:tcBorders/>
            <w:tcW w:w="3332"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lang w:val="en-US"/>
              </w:rPr>
              <w:t xml:space="preserve">X</w:t>
            </w:r>
            <w:r>
              <w:rPr>
                <w:rFonts w:ascii="Times New Roman" w:hAnsi="Times New Roman" w:cs="Times New Roman"/>
                <w:sz w:val="19"/>
                <w:szCs w:val="19"/>
                <w:shd w:val="clear" w:color="auto" w:fill="ffffff"/>
              </w:rPr>
            </w:r>
          </w:p>
        </w:tc>
        <w:tc>
          <w:tcPr>
            <w:tcBorders/>
            <w:tcW w:w="3378"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c>
          <w:tcPr>
            <w:tcBorders/>
            <w:tcW w:w="3223" w:type="dxa"/>
            <w:vAlign w:val="top"/>
          </w:tcPr>
          <w:p>
            <w:pPr>
              <w:pBdr/>
              <w:spacing w:after="0" w:line="240" w:lineRule="auto"/>
              <w:ind/>
              <w:rPr>
                <w:rFonts w:ascii="Times New Roman" w:hAnsi="Times New Roman" w:cs="Times New Roman"/>
                <w:sz w:val="19"/>
                <w:szCs w:val="19"/>
                <w:shd w:val="clear" w:color="auto" w:fill="ffffff"/>
              </w:rPr>
            </w:pPr>
            <w:r>
              <w:rPr>
                <w:rFonts w:ascii="Times New Roman" w:hAnsi="Times New Roman" w:cs="Times New Roman"/>
                <w:sz w:val="19"/>
                <w:szCs w:val="19"/>
                <w:shd w:val="clear" w:color="auto" w:fill="ffffff"/>
              </w:rPr>
            </w:r>
            <w:r>
              <w:rPr>
                <w:rFonts w:ascii="Times New Roman" w:hAnsi="Times New Roman" w:cs="Times New Roman"/>
                <w:sz w:val="19"/>
                <w:szCs w:val="19"/>
                <w:shd w:val="clear" w:color="auto" w:fill="ffffff"/>
              </w:rPr>
            </w:r>
          </w:p>
        </w:tc>
      </w:tr>
    </w:tbl>
    <w:p>
      <w:pPr>
        <w:pBdr/>
        <w:spacing/>
        <w:ind/>
        <w:rPr>
          <w:rFonts w:hint="default"/>
          <w:b/>
          <w:bCs/>
          <w:lang w:val="en"/>
        </w:rPr>
      </w:pPr>
      <w:r>
        <w:rPr>
          <w:rFonts w:hint="default"/>
          <w:b/>
          <w:bCs/>
          <w:lang w:val="en"/>
        </w:rPr>
        <w:br w:type="page" w:clear="all"/>
      </w:r>
      <w:r>
        <w:rPr>
          <w:rFonts w:hint="default"/>
          <w:b/>
          <w:bCs/>
          <w:lang w:val="en"/>
        </w:rPr>
      </w:r>
    </w:p>
    <w:p>
      <w:pPr>
        <w:pBdr/>
        <w:spacing w:after="0" w:line="240" w:lineRule="auto"/>
        <w:ind/>
        <w:rPr>
          <w:rFonts w:hint="default"/>
          <w:b/>
          <w:bCs/>
          <w:lang w:val="en"/>
        </w:rPr>
      </w:pPr>
      <w:r>
        <w:rPr>
          <w:rFonts w:hint="default"/>
          <w:b/>
          <w:bCs/>
          <w:lang w:val="en"/>
        </w:rPr>
      </w:r>
      <w:r>
        <w:rPr>
          <w:rFonts w:hint="default"/>
          <w:b/>
          <w:bCs/>
          <w:lang w:val="en"/>
        </w:rPr>
      </w:r>
    </w:p>
    <w:p>
      <w:pPr>
        <w:pBdr/>
        <w:spacing w:after="0" w:line="240" w:lineRule="auto"/>
        <w:ind/>
        <w:rPr>
          <w:rFonts w:hint="default"/>
          <w:b/>
          <w:bCs/>
          <w:lang w:val="en"/>
        </w:rPr>
      </w:pPr>
      <w:r>
        <w:rPr>
          <w:rFonts w:hint="default"/>
          <w:b/>
          <w:bCs/>
          <w:lang w:val="en"/>
        </w:rPr>
        <w:t xml:space="preserve">Format - Structure and style</w:t>
      </w:r>
      <w:r>
        <w:rPr>
          <w:rFonts w:hint="default"/>
          <w:b/>
          <w:bCs/>
          <w:lang w:val="en"/>
        </w:rPr>
      </w:r>
    </w:p>
    <w:p>
      <w:pPr>
        <w:pBdr/>
        <w:spacing w:after="0" w:line="240" w:lineRule="auto"/>
        <w:ind/>
        <w:rPr>
          <w:rFonts w:hint="default"/>
          <w:b/>
          <w:bCs/>
          <w:lang w:val="en"/>
        </w:rPr>
      </w:pPr>
      <w:r>
        <w:rPr>
          <w:rFonts w:hint="default"/>
          <w:b/>
          <w:bCs/>
          <w:lang w:val="en"/>
        </w:rPr>
      </w:r>
      <w:r>
        <w:rPr>
          <w:rFonts w:hint="default"/>
          <w:b/>
          <w:bCs/>
          <w:lang w:val="en"/>
        </w:rPr>
      </w:r>
    </w:p>
    <w:tbl>
      <w:tblPr>
        <w:tblStyle w:val="747"/>
        <w:tblInd w:w="55" w:type="dxa"/>
        <w:tblW w:w="15428"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0"/>
        <w:gridCol w:w="1936"/>
        <w:gridCol w:w="3297"/>
        <w:gridCol w:w="3355"/>
        <w:gridCol w:w="3367"/>
        <w:gridCol w:w="3233"/>
      </w:tblGrid>
      <w:tr>
        <w:trPr>
          <w:trHeight w:val="1134"/>
        </w:trPr>
        <w:tc>
          <w:tcPr>
            <w:shd w:val="clear" w:color="auto" w:fill="d8d8d8" w:themeFill="background1" w:themeFillShade="D9"/>
            <w:tcBorders/>
            <w:tcW w:w="240" w:type="dxa"/>
            <w:vAlign w:val="center"/>
            <w:vMerge w:val="restart"/>
            <w:textDirection w:val="btLr"/>
          </w:tcPr>
          <w:p>
            <w:pPr>
              <w:pBdr/>
              <w:spacing w:after="0" w:line="240" w:lineRule="auto"/>
              <w:ind w:right="113" w:left="113"/>
              <w:jc w:val="center"/>
              <w:rPr>
                <w:rFonts w:ascii="Times New Roman" w:hAnsi="Times New Roman" w:cs="Times New Roman"/>
                <w:b/>
                <w:bCs/>
              </w:rPr>
            </w:pPr>
            <w:r>
              <w:rPr>
                <w:rFonts w:hint="default" w:ascii="Times New Roman" w:hAnsi="Times New Roman" w:cs="Times New Roman"/>
                <w:b/>
                <w:bCs/>
                <w:sz w:val="20"/>
                <w:szCs w:val="20"/>
                <w:lang w:val="en-GB"/>
              </w:rPr>
              <w:t xml:space="preserve">Structure and style</w:t>
            </w:r>
            <w:r>
              <w:rPr>
                <w:rFonts w:ascii="Times New Roman" w:hAnsi="Times New Roman" w:cs="Times New Roman"/>
                <w:b/>
                <w:bCs/>
              </w:rPr>
            </w:r>
          </w:p>
        </w:tc>
        <w:tc>
          <w:tcPr>
            <w:shd w:val="clear" w:color="auto" w:fill="auto"/>
            <w:tcBorders/>
            <w:tcW w:w="1936" w:type="dxa"/>
            <w:vAlign w:val="center"/>
          </w:tcPr>
          <w:p>
            <w:pPr>
              <w:pBdr/>
              <w:spacing w:after="0" w:line="240" w:lineRule="auto"/>
              <w:ind/>
              <w:rPr>
                <w:rFonts w:ascii="Times New Roman" w:hAnsi="Times New Roman" w:cs="Times New Roman"/>
                <w:b/>
                <w:bCs/>
                <w:sz w:val="20"/>
                <w:szCs w:val="20"/>
              </w:rPr>
            </w:pPr>
            <w:r>
              <w:rPr>
                <w:rFonts w:hint="default" w:ascii="Times New Roman" w:hAnsi="Times New Roman" w:cs="Times New Roman"/>
                <w:b/>
                <w:bCs/>
                <w:sz w:val="20"/>
                <w:szCs w:val="20"/>
                <w:lang w:val="en-GB"/>
              </w:rPr>
              <w:t xml:space="preserve">Organisation </w:t>
            </w:r>
            <w:r>
              <w:rPr>
                <w:rFonts w:ascii="Times New Roman" w:hAnsi="Times New Roman" w:cs="Times New Roman"/>
                <w:b/>
                <w:bCs/>
                <w:sz w:val="20"/>
                <w:szCs w:val="20"/>
              </w:rPr>
            </w:r>
          </w:p>
        </w:tc>
        <w:tc>
          <w:tcPr>
            <w:tcBorders/>
            <w:tcW w:w="3297" w:type="dxa"/>
            <w:vAlign w:val="top"/>
          </w:tcPr>
          <w:p>
            <w:pPr>
              <w:pBdr/>
              <w:spacing w:after="0" w:line="240" w:lineRule="auto"/>
              <w:ind/>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r>
            <w:r>
              <w:rPr>
                <w:rFonts w:ascii="Times New Roman" w:hAnsi="Times New Roman" w:cs="Times New Roman"/>
                <w:sz w:val="20"/>
                <w:szCs w:val="20"/>
                <w:shd w:val="clear" w:color="auto" w:fill="ffffff"/>
              </w:rPr>
            </w:r>
          </w:p>
        </w:tc>
        <w:tc>
          <w:tcPr>
            <w:tcBorders/>
            <w:tcW w:w="3355" w:type="dxa"/>
            <w:vAlign w:val="top"/>
          </w:tcPr>
          <w:p>
            <w:pPr>
              <w:pBdr/>
              <w:spacing w:after="0" w:line="240" w:lineRule="auto"/>
              <w:ind/>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lang w:val="en-US"/>
              </w:rPr>
              <w:t xml:space="preserve">X</w:t>
            </w:r>
            <w:r>
              <w:rPr>
                <w:rFonts w:ascii="Times New Roman" w:hAnsi="Times New Roman" w:cs="Times New Roman"/>
                <w:sz w:val="20"/>
                <w:szCs w:val="20"/>
                <w:shd w:val="clear" w:color="auto" w:fill="ffffff"/>
              </w:rPr>
            </w:r>
          </w:p>
        </w:tc>
        <w:tc>
          <w:tcPr>
            <w:tcBorders/>
            <w:tcW w:w="3367" w:type="dxa"/>
            <w:vAlign w:val="top"/>
          </w:tcPr>
          <w:p>
            <w:pPr>
              <w:pBdr/>
              <w:spacing w:after="0" w:line="240" w:lineRule="auto"/>
              <w:ind/>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r>
            <w:r>
              <w:rPr>
                <w:rFonts w:ascii="Times New Roman" w:hAnsi="Times New Roman" w:cs="Times New Roman"/>
                <w:sz w:val="20"/>
                <w:szCs w:val="20"/>
                <w:shd w:val="clear" w:color="auto" w:fill="ffffff"/>
              </w:rPr>
            </w:r>
          </w:p>
        </w:tc>
        <w:tc>
          <w:tcPr>
            <w:tcBorders/>
            <w:tcW w:w="3233" w:type="dxa"/>
            <w:vAlign w:val="top"/>
          </w:tcPr>
          <w:p>
            <w:pPr>
              <w:pBdr/>
              <w:spacing w:after="0" w:line="240" w:lineRule="auto"/>
              <w:ind/>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r>
            <w:r>
              <w:rPr>
                <w:rFonts w:ascii="Times New Roman" w:hAnsi="Times New Roman" w:cs="Times New Roman"/>
                <w:sz w:val="20"/>
                <w:szCs w:val="20"/>
                <w:shd w:val="clear" w:color="auto" w:fill="ffffff"/>
              </w:rPr>
            </w:r>
          </w:p>
        </w:tc>
      </w:tr>
      <w:tr>
        <w:trPr>
          <w:trHeight w:val="1134"/>
        </w:trPr>
        <w:tc>
          <w:tcPr>
            <w:shd w:val="clear" w:color="auto" w:fill="d8d8d8" w:themeFill="background1" w:themeFillShade="D9"/>
            <w:tcBorders/>
            <w:tcW w:w="240" w:type="dxa"/>
            <w:vAlign w:val="top"/>
            <w:vMerge w:val="continue"/>
          </w:tcPr>
          <w:p>
            <w:pPr>
              <w:pBdr/>
              <w:spacing w:after="0" w:line="240" w:lineRule="auto"/>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tc>
        <w:tc>
          <w:tcPr>
            <w:shd w:val="clear" w:color="auto" w:fill="auto"/>
            <w:tcBorders/>
            <w:tcW w:w="1936" w:type="dxa"/>
            <w:vAlign w:val="top"/>
          </w:tcPr>
          <w:p>
            <w:pPr>
              <w:pBdr/>
              <w:spacing w:after="0" w:line="240" w:lineRule="auto"/>
              <w:ind/>
              <w:rPr>
                <w:rFonts w:ascii="Times New Roman" w:hAnsi="Times New Roman" w:cs="Times New Roman"/>
                <w:b/>
                <w:bCs/>
                <w:sz w:val="20"/>
                <w:szCs w:val="20"/>
              </w:rPr>
            </w:pPr>
            <w:r>
              <w:rPr>
                <w:rFonts w:hint="default" w:ascii="Times New Roman" w:hAnsi="Times New Roman" w:cs="Times New Roman"/>
                <w:b/>
                <w:bCs/>
                <w:sz w:val="20"/>
                <w:szCs w:val="20"/>
                <w:lang w:val="en-GB"/>
              </w:rPr>
              <w:t xml:space="preserve">Clarity</w:t>
            </w:r>
            <w:r>
              <w:rPr>
                <w:rFonts w:ascii="Times New Roman" w:hAnsi="Times New Roman" w:cs="Times New Roman"/>
                <w:b/>
                <w:bCs/>
                <w:sz w:val="20"/>
                <w:szCs w:val="20"/>
              </w:rPr>
            </w:r>
          </w:p>
        </w:tc>
        <w:tc>
          <w:tcPr>
            <w:tcBorders/>
            <w:tcW w:w="3297" w:type="dxa"/>
            <w:vAlign w:val="top"/>
          </w:tcPr>
          <w:p>
            <w:pPr>
              <w:pBdr/>
              <w:spacing w:after="0" w:line="240" w:lineRule="auto"/>
              <w:ind/>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lang w:val="en-US"/>
              </w:rPr>
              <w:t xml:space="preserve">X</w:t>
            </w:r>
            <w:r>
              <w:rPr>
                <w:rFonts w:ascii="Times New Roman" w:hAnsi="Times New Roman" w:cs="Times New Roman"/>
                <w:sz w:val="20"/>
                <w:szCs w:val="20"/>
                <w:shd w:val="clear" w:color="auto" w:fill="ffffff"/>
              </w:rPr>
            </w:r>
          </w:p>
        </w:tc>
        <w:tc>
          <w:tcPr>
            <w:tcBorders/>
            <w:tcW w:w="3355" w:type="dxa"/>
            <w:vAlign w:val="top"/>
          </w:tcPr>
          <w:p>
            <w:pPr>
              <w:pBdr/>
              <w:spacing w:after="0" w:line="240" w:lineRule="auto"/>
              <w:ind/>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r>
            <w:r>
              <w:rPr>
                <w:rFonts w:ascii="Times New Roman" w:hAnsi="Times New Roman" w:cs="Times New Roman"/>
                <w:sz w:val="20"/>
                <w:szCs w:val="20"/>
                <w:shd w:val="clear" w:color="auto" w:fill="ffffff"/>
              </w:rPr>
            </w:r>
          </w:p>
        </w:tc>
        <w:tc>
          <w:tcPr>
            <w:tcBorders/>
            <w:tcW w:w="3367" w:type="dxa"/>
            <w:vAlign w:val="top"/>
          </w:tcPr>
          <w:p>
            <w:pPr>
              <w:pBdr/>
              <w:spacing w:after="0" w:line="240" w:lineRule="auto"/>
              <w:ind/>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r>
            <w:r>
              <w:rPr>
                <w:rFonts w:ascii="Times New Roman" w:hAnsi="Times New Roman" w:cs="Times New Roman"/>
                <w:sz w:val="20"/>
                <w:szCs w:val="20"/>
                <w:shd w:val="clear" w:color="auto" w:fill="ffffff"/>
              </w:rPr>
            </w:r>
          </w:p>
        </w:tc>
        <w:tc>
          <w:tcPr>
            <w:tcBorders/>
            <w:tcW w:w="3233" w:type="dxa"/>
            <w:vAlign w:val="top"/>
          </w:tcPr>
          <w:p>
            <w:pPr>
              <w:pBdr/>
              <w:spacing w:after="0" w:line="240" w:lineRule="auto"/>
              <w:ind/>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r>
            <w:r>
              <w:rPr>
                <w:rFonts w:ascii="Times New Roman" w:hAnsi="Times New Roman" w:cs="Times New Roman"/>
                <w:sz w:val="20"/>
                <w:szCs w:val="20"/>
                <w:shd w:val="clear" w:color="auto" w:fill="ffffff"/>
              </w:rPr>
            </w:r>
          </w:p>
        </w:tc>
      </w:tr>
      <w:tr>
        <w:trPr>
          <w:cantSplit/>
          <w:trHeight w:val="1134"/>
        </w:trPr>
        <w:tc>
          <w:tcPr>
            <w:shd w:val="clear" w:color="auto" w:fill="d8d8d8" w:themeFill="background1" w:themeFillShade="D9"/>
            <w:tcBorders/>
            <w:tcW w:w="240" w:type="dxa"/>
            <w:vAlign w:val="top"/>
            <w:vMerge w:val="continue"/>
          </w:tcPr>
          <w:p>
            <w:pPr>
              <w:pBdr/>
              <w:spacing w:after="0" w:line="240" w:lineRule="auto"/>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tc>
        <w:tc>
          <w:tcPr>
            <w:shd w:val="clear" w:color="auto" w:fill="auto"/>
            <w:tcBorders/>
            <w:tcW w:w="1936" w:type="dxa"/>
            <w:vAlign w:val="top"/>
          </w:tcPr>
          <w:p>
            <w:pPr>
              <w:pBdr/>
              <w:spacing w:after="0" w:line="240" w:lineRule="auto"/>
              <w:ind/>
              <w:rPr>
                <w:rFonts w:ascii="Times New Roman" w:hAnsi="Times New Roman" w:cs="Times New Roman"/>
                <w:b/>
                <w:bCs/>
                <w:sz w:val="20"/>
                <w:szCs w:val="20"/>
              </w:rPr>
            </w:pPr>
            <w:r>
              <w:rPr>
                <w:rFonts w:hint="default" w:ascii="Times New Roman" w:hAnsi="Times New Roman" w:cs="Times New Roman"/>
                <w:b/>
                <w:bCs/>
                <w:sz w:val="20"/>
                <w:szCs w:val="20"/>
                <w:lang w:val="en-GB"/>
              </w:rPr>
              <w:t xml:space="preserve">Writing</w:t>
            </w:r>
            <w:r>
              <w:rPr>
                <w:rFonts w:ascii="Times New Roman" w:hAnsi="Times New Roman" w:cs="Times New Roman"/>
                <w:b/>
                <w:bCs/>
                <w:sz w:val="20"/>
                <w:szCs w:val="20"/>
              </w:rPr>
            </w:r>
          </w:p>
        </w:tc>
        <w:tc>
          <w:tcPr>
            <w:tcBorders/>
            <w:tcW w:w="3297" w:type="dxa"/>
            <w:vAlign w:val="top"/>
          </w:tcPr>
          <w:p>
            <w:pPr>
              <w:pBdr/>
              <w:spacing w:after="0" w:line="240" w:lineRule="auto"/>
              <w:ind/>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r>
            <w:r>
              <w:rPr>
                <w:rFonts w:ascii="Times New Roman" w:hAnsi="Times New Roman" w:cs="Times New Roman"/>
                <w:sz w:val="20"/>
                <w:szCs w:val="20"/>
                <w:shd w:val="clear" w:color="auto" w:fill="ffffff"/>
              </w:rPr>
            </w:r>
          </w:p>
        </w:tc>
        <w:tc>
          <w:tcPr>
            <w:tcBorders/>
            <w:tcW w:w="3355" w:type="dxa"/>
            <w:vAlign w:val="top"/>
          </w:tcPr>
          <w:p>
            <w:pPr>
              <w:pBdr/>
              <w:spacing w:after="0" w:line="240" w:lineRule="auto"/>
              <w:ind/>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lang w:val="en-US"/>
              </w:rPr>
              <w:t xml:space="preserve">X</w:t>
            </w:r>
            <w:r>
              <w:rPr>
                <w:rFonts w:ascii="Times New Roman" w:hAnsi="Times New Roman" w:cs="Times New Roman"/>
                <w:sz w:val="20"/>
                <w:szCs w:val="20"/>
                <w:shd w:val="clear" w:color="auto" w:fill="ffffff"/>
              </w:rPr>
            </w:r>
          </w:p>
        </w:tc>
        <w:tc>
          <w:tcPr>
            <w:tcBorders/>
            <w:tcW w:w="3367" w:type="dxa"/>
            <w:vAlign w:val="top"/>
          </w:tcPr>
          <w:p>
            <w:pPr>
              <w:pBdr/>
              <w:spacing w:after="0" w:line="240" w:lineRule="auto"/>
              <w:ind/>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r>
            <w:r>
              <w:rPr>
                <w:rFonts w:ascii="Times New Roman" w:hAnsi="Times New Roman" w:cs="Times New Roman"/>
                <w:sz w:val="20"/>
                <w:szCs w:val="20"/>
                <w:shd w:val="clear" w:color="auto" w:fill="ffffff"/>
              </w:rPr>
            </w:r>
          </w:p>
        </w:tc>
        <w:tc>
          <w:tcPr>
            <w:tcBorders/>
            <w:tcW w:w="3233" w:type="dxa"/>
            <w:vAlign w:val="top"/>
          </w:tcPr>
          <w:p>
            <w:pPr>
              <w:pBdr/>
              <w:spacing w:after="0" w:line="240" w:lineRule="auto"/>
              <w:ind/>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r>
            <w:r>
              <w:rPr>
                <w:rFonts w:ascii="Times New Roman" w:hAnsi="Times New Roman" w:cs="Times New Roman"/>
                <w:sz w:val="20"/>
                <w:szCs w:val="20"/>
                <w:shd w:val="clear" w:color="auto" w:fill="ffffff"/>
              </w:rPr>
            </w:r>
          </w:p>
        </w:tc>
      </w:tr>
    </w:tbl>
    <w:p>
      <w:pPr>
        <w:pBdr/>
        <w:spacing w:after="0" w:line="240" w:lineRule="auto"/>
        <w:ind/>
        <w:rPr>
          <w:b/>
        </w:rPr>
      </w:pPr>
      <w:r>
        <w:rPr>
          <w:b/>
        </w:rPr>
      </w:r>
      <w:r>
        <w:rPr>
          <w:b/>
        </w:rPr>
      </w:r>
    </w:p>
    <w:p>
      <w:pPr>
        <w:pBdr/>
        <w:spacing/>
        <w:ind/>
        <w:rPr/>
      </w:pPr>
      <w:r>
        <w:br w:type="page" w:clear="all"/>
      </w:r>
      <w:r/>
    </w:p>
    <w:p>
      <w:pPr>
        <w:pBdr/>
        <w:spacing w:after="0" w:line="240" w:lineRule="auto"/>
        <w:ind/>
        <w:rPr>
          <w:rFonts w:hint="default"/>
          <w:b/>
          <w:bCs/>
          <w:lang w:val="en-GB"/>
        </w:rPr>
      </w:pPr>
      <w:r>
        <w:rPr>
          <w:rFonts w:hint="default"/>
          <w:b/>
          <w:bCs/>
          <w:lang w:val="en-GB"/>
        </w:rPr>
      </w:r>
      <w:r>
        <w:rPr>
          <w:rFonts w:hint="default"/>
          <w:b/>
          <w:bCs/>
          <w:lang w:val="en-GB"/>
        </w:rPr>
      </w:r>
    </w:p>
    <w:p>
      <w:pPr>
        <w:pBdr/>
        <w:spacing w:after="0" w:line="240" w:lineRule="auto"/>
        <w:ind/>
        <w:rPr>
          <w:rFonts w:hint="default"/>
          <w:b/>
          <w:bCs/>
          <w:lang w:val="en-GB"/>
        </w:rPr>
      </w:pPr>
      <w:r>
        <w:rPr>
          <w:rFonts w:hint="default"/>
          <w:b/>
          <w:bCs/>
          <w:lang w:val="en-GB"/>
        </w:rPr>
        <w:t xml:space="preserve">“Sustainability report rubric” (advice). The GEP professor will not provide feedback on this rubric. It is a guide for you.</w:t>
      </w:r>
      <w:r>
        <w:rPr>
          <w:rFonts w:hint="default"/>
          <w:b/>
          <w:bCs/>
          <w:lang w:val="en-GB"/>
        </w:rPr>
      </w:r>
    </w:p>
    <w:tbl>
      <w:tblPr>
        <w:tblStyle w:val="741"/>
        <w:tblInd w:w="0" w:type="dxa"/>
        <w:tblW w:w="1540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page" w:tblpX="838" w:vertAnchor="text" w:tblpY="579" w:leftFromText="180" w:topFromText="0" w:rightFromText="180" w:bottomFromText="0"/>
        <w:tblOverlap w:val="never"/>
        <w:tblLook w:val="04A0" w:firstRow="1" w:lastRow="0" w:firstColumn="1" w:lastColumn="0" w:noHBand="0" w:noVBand="1"/>
      </w:tblPr>
      <w:tblGrid>
        <w:gridCol w:w="313"/>
        <w:gridCol w:w="1945"/>
        <w:gridCol w:w="932"/>
        <w:gridCol w:w="662"/>
        <w:gridCol w:w="2389"/>
        <w:gridCol w:w="71"/>
        <w:gridCol w:w="489"/>
        <w:gridCol w:w="2491"/>
        <w:gridCol w:w="344"/>
        <w:gridCol w:w="320"/>
        <w:gridCol w:w="2387"/>
        <w:gridCol w:w="314"/>
        <w:gridCol w:w="153"/>
        <w:gridCol w:w="2590"/>
      </w:tblGrid>
      <w:tr>
        <w:trPr>
          <w:cantSplit/>
          <w:trHeight w:val="337"/>
        </w:trPr>
        <w:tc>
          <w:tcPr>
            <w:gridSpan w:val="2"/>
            <w:shd w:val="clear" w:color="auto" w:fill="943734" w:themeFill="accent2" w:themeFillShade="BF"/>
            <w:tcBorders/>
            <w:tcW w:w="2258" w:type="dxa"/>
          </w:tcPr>
          <w:p>
            <w:pPr>
              <w:pBdr/>
              <w:spacing w:after="0" w:line="240" w:lineRule="auto"/>
              <w:ind/>
              <w:rPr>
                <w:rFonts w:hint="default" w:ascii="Times New Roman" w:hAnsi="Times New Roman" w:cs="Times New Roman"/>
                <w:color w:val="ffffff" w:themeColor="background1"/>
                <w:sz w:val="18"/>
                <w:szCs w:val="18"/>
                <w14:textFill>
                  <w14:solidFill>
                    <w14:schemeClr w14:val="bg1"/>
                  </w14:solidFill>
                </w14:textFill>
              </w:rPr>
            </w:pPr>
            <w:r/>
            <w:bookmarkStart w:id="0" w:name="_GoBack"/>
            <w:r/>
            <w:r>
              <w:rPr>
                <w:rFonts w:hint="default" w:ascii="Times New Roman" w:hAnsi="Times New Roman" w:cs="Times New Roman"/>
                <w:color w:val="ffffff" w:themeColor="background1"/>
                <w:sz w:val="18"/>
                <w:szCs w:val="18"/>
                <w14:textFill>
                  <w14:solidFill>
                    <w14:schemeClr w14:val="bg1"/>
                  </w14:solidFill>
                </w14:textFill>
              </w:rPr>
            </w:r>
          </w:p>
          <w:p>
            <w:pPr>
              <w:pBdr/>
              <w:spacing w:after="0" w:line="240" w:lineRule="auto"/>
              <w:ind/>
              <w:rPr>
                <w:rFonts w:hint="default" w:ascii="Times New Roman" w:hAnsi="Times New Roman" w:cs="Times New Roman"/>
                <w:color w:val="ffffff" w:themeColor="background1"/>
                <w:sz w:val="20"/>
                <w:szCs w:val="20"/>
                <w14:textFill>
                  <w14:solidFill>
                    <w14:schemeClr w14:val="bg1"/>
                  </w14:solidFill>
                </w14:textFill>
              </w:rPr>
            </w:pPr>
            <w:r>
              <w:rPr>
                <w:rFonts w:hint="default" w:ascii="Times New Roman" w:hAnsi="Times New Roman" w:cs="Times New Roman"/>
                <w:color w:val="ffffff" w:themeColor="background1"/>
                <w:sz w:val="20"/>
                <w:szCs w:val="20"/>
                <w14:textFill>
                  <w14:solidFill>
                    <w14:schemeClr w14:val="bg1"/>
                  </w14:solidFill>
                </w14:textFill>
              </w:rPr>
            </w:r>
            <w:r>
              <w:rPr>
                <w:rFonts w:hint="default" w:ascii="Times New Roman" w:hAnsi="Times New Roman" w:cs="Times New Roman"/>
                <w:color w:val="ffffff" w:themeColor="background1"/>
                <w:sz w:val="20"/>
                <w:szCs w:val="20"/>
                <w14:textFill>
                  <w14:solidFill>
                    <w14:schemeClr w14:val="bg1"/>
                  </w14:solidFill>
                </w14:textFill>
              </w:rPr>
            </w:r>
          </w:p>
        </w:tc>
        <w:tc>
          <w:tcPr>
            <w:shd w:val="clear" w:color="auto" w:fill="943734" w:themeFill="accent2" w:themeFillShade="BF"/>
            <w:tcBorders/>
            <w:tcW w:w="932" w:type="dxa"/>
          </w:tcPr>
          <w:p>
            <w:pPr>
              <w:pBdr/>
              <w:spacing w:after="0" w:line="240" w:lineRule="auto"/>
              <w:ind/>
              <w:jc w:val="center"/>
              <w:rPr>
                <w:rFonts w:hint="default" w:ascii="Times New Roman" w:hAnsi="Times New Roman" w:cs="Times New Roman"/>
                <w:b/>
                <w:color w:val="ffffff" w:themeColor="background1"/>
                <w:sz w:val="20"/>
                <w:szCs w:val="20"/>
                <w14:textFill>
                  <w14:solidFill>
                    <w14:schemeClr w14:val="bg1"/>
                  </w14:solidFill>
                </w14:textFill>
              </w:rPr>
            </w:pPr>
            <w:r>
              <w:rPr>
                <w:rFonts w:hint="default" w:ascii="Times New Roman" w:hAnsi="Times New Roman" w:cs="Times New Roman"/>
                <w:b/>
                <w:color w:val="ffffff" w:themeColor="background1"/>
                <w:sz w:val="20"/>
                <w:szCs w:val="20"/>
                <w14:textFill>
                  <w14:solidFill>
                    <w14:schemeClr w14:val="bg1"/>
                  </w14:solidFill>
                </w14:textFill>
              </w:rPr>
            </w:r>
            <w:r>
              <w:rPr>
                <w:rFonts w:hint="default" w:ascii="Times New Roman" w:hAnsi="Times New Roman" w:cs="Times New Roman"/>
                <w:b/>
                <w:color w:val="ffffff" w:themeColor="background1"/>
                <w:sz w:val="20"/>
                <w:szCs w:val="20"/>
                <w14:textFill>
                  <w14:solidFill>
                    <w14:schemeClr w14:val="bg1"/>
                  </w14:solidFill>
                </w14:textFill>
              </w:rPr>
            </w:r>
          </w:p>
        </w:tc>
        <w:tc>
          <w:tcPr>
            <w:gridSpan w:val="2"/>
            <w:shd w:val="clear" w:color="auto" w:fill="943734" w:themeFill="accent2" w:themeFillShade="BF"/>
            <w:tcBorders/>
            <w:tcW w:w="3051" w:type="dxa"/>
            <w:vAlign w:val="top"/>
          </w:tcPr>
          <w:p>
            <w:pPr>
              <w:pBdr/>
              <w:spacing w:after="0" w:line="240" w:lineRule="auto"/>
              <w:ind/>
              <w:jc w:val="center"/>
              <w:rPr>
                <w:rFonts w:hint="default" w:ascii="Times New Roman" w:hAnsi="Times New Roman" w:cs="Times New Roman"/>
                <w:b/>
                <w:color w:val="ffffff" w:themeColor="background1"/>
                <w:sz w:val="20"/>
                <w:szCs w:val="20"/>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Succesfully attained (4)</w:t>
            </w:r>
            <w:r>
              <w:rPr>
                <w:rFonts w:hint="default" w:ascii="Times New Roman" w:hAnsi="Times New Roman" w:cs="Times New Roman"/>
                <w:b/>
                <w:color w:val="ffffff" w:themeColor="background1"/>
                <w:sz w:val="20"/>
                <w:szCs w:val="20"/>
                <w14:textFill>
                  <w14:solidFill>
                    <w14:schemeClr w14:val="bg1"/>
                  </w14:solidFill>
                </w14:textFill>
              </w:rPr>
            </w:r>
          </w:p>
        </w:tc>
        <w:tc>
          <w:tcPr>
            <w:gridSpan w:val="3"/>
            <w:shd w:val="clear" w:color="auto" w:fill="943734" w:themeFill="accent2" w:themeFillShade="BF"/>
            <w:tcBorders/>
            <w:tcW w:w="3051" w:type="dxa"/>
            <w:vAlign w:val="top"/>
          </w:tcPr>
          <w:p>
            <w:pPr>
              <w:pBdr/>
              <w:spacing w:after="0" w:line="240" w:lineRule="auto"/>
              <w:ind/>
              <w:jc w:val="center"/>
              <w:rPr>
                <w:rFonts w:hint="default" w:ascii="Times New Roman" w:hAnsi="Times New Roman" w:cs="Times New Roman"/>
                <w:b/>
                <w:color w:val="ffffff" w:themeColor="background1"/>
                <w:sz w:val="20"/>
                <w:szCs w:val="20"/>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Suitably attained (3)</w:t>
            </w:r>
            <w:r>
              <w:rPr>
                <w:rFonts w:hint="default" w:ascii="Times New Roman" w:hAnsi="Times New Roman" w:cs="Times New Roman"/>
                <w:b/>
                <w:color w:val="ffffff" w:themeColor="background1"/>
                <w:sz w:val="20"/>
                <w:szCs w:val="20"/>
                <w14:textFill>
                  <w14:solidFill>
                    <w14:schemeClr w14:val="bg1"/>
                  </w14:solidFill>
                </w14:textFill>
              </w:rPr>
            </w:r>
          </w:p>
        </w:tc>
        <w:tc>
          <w:tcPr>
            <w:gridSpan w:val="3"/>
            <w:shd w:val="clear" w:color="auto" w:fill="943734" w:themeFill="accent2" w:themeFillShade="BF"/>
            <w:tcBorders/>
            <w:tcW w:w="3051" w:type="dxa"/>
            <w:vAlign w:val="top"/>
          </w:tcPr>
          <w:p>
            <w:pPr>
              <w:pBdr/>
              <w:spacing w:after="0" w:line="240" w:lineRule="auto"/>
              <w:ind/>
              <w:jc w:val="center"/>
              <w:rPr>
                <w:rFonts w:hint="default" w:ascii="Times New Roman" w:hAnsi="Times New Roman" w:cs="Times New Roman"/>
                <w:b/>
                <w:color w:val="ffffff" w:themeColor="background1"/>
                <w:sz w:val="20"/>
                <w:szCs w:val="20"/>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Unsuitably attained (2)</w:t>
            </w:r>
            <w:r>
              <w:rPr>
                <w:rFonts w:hint="default" w:ascii="Times New Roman" w:hAnsi="Times New Roman" w:cs="Times New Roman"/>
                <w:b/>
                <w:color w:val="ffffff" w:themeColor="background1"/>
                <w:sz w:val="20"/>
                <w:szCs w:val="20"/>
                <w14:textFill>
                  <w14:solidFill>
                    <w14:schemeClr w14:val="bg1"/>
                  </w14:solidFill>
                </w14:textFill>
              </w:rPr>
            </w:r>
          </w:p>
        </w:tc>
        <w:tc>
          <w:tcPr>
            <w:gridSpan w:val="3"/>
            <w:shd w:val="clear" w:color="auto" w:fill="943734" w:themeFill="accent2" w:themeFillShade="BF"/>
            <w:tcBorders/>
            <w:tcW w:w="3057" w:type="dxa"/>
            <w:vAlign w:val="top"/>
          </w:tcPr>
          <w:p>
            <w:pPr>
              <w:pBdr/>
              <w:spacing w:after="0" w:line="240" w:lineRule="auto"/>
              <w:ind/>
              <w:jc w:val="center"/>
              <w:rPr>
                <w:rFonts w:hint="default" w:ascii="Times New Roman" w:hAnsi="Times New Roman" w:cs="Times New Roman"/>
                <w:b/>
                <w:color w:val="ffffff" w:themeColor="background1"/>
                <w:sz w:val="20"/>
                <w:szCs w:val="20"/>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t xml:space="preserve">Not attained (1)</w:t>
            </w:r>
            <w:bookmarkEnd w:id="0"/>
            <w:r>
              <w:rPr>
                <w:rFonts w:hint="default" w:ascii="Times New Roman" w:hAnsi="Times New Roman" w:cs="Times New Roman"/>
                <w:b/>
                <w:color w:val="ffffff" w:themeColor="background1"/>
                <w:sz w:val="20"/>
                <w:szCs w:val="20"/>
                <w14:textFill>
                  <w14:solidFill>
                    <w14:schemeClr w14:val="bg1"/>
                  </w14:solidFill>
                </w14:textFill>
              </w:rPr>
            </w:r>
          </w:p>
        </w:tc>
      </w:tr>
      <w:tr>
        <w:trPr>
          <w:cantSplit/>
          <w:trHeight w:val="337"/>
        </w:trPr>
        <w:tc>
          <w:tcPr>
            <w:shd w:val="clear" w:color="auto" w:fill="ffffff" w:themeFill="background1"/>
            <w:tcBorders/>
            <w:tcW w:w="313" w:type="dxa"/>
            <w:vAlign w:val="center"/>
            <w:vMerge w:val="restart"/>
            <w:textDirection w:val="btLr"/>
          </w:tcPr>
          <w:p>
            <w:pPr>
              <w:pBdr/>
              <w:spacing w:after="0" w:line="240" w:lineRule="auto"/>
              <w:ind w:right="113" w:left="113"/>
              <w:jc w:val="center"/>
              <w:rPr>
                <w:rFonts w:hint="default" w:ascii="Times New Roman" w:hAnsi="Times New Roman" w:cs="Times New Roman"/>
                <w:b/>
                <w:bCs/>
                <w:sz w:val="20"/>
                <w:szCs w:val="20"/>
                <w:lang w:val="en"/>
              </w:rPr>
            </w:pPr>
            <w:r>
              <w:rPr>
                <w:rFonts w:hint="default" w:ascii="Times New Roman" w:hAnsi="Times New Roman" w:cs="Times New Roman"/>
                <w:b/>
                <w:bCs/>
                <w:sz w:val="20"/>
                <w:szCs w:val="20"/>
                <w:lang w:val="en"/>
              </w:rPr>
              <w:t xml:space="preserve">Content</w:t>
            </w:r>
            <w:r>
              <w:rPr>
                <w:rFonts w:hint="default" w:ascii="Times New Roman" w:hAnsi="Times New Roman" w:cs="Times New Roman"/>
                <w:b/>
                <w:bCs/>
                <w:sz w:val="20"/>
                <w:szCs w:val="20"/>
                <w:lang w:val="en"/>
              </w:rPr>
            </w:r>
          </w:p>
        </w:tc>
        <w:tc>
          <w:tcPr>
            <w:gridSpan w:val="2"/>
            <w:shd w:val="clear" w:color="auto" w:fill="ffffff" w:themeFill="background1"/>
            <w:tcBorders/>
            <w:tcW w:w="2877" w:type="dxa"/>
            <w:vAlign w:val="center"/>
            <w:vMerge w:val="restart"/>
          </w:tcPr>
          <w:p>
            <w:pPr>
              <w:pBdr/>
              <w:spacing w:after="0" w:line="240" w:lineRule="auto"/>
              <w:ind/>
              <w:rPr>
                <w:rFonts w:hint="default" w:ascii="Times New Roman" w:hAnsi="Times New Roman" w:cs="Times New Roman"/>
                <w:sz w:val="20"/>
                <w:szCs w:val="20"/>
                <w:shd w:val="clear" w:color="auto" w:fill="ffffff"/>
              </w:rPr>
            </w:pPr>
            <w:r>
              <w:rPr>
                <w:rFonts w:hint="default" w:ascii="Times New Roman" w:hAnsi="Times New Roman" w:cs="Times New Roman"/>
                <w:b/>
                <w:bCs/>
                <w:sz w:val="20"/>
                <w:szCs w:val="20"/>
              </w:rPr>
              <w:t xml:space="preserve">Self-assessment</w:t>
            </w:r>
            <w:r>
              <w:rPr>
                <w:rFonts w:hint="default" w:ascii="Times New Roman" w:hAnsi="Times New Roman" w:cs="Times New Roman"/>
                <w:b w:val="0"/>
                <w:bCs w:val="0"/>
                <w:sz w:val="20"/>
                <w:szCs w:val="20"/>
              </w:rPr>
              <w:t xml:space="preserve"> of the current domain of sustainability competition</w:t>
            </w:r>
            <w:r>
              <w:rPr>
                <w:rFonts w:hint="default" w:ascii="Times New Roman" w:hAnsi="Times New Roman" w:cs="Times New Roman"/>
                <w:sz w:val="20"/>
                <w:szCs w:val="20"/>
                <w:shd w:val="clear" w:color="auto" w:fill="ffffff"/>
              </w:rPr>
            </w:r>
          </w:p>
        </w:tc>
        <w:tc>
          <w:tcPr>
            <w:gridSpan w:val="11"/>
            <w:shd w:val="clear" w:color="auto" w:fill="ffffff" w:themeFill="background1"/>
            <w:tcBorders/>
            <w:tcW w:w="12210" w:type="dxa"/>
            <w:vAlign w:val="top"/>
          </w:tcPr>
          <w:p>
            <w:pPr>
              <w:pBdr/>
              <w:spacing w:after="0" w:line="240" w:lineRule="auto"/>
              <w:ind/>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t xml:space="preserve">Answer the survey (can be done anonymously) accessible from the following link: </w:t>
            </w:r>
            <w:r>
              <w:rPr>
                <w:rFonts w:hint="default" w:ascii="Times New Roman" w:hAnsi="Times New Roman" w:cs="Times New Roman"/>
                <w:b/>
                <w:bCs/>
                <w:sz w:val="20"/>
                <w:szCs w:val="20"/>
                <w:shd w:val="clear" w:color="auto" w:fill="ffffff"/>
              </w:rPr>
              <w:fldChar w:fldCharType="begin"/>
            </w:r>
            <w:r>
              <w:rPr>
                <w:rFonts w:hint="default" w:ascii="Times New Roman" w:hAnsi="Times New Roman" w:cs="Times New Roman"/>
                <w:b/>
                <w:bCs/>
                <w:sz w:val="20"/>
                <w:szCs w:val="20"/>
                <w:shd w:val="clear" w:color="auto" w:fill="ffffff"/>
              </w:rPr>
              <w:instrText xml:space="preserve"> HYPERLINK "goo.gl/kWLMLE" </w:instrText>
            </w:r>
            <w:r>
              <w:rPr>
                <w:rFonts w:hint="default" w:ascii="Times New Roman" w:hAnsi="Times New Roman" w:cs="Times New Roman"/>
                <w:b/>
                <w:bCs/>
                <w:sz w:val="20"/>
                <w:szCs w:val="20"/>
                <w:shd w:val="clear" w:color="auto" w:fill="ffffff"/>
              </w:rPr>
              <w:fldChar w:fldCharType="separate"/>
            </w:r>
            <w:r>
              <w:rPr>
                <w:rStyle w:val="740"/>
                <w:rFonts w:hint="default" w:ascii="Times New Roman" w:hAnsi="Times New Roman" w:cs="Times New Roman"/>
                <w:b/>
                <w:bCs/>
                <w:sz w:val="20"/>
                <w:szCs w:val="20"/>
                <w:shd w:val="clear" w:color="auto" w:fill="ffffff"/>
              </w:rPr>
              <w:t xml:space="preserve">goo.gl/kWLMLE</w:t>
            </w:r>
            <w:r>
              <w:rPr>
                <w:rFonts w:hint="default" w:ascii="Times New Roman" w:hAnsi="Times New Roman" w:cs="Times New Roman"/>
                <w:b/>
                <w:bCs/>
                <w:sz w:val="20"/>
                <w:szCs w:val="20"/>
                <w:shd w:val="clear" w:color="auto" w:fill="ffffff"/>
              </w:rPr>
              <w:fldChar w:fldCharType="end"/>
            </w:r>
            <w:r>
              <w:rPr>
                <w:rFonts w:hint="default" w:ascii="Times New Roman" w:hAnsi="Times New Roman" w:cs="Times New Roman"/>
                <w:sz w:val="20"/>
                <w:szCs w:val="20"/>
                <w:shd w:val="clear" w:color="auto" w:fill="ffffff"/>
              </w:rPr>
            </w:r>
          </w:p>
          <w:p>
            <w:pPr>
              <w:pBdr/>
              <w:spacing w:after="0" w:line="240" w:lineRule="auto"/>
              <w:ind/>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t xml:space="preserve">Once answered write a summary (300 words) summarizing the conclusions of the self-evaluation.</w:t>
            </w:r>
            <w:r>
              <w:rPr>
                <w:rFonts w:hint="default" w:ascii="Times New Roman" w:hAnsi="Times New Roman" w:cs="Times New Roman"/>
                <w:sz w:val="20"/>
                <w:szCs w:val="20"/>
                <w:shd w:val="clear" w:color="auto" w:fill="ffffff"/>
              </w:rPr>
            </w:r>
          </w:p>
        </w:tc>
      </w:tr>
      <w:tr>
        <w:trPr>
          <w:cantSplit/>
          <w:trHeight w:val="337"/>
        </w:trPr>
        <w:tc>
          <w:tcPr>
            <w:shd w:val="clear" w:color="auto" w:fill="ffffff" w:themeFill="background1"/>
            <w:tcBorders/>
            <w:tcW w:w="313" w:type="dxa"/>
            <w:vMerge w:val="continue"/>
          </w:tcPr>
          <w:p>
            <w:pPr>
              <w:pBdr/>
              <w:spacing w:after="0" w:line="240" w:lineRule="auto"/>
              <w:ind/>
              <w:jc w:val="both"/>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r>
            <w:r>
              <w:rPr>
                <w:rFonts w:hint="default" w:ascii="Times New Roman" w:hAnsi="Times New Roman" w:cs="Times New Roman"/>
                <w:sz w:val="20"/>
                <w:szCs w:val="20"/>
                <w:shd w:val="clear" w:color="auto" w:fill="ffffff"/>
              </w:rPr>
            </w:r>
          </w:p>
        </w:tc>
        <w:tc>
          <w:tcPr>
            <w:gridSpan w:val="2"/>
            <w:shd w:val="clear" w:color="auto" w:fill="ffffff" w:themeFill="background1"/>
            <w:tcBorders/>
            <w:tcW w:w="2877" w:type="dxa"/>
            <w:vAlign w:val="center"/>
            <w:vMerge w:val="continue"/>
          </w:tcPr>
          <w:p>
            <w:pPr>
              <w:pBdr/>
              <w:spacing w:after="0" w:line="240" w:lineRule="auto"/>
              <w:ind/>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r>
            <w:r>
              <w:rPr>
                <w:rFonts w:hint="default" w:ascii="Times New Roman" w:hAnsi="Times New Roman" w:cs="Times New Roman"/>
                <w:sz w:val="20"/>
                <w:szCs w:val="20"/>
                <w:shd w:val="clear" w:color="auto" w:fill="ffffff"/>
              </w:rPr>
            </w:r>
          </w:p>
        </w:tc>
        <w:tc>
          <w:tcPr>
            <w:gridSpan w:val="3"/>
            <w:shd w:val="clear" w:color="auto" w:fill="ffffff" w:themeFill="background1"/>
            <w:tcBorders/>
            <w:tcW w:w="3122" w:type="dxa"/>
            <w:vAlign w:val="top"/>
          </w:tcPr>
          <w:p>
            <w:pPr>
              <w:pBdr/>
              <w:spacing w:after="0" w:line="240" w:lineRule="auto"/>
              <w:ind/>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r>
            <w:r>
              <w:rPr>
                <w:rFonts w:hint="default" w:ascii="Times New Roman" w:hAnsi="Times New Roman" w:cs="Times New Roman"/>
                <w:sz w:val="20"/>
                <w:szCs w:val="20"/>
                <w:shd w:val="clear" w:color="auto" w:fill="ffffff"/>
              </w:rPr>
            </w:r>
          </w:p>
        </w:tc>
        <w:tc>
          <w:tcPr>
            <w:gridSpan w:val="3"/>
            <w:shd w:val="clear" w:color="auto" w:fill="ffffff" w:themeFill="background1"/>
            <w:tcBorders/>
            <w:tcW w:w="3324" w:type="dxa"/>
            <w:vAlign w:val="top"/>
          </w:tcPr>
          <w:p>
            <w:pPr>
              <w:pBdr/>
              <w:spacing w:after="0" w:line="240" w:lineRule="auto"/>
              <w:ind/>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r>
            <w:r>
              <w:rPr>
                <w:rFonts w:hint="default" w:ascii="Times New Roman" w:hAnsi="Times New Roman" w:cs="Times New Roman"/>
                <w:sz w:val="20"/>
                <w:szCs w:val="20"/>
                <w:shd w:val="clear" w:color="auto" w:fill="ffffff"/>
              </w:rPr>
            </w:r>
          </w:p>
        </w:tc>
        <w:tc>
          <w:tcPr>
            <w:gridSpan w:val="3"/>
            <w:shd w:val="clear" w:color="auto" w:fill="ffffff" w:themeFill="background1"/>
            <w:tcBorders/>
            <w:tcW w:w="3021" w:type="dxa"/>
            <w:vAlign w:val="top"/>
          </w:tcPr>
          <w:p>
            <w:pPr>
              <w:pBdr/>
              <w:spacing w:after="0" w:line="240" w:lineRule="auto"/>
              <w:ind/>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r>
            <w:r>
              <w:rPr>
                <w:rFonts w:hint="default" w:ascii="Times New Roman" w:hAnsi="Times New Roman" w:cs="Times New Roman"/>
                <w:sz w:val="20"/>
                <w:szCs w:val="20"/>
                <w:shd w:val="clear" w:color="auto" w:fill="ffffff"/>
              </w:rPr>
            </w:r>
          </w:p>
        </w:tc>
        <w:tc>
          <w:tcPr>
            <w:gridSpan w:val="2"/>
            <w:shd w:val="clear" w:color="auto" w:fill="ffffff" w:themeFill="background1"/>
            <w:tcBorders/>
            <w:tcW w:w="2743" w:type="dxa"/>
            <w:vAlign w:val="top"/>
          </w:tcPr>
          <w:p>
            <w:pPr>
              <w:pBdr/>
              <w:spacing w:after="0" w:line="240" w:lineRule="auto"/>
              <w:ind/>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r>
            <w:r>
              <w:rPr>
                <w:rFonts w:hint="default" w:ascii="Times New Roman" w:hAnsi="Times New Roman" w:cs="Times New Roman"/>
                <w:sz w:val="20"/>
                <w:szCs w:val="20"/>
                <w:shd w:val="clear" w:color="auto" w:fill="ffffff"/>
              </w:rPr>
            </w:r>
          </w:p>
        </w:tc>
      </w:tr>
      <w:tr>
        <w:trPr>
          <w:cantSplit/>
          <w:trHeight w:val="943"/>
        </w:trPr>
        <w:tc>
          <w:tcPr>
            <w:shd w:val="clear" w:color="auto" w:fill="d8d8d8" w:themeFill="background1" w:themeFillShade="D9"/>
            <w:tcBorders/>
            <w:tcW w:w="313" w:type="dxa"/>
            <w:vAlign w:val="center"/>
            <w:vMerge w:val="continue"/>
            <w:textDirection w:val="btLr"/>
          </w:tcPr>
          <w:p>
            <w:pPr>
              <w:pBdr/>
              <w:spacing w:after="0" w:line="240" w:lineRule="auto"/>
              <w:ind w:right="113" w:left="113"/>
              <w:jc w:val="center"/>
              <w:rPr>
                <w:rFonts w:hint="default" w:ascii="Times New Roman" w:hAnsi="Times New Roman" w:cs="Times New Roman"/>
                <w:sz w:val="20"/>
                <w:szCs w:val="20"/>
              </w:rPr>
            </w:pPr>
            <w:r>
              <w:rPr>
                <w:rFonts w:hint="default" w:ascii="Times New Roman" w:hAnsi="Times New Roman" w:cs="Times New Roman"/>
                <w:sz w:val="20"/>
                <w:szCs w:val="20"/>
              </w:rPr>
            </w:r>
            <w:r>
              <w:rPr>
                <w:rFonts w:hint="default" w:ascii="Times New Roman" w:hAnsi="Times New Roman" w:cs="Times New Roman"/>
                <w:sz w:val="20"/>
                <w:szCs w:val="20"/>
              </w:rPr>
            </w:r>
          </w:p>
        </w:tc>
        <w:tc>
          <w:tcPr>
            <w:shd w:val="clear" w:color="auto" w:fill="auto"/>
            <w:tcBorders/>
            <w:tcW w:w="1945" w:type="dxa"/>
            <w:vAlign w:val="center"/>
            <w:vMerge w:val="restart"/>
          </w:tcPr>
          <w:p>
            <w:pPr>
              <w:pBdr/>
              <w:spacing w:after="0" w:line="240" w:lineRule="auto"/>
              <w:ind/>
              <w:rPr>
                <w:rFonts w:hint="default" w:ascii="Times New Roman" w:hAnsi="Times New Roman" w:cs="Times New Roman"/>
                <w:sz w:val="20"/>
                <w:szCs w:val="20"/>
                <w:lang w:val="en-GB"/>
              </w:rPr>
            </w:pPr>
            <w:r>
              <w:rPr>
                <w:rFonts w:hint="default" w:ascii="Times New Roman" w:hAnsi="Times New Roman" w:cs="Times New Roman"/>
                <w:b/>
                <w:bCs/>
                <w:sz w:val="20"/>
                <w:szCs w:val="20"/>
              </w:rPr>
              <w:t xml:space="preserve">Economic Dimension </w:t>
            </w:r>
            <w:r>
              <w:rPr>
                <w:rFonts w:hint="default" w:ascii="Times New Roman" w:hAnsi="Times New Roman" w:cs="Times New Roman"/>
                <w:b w:val="0"/>
                <w:bCs w:val="0"/>
                <w:sz w:val="20"/>
                <w:szCs w:val="20"/>
              </w:rPr>
              <w:t xml:space="preserve">of the s</w:t>
            </w:r>
            <w:r>
              <w:rPr>
                <w:rFonts w:hint="default" w:ascii="Times New Roman" w:hAnsi="Times New Roman" w:cs="Times New Roman"/>
                <w:b w:val="0"/>
                <w:bCs w:val="0"/>
                <w:sz w:val="20"/>
                <w:szCs w:val="20"/>
                <w:lang w:val="en-GB"/>
              </w:rPr>
              <w:t xml:space="preserve">ustainability</w:t>
            </w:r>
            <w:r>
              <w:rPr>
                <w:rFonts w:hint="default" w:ascii="Times New Roman" w:hAnsi="Times New Roman" w:cs="Times New Roman"/>
                <w:b w:val="0"/>
                <w:bCs w:val="0"/>
                <w:sz w:val="20"/>
                <w:szCs w:val="20"/>
              </w:rPr>
              <w:t xml:space="preserve"> matrix</w:t>
            </w:r>
            <w:r>
              <w:rPr>
                <w:rFonts w:hint="default" w:ascii="Times New Roman" w:hAnsi="Times New Roman" w:cs="Times New Roman"/>
                <w:b w:val="0"/>
                <w:bCs w:val="0"/>
                <w:sz w:val="20"/>
                <w:szCs w:val="20"/>
                <w:lang w:val="en-GB"/>
              </w:rPr>
              <w:t xml:space="preserve">*</w:t>
            </w:r>
            <w:r>
              <w:rPr>
                <w:rFonts w:hint="default" w:ascii="Times New Roman" w:hAnsi="Times New Roman" w:cs="Times New Roman"/>
                <w:b w:val="0"/>
                <w:bCs w:val="0"/>
                <w:sz w:val="20"/>
                <w:szCs w:val="20"/>
              </w:rPr>
              <w:t xml:space="preserve">:</w:t>
            </w:r>
            <w:r>
              <w:rPr>
                <w:rFonts w:hint="default" w:ascii="Times New Roman" w:hAnsi="Times New Roman" w:cs="Times New Roman"/>
                <w:sz w:val="20"/>
                <w:szCs w:val="20"/>
                <w:lang w:val="en-GB"/>
              </w:rPr>
            </w:r>
          </w:p>
          <w:p>
            <w:pPr>
              <w:pBdr/>
              <w:spacing w:after="0" w:line="240" w:lineRule="auto"/>
              <w:ind/>
              <w:rPr>
                <w:rFonts w:hint="default" w:ascii="Times New Roman" w:hAnsi="Times New Roman" w:cs="Times New Roman"/>
                <w:sz w:val="20"/>
                <w:szCs w:val="20"/>
              </w:rPr>
            </w:pPr>
            <w:r>
              <w:rPr>
                <w:rFonts w:hint="default" w:ascii="Times New Roman" w:hAnsi="Times New Roman" w:cs="Times New Roman"/>
                <w:b/>
                <w:bCs/>
                <w:sz w:val="20"/>
                <w:szCs w:val="20"/>
              </w:rPr>
              <w:t xml:space="preserve">Reflection</w:t>
            </w:r>
            <w:r>
              <w:rPr>
                <w:rFonts w:hint="default" w:ascii="Times New Roman" w:hAnsi="Times New Roman" w:cs="Times New Roman"/>
                <w:sz w:val="20"/>
                <w:szCs w:val="20"/>
              </w:rPr>
            </w:r>
          </w:p>
        </w:tc>
        <w:tc>
          <w:tcPr>
            <w:gridSpan w:val="12"/>
            <w:tcBorders>
              <w:right w:val="single" w:color="5c616c" w:sz="4" w:space="0"/>
            </w:tcBorders>
            <w:tcW w:w="13142" w:type="dxa"/>
            <w:vAlign w:val="top"/>
          </w:tcPr>
          <w:p>
            <w:pPr>
              <w:pStyle w:val="748"/>
              <w:pBdr/>
              <w:spacing w:after="0" w:line="240" w:lineRule="auto"/>
              <w:ind w:left="0"/>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shd w:val="clear" w:color="auto" w:fill="ffffff"/>
              </w:rPr>
              <w:t xml:space="preserve">Rate according to the level of debate generated on the following questions or items of reflection:</w:t>
            </w:r>
            <w:r>
              <w:rPr>
                <w:rFonts w:hint="default" w:ascii="Times New Roman" w:hAnsi="Times New Roman" w:cs="Times New Roman"/>
                <w:sz w:val="20"/>
                <w:szCs w:val="20"/>
                <w:u w:val="single"/>
                <w:shd w:val="clear" w:color="auto" w:fill="ffffff"/>
              </w:rPr>
            </w:r>
          </w:p>
          <w:p>
            <w:pPr>
              <w:pStyle w:val="748"/>
              <w:numPr>
                <w:ilvl w:val="0"/>
                <w:numId w:val="1"/>
              </w:numPr>
              <w:pBdr/>
              <w:spacing w:after="0" w:line="240" w:lineRule="auto"/>
              <w:ind/>
              <w:jc w:val="both"/>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t xml:space="preserve">Regarding PPP: Reflection on the cost you have estimated for the completion of the project</w:t>
            </w:r>
            <w:r>
              <w:rPr>
                <w:rFonts w:hint="default" w:ascii="Times New Roman" w:hAnsi="Times New Roman" w:cs="Times New Roman"/>
                <w:sz w:val="20"/>
                <w:szCs w:val="20"/>
                <w:shd w:val="clear" w:color="auto" w:fill="ffffff"/>
              </w:rPr>
            </w:r>
          </w:p>
          <w:p>
            <w:pPr>
              <w:pStyle w:val="748"/>
              <w:numPr>
                <w:ilvl w:val="0"/>
                <w:numId w:val="1"/>
              </w:numPr>
              <w:pBdr/>
              <w:spacing w:after="0" w:line="240" w:lineRule="auto"/>
              <w:ind w:hanging="360" w:left="360"/>
              <w:jc w:val="both"/>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t xml:space="preserve">Regarding Useful Life: How are currently solved economic issues (costs...) related to the problem that you want to address (state of the art)?, and ...</w:t>
            </w:r>
            <w:r>
              <w:rPr>
                <w:rFonts w:hint="default" w:ascii="Times New Roman" w:hAnsi="Times New Roman" w:cs="Times New Roman"/>
                <w:sz w:val="20"/>
                <w:szCs w:val="20"/>
                <w:shd w:val="clear" w:color="auto" w:fill="ffffff"/>
              </w:rPr>
              <w:br/>
            </w:r>
            <w:r>
              <w:rPr>
                <w:rFonts w:hint="default" w:ascii="Times New Roman" w:hAnsi="Times New Roman" w:cs="Times New Roman"/>
                <w:sz w:val="20"/>
                <w:szCs w:val="20"/>
                <w:shd w:val="clear" w:color="auto" w:fill="ffffff"/>
              </w:rPr>
              <w:t xml:space="preserve">... How will your solution improve economic issues (costs ...) with respect other existing solutions?</w:t>
            </w:r>
            <w:r>
              <w:rPr>
                <w:rFonts w:hint="default" w:ascii="Times New Roman" w:hAnsi="Times New Roman" w:cs="Times New Roman"/>
                <w:sz w:val="20"/>
                <w:szCs w:val="20"/>
                <w:shd w:val="clear" w:color="auto" w:fill="ffffff"/>
              </w:rPr>
            </w:r>
          </w:p>
        </w:tc>
      </w:tr>
      <w:tr>
        <w:trPr>
          <w:cantSplit/>
          <w:trHeight w:val="965"/>
        </w:trPr>
        <w:tc>
          <w:tcPr>
            <w:shd w:val="clear" w:color="auto" w:fill="d8d8d8" w:themeFill="background1" w:themeFillShade="D9"/>
            <w:tcBorders/>
            <w:tcW w:w="313" w:type="dxa"/>
            <w:vAlign w:val="center"/>
            <w:vMerge w:val="continue"/>
            <w:textDirection w:val="btLr"/>
          </w:tcPr>
          <w:p>
            <w:pPr>
              <w:pBdr/>
              <w:spacing w:after="0" w:line="240" w:lineRule="auto"/>
              <w:ind w:right="113" w:left="113"/>
              <w:jc w:val="center"/>
              <w:rPr>
                <w:rFonts w:hint="default" w:ascii="Times New Roman" w:hAnsi="Times New Roman" w:cs="Times New Roman"/>
                <w:sz w:val="20"/>
                <w:szCs w:val="20"/>
              </w:rPr>
            </w:pPr>
            <w:r>
              <w:rPr>
                <w:rFonts w:hint="default" w:ascii="Times New Roman" w:hAnsi="Times New Roman" w:cs="Times New Roman"/>
                <w:sz w:val="20"/>
                <w:szCs w:val="20"/>
              </w:rPr>
            </w:r>
            <w:r>
              <w:rPr>
                <w:rFonts w:hint="default" w:ascii="Times New Roman" w:hAnsi="Times New Roman" w:cs="Times New Roman"/>
                <w:sz w:val="20"/>
                <w:szCs w:val="20"/>
              </w:rPr>
            </w:r>
          </w:p>
        </w:tc>
        <w:tc>
          <w:tcPr>
            <w:shd w:val="clear" w:color="auto" w:fill="auto"/>
            <w:tcBorders>
              <w:right w:val="none" w:color="000000" w:sz="4" w:space="0"/>
            </w:tcBorders>
            <w:tcW w:w="1945" w:type="dxa"/>
            <w:vAlign w:val="center"/>
            <w:vMerge w:val="continue"/>
          </w:tcPr>
          <w:p>
            <w:pPr>
              <w:pBdr/>
              <w:spacing w:after="0" w:line="240" w:lineRule="auto"/>
              <w:ind/>
              <w:rPr>
                <w:rFonts w:hint="default" w:ascii="Times New Roman" w:hAnsi="Times New Roman" w:cs="Times New Roman"/>
                <w:sz w:val="20"/>
                <w:szCs w:val="20"/>
              </w:rPr>
            </w:pPr>
            <w:r>
              <w:rPr>
                <w:rFonts w:hint="default" w:ascii="Times New Roman" w:hAnsi="Times New Roman" w:cs="Times New Roman"/>
                <w:sz w:val="20"/>
                <w:szCs w:val="20"/>
              </w:rPr>
            </w:r>
            <w:r>
              <w:rPr>
                <w:rFonts w:hint="default" w:ascii="Times New Roman" w:hAnsi="Times New Roman" w:cs="Times New Roman"/>
                <w:sz w:val="20"/>
                <w:szCs w:val="20"/>
              </w:rPr>
            </w:r>
          </w:p>
        </w:tc>
        <w:tc>
          <w:tcPr>
            <w:gridSpan w:val="2"/>
            <w:tcBorders>
              <w:top w:val="none" w:color="000000" w:sz="4" w:space="0"/>
              <w:left w:val="none" w:color="000000" w:sz="4" w:space="0"/>
            </w:tcBorders>
            <w:tcW w:w="1594" w:type="dxa"/>
            <w:vAlign w:val="top"/>
          </w:tcPr>
          <w:p>
            <w:pPr>
              <w:pStyle w:val="748"/>
              <w:pBdr/>
              <w:spacing w:after="0" w:line="240" w:lineRule="auto"/>
              <w:ind w:left="0"/>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c>
          <w:tcPr>
            <w:gridSpan w:val="3"/>
            <w:tcBorders/>
            <w:tcW w:w="2949" w:type="dxa"/>
            <w:vAlign w:val="top"/>
          </w:tcPr>
          <w:p>
            <w:pPr>
              <w:pBdr/>
              <w:spacing w:after="0" w:line="240" w:lineRule="auto"/>
              <w:ind/>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c>
          <w:tcPr>
            <w:gridSpan w:val="3"/>
            <w:tcBorders/>
            <w:tcW w:w="3155" w:type="dxa"/>
            <w:vAlign w:val="top"/>
          </w:tcPr>
          <w:p>
            <w:pPr>
              <w:pBdr/>
              <w:spacing w:after="0" w:line="240" w:lineRule="auto"/>
              <w:ind/>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c>
          <w:tcPr>
            <w:gridSpan w:val="3"/>
            <w:tcBorders>
              <w:right w:val="single" w:color="5c616c" w:sz="4" w:space="0"/>
            </w:tcBorders>
            <w:tcW w:w="2854" w:type="dxa"/>
            <w:vAlign w:val="top"/>
          </w:tcPr>
          <w:p>
            <w:pPr>
              <w:pBdr/>
              <w:spacing w:after="0" w:line="240" w:lineRule="auto"/>
              <w:ind/>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c>
          <w:tcPr>
            <w:tcBorders>
              <w:left w:val="single" w:color="5c616c" w:sz="4" w:space="0"/>
            </w:tcBorders>
            <w:tcW w:w="2590" w:type="dxa"/>
            <w:vAlign w:val="top"/>
          </w:tcPr>
          <w:p>
            <w:pPr>
              <w:pBdr/>
              <w:spacing w:after="0" w:line="240" w:lineRule="auto"/>
              <w:ind/>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r>
      <w:tr>
        <w:trPr>
          <w:cantSplit/>
          <w:trHeight w:val="1195"/>
        </w:trPr>
        <w:tc>
          <w:tcPr>
            <w:shd w:val="clear" w:color="auto" w:fill="d8d8d8" w:themeFill="background1" w:themeFillShade="D9"/>
            <w:tcBorders/>
            <w:tcW w:w="313" w:type="dxa"/>
            <w:vAlign w:val="center"/>
            <w:vMerge w:val="continue"/>
            <w:textDirection w:val="btLr"/>
          </w:tcPr>
          <w:p>
            <w:pPr>
              <w:pBdr/>
              <w:spacing w:after="0" w:line="240" w:lineRule="auto"/>
              <w:ind w:right="113" w:left="113"/>
              <w:jc w:val="center"/>
              <w:rPr>
                <w:rFonts w:hint="default" w:ascii="Times New Roman" w:hAnsi="Times New Roman" w:cs="Times New Roman"/>
                <w:sz w:val="20"/>
                <w:szCs w:val="20"/>
              </w:rPr>
            </w:pPr>
            <w:r>
              <w:rPr>
                <w:rFonts w:hint="default" w:ascii="Times New Roman" w:hAnsi="Times New Roman" w:cs="Times New Roman"/>
                <w:sz w:val="20"/>
                <w:szCs w:val="20"/>
              </w:rPr>
            </w:r>
            <w:r>
              <w:rPr>
                <w:rFonts w:hint="default" w:ascii="Times New Roman" w:hAnsi="Times New Roman" w:cs="Times New Roman"/>
                <w:sz w:val="20"/>
                <w:szCs w:val="20"/>
              </w:rPr>
            </w:r>
          </w:p>
        </w:tc>
        <w:tc>
          <w:tcPr>
            <w:shd w:val="clear" w:color="auto" w:fill="auto"/>
            <w:tcBorders/>
            <w:tcW w:w="1945" w:type="dxa"/>
            <w:vAlign w:val="center"/>
            <w:vMerge w:val="restart"/>
          </w:tcPr>
          <w:p>
            <w:pPr>
              <w:pBdr/>
              <w:spacing w:after="0" w:line="240" w:lineRule="auto"/>
              <w:ind/>
              <w:rPr>
                <w:rFonts w:hint="default" w:ascii="Times New Roman" w:hAnsi="Times New Roman" w:cs="Times New Roman"/>
                <w:sz w:val="20"/>
                <w:szCs w:val="20"/>
                <w:lang w:val="en-GB"/>
              </w:rPr>
            </w:pPr>
            <w:r>
              <w:rPr>
                <w:rFonts w:hint="default" w:ascii="Times New Roman" w:hAnsi="Times New Roman" w:cs="Times New Roman"/>
                <w:b/>
                <w:bCs/>
                <w:sz w:val="20"/>
                <w:szCs w:val="20"/>
              </w:rPr>
              <w:t xml:space="preserve">Environmental Dimension </w:t>
            </w:r>
            <w:r>
              <w:rPr>
                <w:rFonts w:hint="default" w:ascii="Times New Roman" w:hAnsi="Times New Roman" w:cs="Times New Roman"/>
                <w:b w:val="0"/>
                <w:bCs w:val="0"/>
                <w:sz w:val="20"/>
                <w:szCs w:val="20"/>
              </w:rPr>
              <w:t xml:space="preserve">of the s</w:t>
            </w:r>
            <w:r>
              <w:rPr>
                <w:rFonts w:hint="default" w:ascii="Times New Roman" w:hAnsi="Times New Roman" w:cs="Times New Roman"/>
                <w:b w:val="0"/>
                <w:bCs w:val="0"/>
                <w:sz w:val="20"/>
                <w:szCs w:val="20"/>
                <w:lang w:val="en-GB"/>
              </w:rPr>
              <w:t xml:space="preserve">ustainability</w:t>
            </w:r>
            <w:r>
              <w:rPr>
                <w:rFonts w:hint="default" w:ascii="Times New Roman" w:hAnsi="Times New Roman" w:cs="Times New Roman"/>
                <w:b w:val="0"/>
                <w:bCs w:val="0"/>
                <w:sz w:val="20"/>
                <w:szCs w:val="20"/>
              </w:rPr>
              <w:t xml:space="preserve"> matrix</w:t>
            </w:r>
            <w:r>
              <w:rPr>
                <w:rFonts w:hint="default" w:ascii="Times New Roman" w:hAnsi="Times New Roman" w:cs="Times New Roman"/>
                <w:b w:val="0"/>
                <w:bCs w:val="0"/>
                <w:sz w:val="20"/>
                <w:szCs w:val="20"/>
                <w:lang w:val="en-GB"/>
              </w:rPr>
              <w:t xml:space="preserve">*</w:t>
            </w:r>
            <w:r>
              <w:rPr>
                <w:rFonts w:hint="default" w:ascii="Times New Roman" w:hAnsi="Times New Roman" w:cs="Times New Roman"/>
                <w:b w:val="0"/>
                <w:bCs w:val="0"/>
                <w:sz w:val="20"/>
                <w:szCs w:val="20"/>
              </w:rPr>
              <w:t xml:space="preserve">:</w:t>
            </w:r>
            <w:r>
              <w:rPr>
                <w:rFonts w:hint="default" w:ascii="Times New Roman" w:hAnsi="Times New Roman" w:cs="Times New Roman"/>
                <w:sz w:val="20"/>
                <w:szCs w:val="20"/>
                <w:lang w:val="en-GB"/>
              </w:rPr>
            </w:r>
          </w:p>
          <w:p>
            <w:pPr>
              <w:pBdr/>
              <w:spacing w:after="0" w:line="240" w:lineRule="auto"/>
              <w:ind/>
              <w:rPr>
                <w:rFonts w:hint="default" w:ascii="Times New Roman" w:hAnsi="Times New Roman" w:cs="Times New Roman"/>
                <w:sz w:val="20"/>
                <w:szCs w:val="20"/>
              </w:rPr>
            </w:pPr>
            <w:r>
              <w:rPr>
                <w:rFonts w:hint="default" w:ascii="Times New Roman" w:hAnsi="Times New Roman" w:cs="Times New Roman"/>
                <w:b/>
                <w:bCs/>
                <w:sz w:val="20"/>
                <w:szCs w:val="20"/>
              </w:rPr>
              <w:t xml:space="preserve">Reflection</w:t>
            </w:r>
            <w:r>
              <w:rPr>
                <w:rFonts w:hint="default" w:ascii="Times New Roman" w:hAnsi="Times New Roman" w:cs="Times New Roman"/>
                <w:sz w:val="20"/>
                <w:szCs w:val="20"/>
              </w:rPr>
            </w:r>
          </w:p>
        </w:tc>
        <w:tc>
          <w:tcPr>
            <w:gridSpan w:val="12"/>
            <w:tcBorders>
              <w:right w:val="single" w:color="5c616c" w:sz="4" w:space="0"/>
            </w:tcBorders>
            <w:tcW w:w="13142" w:type="dxa"/>
            <w:vAlign w:val="top"/>
          </w:tcPr>
          <w:p>
            <w:pPr>
              <w:pStyle w:val="748"/>
              <w:pBdr/>
              <w:spacing w:after="0" w:line="240" w:lineRule="auto"/>
              <w:ind w:left="0"/>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shd w:val="clear" w:color="auto" w:fill="ffffff"/>
              </w:rPr>
              <w:t xml:space="preserve">Rate according to the level of debate generated on the following questions or items of reflection:</w:t>
            </w:r>
            <w:r>
              <w:rPr>
                <w:rFonts w:hint="default" w:ascii="Times New Roman" w:hAnsi="Times New Roman" w:cs="Times New Roman"/>
                <w:sz w:val="20"/>
                <w:szCs w:val="20"/>
                <w:u w:val="single"/>
                <w:shd w:val="clear" w:color="auto" w:fill="ffffff"/>
              </w:rPr>
            </w:r>
          </w:p>
          <w:p>
            <w:pPr>
              <w:pStyle w:val="748"/>
              <w:numPr>
                <w:ilvl w:val="0"/>
                <w:numId w:val="1"/>
              </w:numPr>
              <w:pBdr/>
              <w:spacing w:after="0" w:line="240" w:lineRule="auto"/>
              <w:ind/>
              <w:jc w:val="both"/>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t xml:space="preserve">Regarding PPP: Have you estimated the environmental impact of the project?</w:t>
            </w:r>
            <w:r>
              <w:rPr>
                <w:rFonts w:hint="default" w:ascii="Times New Roman" w:hAnsi="Times New Roman" w:cs="Times New Roman"/>
                <w:sz w:val="20"/>
                <w:szCs w:val="20"/>
                <w:shd w:val="clear" w:color="auto" w:fill="ffffff"/>
              </w:rPr>
            </w:r>
          </w:p>
          <w:p>
            <w:pPr>
              <w:pStyle w:val="748"/>
              <w:numPr>
                <w:ilvl w:val="0"/>
                <w:numId w:val="1"/>
              </w:numPr>
              <w:pBdr/>
              <w:spacing w:after="0" w:line="240" w:lineRule="auto"/>
              <w:ind/>
              <w:jc w:val="both"/>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t xml:space="preserve">Regarding PPP: Did you plan to minimize its impact, for example, by reusing resources?</w:t>
            </w:r>
            <w:r>
              <w:rPr>
                <w:rFonts w:hint="default" w:ascii="Times New Roman" w:hAnsi="Times New Roman" w:cs="Times New Roman"/>
                <w:sz w:val="20"/>
                <w:szCs w:val="20"/>
                <w:shd w:val="clear" w:color="auto" w:fill="ffffff"/>
              </w:rPr>
            </w:r>
          </w:p>
          <w:p>
            <w:pPr>
              <w:pStyle w:val="748"/>
              <w:numPr>
                <w:ilvl w:val="0"/>
                <w:numId w:val="1"/>
              </w:numPr>
              <w:pBdr/>
              <w:spacing w:after="0" w:line="240" w:lineRule="auto"/>
              <w:ind w:hanging="360" w:left="360"/>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t xml:space="preserve">Regarding Useful Life: How is currently solved the problem that you want to address (state of the art)?, and ...</w:t>
            </w:r>
            <w:r>
              <w:rPr>
                <w:rFonts w:hint="default" w:ascii="Times New Roman" w:hAnsi="Times New Roman" w:cs="Times New Roman"/>
                <w:sz w:val="20"/>
                <w:szCs w:val="20"/>
                <w:shd w:val="clear" w:color="auto" w:fill="ffffff"/>
              </w:rPr>
              <w:br/>
            </w:r>
            <w:r>
              <w:rPr>
                <w:rFonts w:hint="default" w:ascii="Times New Roman" w:hAnsi="Times New Roman" w:cs="Times New Roman"/>
                <w:sz w:val="20"/>
                <w:szCs w:val="20"/>
                <w:shd w:val="clear" w:color="auto" w:fill="ffffff"/>
              </w:rPr>
              <w:t xml:space="preserve">... How will your solution improve the environment with respect other existing solutions?</w:t>
            </w:r>
            <w:r>
              <w:rPr>
                <w:rFonts w:hint="default" w:ascii="Times New Roman" w:hAnsi="Times New Roman" w:cs="Times New Roman"/>
                <w:sz w:val="20"/>
                <w:szCs w:val="20"/>
                <w:shd w:val="clear" w:color="auto" w:fill="ffffff"/>
              </w:rPr>
            </w:r>
          </w:p>
        </w:tc>
      </w:tr>
      <w:tr>
        <w:trPr>
          <w:cantSplit/>
          <w:trHeight w:val="990"/>
        </w:trPr>
        <w:tc>
          <w:tcPr>
            <w:shd w:val="clear" w:color="auto" w:fill="d8d8d8" w:themeFill="background1" w:themeFillShade="D9"/>
            <w:tcBorders/>
            <w:tcW w:w="313" w:type="dxa"/>
            <w:vAlign w:val="center"/>
            <w:vMerge w:val="continue"/>
            <w:textDirection w:val="btLr"/>
          </w:tcPr>
          <w:p>
            <w:pPr>
              <w:pBdr/>
              <w:spacing w:after="0" w:line="240" w:lineRule="auto"/>
              <w:ind w:right="113" w:left="113"/>
              <w:jc w:val="center"/>
              <w:rPr>
                <w:rFonts w:hint="default" w:ascii="Times New Roman" w:hAnsi="Times New Roman" w:cs="Times New Roman"/>
                <w:sz w:val="20"/>
                <w:szCs w:val="20"/>
              </w:rPr>
            </w:pPr>
            <w:r>
              <w:rPr>
                <w:rFonts w:hint="default" w:ascii="Times New Roman" w:hAnsi="Times New Roman" w:cs="Times New Roman"/>
                <w:sz w:val="20"/>
                <w:szCs w:val="20"/>
              </w:rPr>
            </w:r>
            <w:r>
              <w:rPr>
                <w:rFonts w:hint="default" w:ascii="Times New Roman" w:hAnsi="Times New Roman" w:cs="Times New Roman"/>
                <w:sz w:val="20"/>
                <w:szCs w:val="20"/>
              </w:rPr>
            </w:r>
          </w:p>
        </w:tc>
        <w:tc>
          <w:tcPr>
            <w:shd w:val="clear" w:color="auto" w:fill="auto"/>
            <w:tcBorders>
              <w:right w:val="none" w:color="000000" w:sz="4" w:space="0"/>
            </w:tcBorders>
            <w:tcW w:w="1945" w:type="dxa"/>
            <w:vAlign w:val="center"/>
            <w:vMerge w:val="continue"/>
          </w:tcPr>
          <w:p>
            <w:pPr>
              <w:pBdr/>
              <w:spacing w:after="0" w:line="240" w:lineRule="auto"/>
              <w:ind/>
              <w:rPr>
                <w:rFonts w:hint="default" w:ascii="Times New Roman" w:hAnsi="Times New Roman" w:cs="Times New Roman"/>
                <w:sz w:val="20"/>
                <w:szCs w:val="20"/>
              </w:rPr>
            </w:pPr>
            <w:r>
              <w:rPr>
                <w:rFonts w:hint="default" w:ascii="Times New Roman" w:hAnsi="Times New Roman" w:cs="Times New Roman"/>
                <w:sz w:val="20"/>
                <w:szCs w:val="20"/>
              </w:rPr>
            </w:r>
            <w:r>
              <w:rPr>
                <w:rFonts w:hint="default" w:ascii="Times New Roman" w:hAnsi="Times New Roman" w:cs="Times New Roman"/>
                <w:sz w:val="20"/>
                <w:szCs w:val="20"/>
              </w:rPr>
            </w:r>
          </w:p>
        </w:tc>
        <w:tc>
          <w:tcPr>
            <w:gridSpan w:val="2"/>
            <w:tcBorders>
              <w:top w:val="none" w:color="000000" w:sz="4" w:space="0"/>
              <w:left w:val="none" w:color="000000" w:sz="4" w:space="0"/>
            </w:tcBorders>
            <w:tcW w:w="1594" w:type="dxa"/>
            <w:vAlign w:val="top"/>
          </w:tcPr>
          <w:p>
            <w:pPr>
              <w:pStyle w:val="748"/>
              <w:pBdr/>
              <w:spacing w:after="0" w:line="240" w:lineRule="auto"/>
              <w:ind w:left="0"/>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c>
          <w:tcPr>
            <w:gridSpan w:val="3"/>
            <w:tcBorders/>
            <w:tcW w:w="2949" w:type="dxa"/>
            <w:vAlign w:val="top"/>
          </w:tcPr>
          <w:p>
            <w:pPr>
              <w:pBdr/>
              <w:spacing w:after="0" w:line="240" w:lineRule="auto"/>
              <w:ind/>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c>
          <w:tcPr>
            <w:gridSpan w:val="3"/>
            <w:tcBorders/>
            <w:tcW w:w="3155" w:type="dxa"/>
            <w:vAlign w:val="top"/>
          </w:tcPr>
          <w:p>
            <w:pPr>
              <w:pBdr/>
              <w:spacing w:after="0" w:line="240" w:lineRule="auto"/>
              <w:ind/>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c>
          <w:tcPr>
            <w:gridSpan w:val="3"/>
            <w:tcBorders>
              <w:right w:val="single" w:color="5c616c" w:sz="4" w:space="0"/>
            </w:tcBorders>
            <w:tcW w:w="2854" w:type="dxa"/>
            <w:vAlign w:val="top"/>
          </w:tcPr>
          <w:p>
            <w:pPr>
              <w:pBdr/>
              <w:spacing w:after="0" w:line="240" w:lineRule="auto"/>
              <w:ind/>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c>
          <w:tcPr>
            <w:tcBorders>
              <w:left w:val="single" w:color="5c616c" w:sz="4" w:space="0"/>
            </w:tcBorders>
            <w:tcW w:w="2590" w:type="dxa"/>
            <w:vAlign w:val="top"/>
          </w:tcPr>
          <w:p>
            <w:pPr>
              <w:pBdr/>
              <w:spacing w:after="0" w:line="240" w:lineRule="auto"/>
              <w:ind/>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r>
      <w:tr>
        <w:trPr>
          <w:cantSplit/>
          <w:trHeight w:val="1178"/>
        </w:trPr>
        <w:tc>
          <w:tcPr>
            <w:shd w:val="clear" w:color="auto" w:fill="d8d8d8" w:themeFill="background1" w:themeFillShade="D9"/>
            <w:tcBorders/>
            <w:tcW w:w="313" w:type="dxa"/>
            <w:vAlign w:val="center"/>
            <w:vMerge w:val="continue"/>
            <w:textDirection w:val="btLr"/>
          </w:tcPr>
          <w:p>
            <w:pPr>
              <w:pBdr/>
              <w:spacing w:after="0" w:line="240" w:lineRule="auto"/>
              <w:ind w:right="113" w:left="113"/>
              <w:jc w:val="center"/>
              <w:rPr>
                <w:rFonts w:hint="default" w:ascii="Times New Roman" w:hAnsi="Times New Roman" w:cs="Times New Roman"/>
                <w:sz w:val="20"/>
                <w:szCs w:val="20"/>
              </w:rPr>
            </w:pPr>
            <w:r>
              <w:rPr>
                <w:rFonts w:hint="default" w:ascii="Times New Roman" w:hAnsi="Times New Roman" w:cs="Times New Roman"/>
                <w:sz w:val="20"/>
                <w:szCs w:val="20"/>
              </w:rPr>
            </w:r>
            <w:r>
              <w:rPr>
                <w:rFonts w:hint="default" w:ascii="Times New Roman" w:hAnsi="Times New Roman" w:cs="Times New Roman"/>
                <w:sz w:val="20"/>
                <w:szCs w:val="20"/>
              </w:rPr>
            </w:r>
          </w:p>
        </w:tc>
        <w:tc>
          <w:tcPr>
            <w:shd w:val="clear" w:color="auto" w:fill="auto"/>
            <w:tcBorders/>
            <w:tcW w:w="1945" w:type="dxa"/>
            <w:vAlign w:val="center"/>
            <w:vMerge w:val="restart"/>
          </w:tcPr>
          <w:p>
            <w:pPr>
              <w:pBdr/>
              <w:spacing w:after="0" w:line="240" w:lineRule="auto"/>
              <w:ind/>
              <w:rPr>
                <w:rFonts w:hint="default" w:ascii="Times New Roman" w:hAnsi="Times New Roman" w:cs="Times New Roman"/>
                <w:sz w:val="20"/>
                <w:szCs w:val="20"/>
                <w:lang w:val="en-GB"/>
              </w:rPr>
            </w:pPr>
            <w:r>
              <w:rPr>
                <w:rFonts w:hint="default" w:ascii="Times New Roman" w:hAnsi="Times New Roman" w:cs="Times New Roman"/>
                <w:b/>
                <w:bCs/>
                <w:sz w:val="20"/>
                <w:szCs w:val="20"/>
              </w:rPr>
              <w:t xml:space="preserve">Social Dimension  </w:t>
            </w:r>
            <w:r>
              <w:rPr>
                <w:rFonts w:hint="default" w:ascii="Times New Roman" w:hAnsi="Times New Roman" w:cs="Times New Roman"/>
                <w:b w:val="0"/>
                <w:bCs w:val="0"/>
                <w:sz w:val="20"/>
                <w:szCs w:val="20"/>
              </w:rPr>
              <w:t xml:space="preserve">of the s</w:t>
            </w:r>
            <w:r>
              <w:rPr>
                <w:rFonts w:hint="default" w:ascii="Times New Roman" w:hAnsi="Times New Roman" w:cs="Times New Roman"/>
                <w:b w:val="0"/>
                <w:bCs w:val="0"/>
                <w:sz w:val="20"/>
                <w:szCs w:val="20"/>
                <w:lang w:val="en-GB"/>
              </w:rPr>
              <w:t xml:space="preserve">ustainability</w:t>
            </w:r>
            <w:r>
              <w:rPr>
                <w:rFonts w:hint="default" w:ascii="Times New Roman" w:hAnsi="Times New Roman" w:cs="Times New Roman"/>
                <w:b w:val="0"/>
                <w:bCs w:val="0"/>
                <w:sz w:val="20"/>
                <w:szCs w:val="20"/>
              </w:rPr>
              <w:t xml:space="preserve"> matrix</w:t>
            </w:r>
            <w:r>
              <w:rPr>
                <w:rFonts w:hint="default" w:ascii="Times New Roman" w:hAnsi="Times New Roman" w:cs="Times New Roman"/>
                <w:b w:val="0"/>
                <w:bCs w:val="0"/>
                <w:sz w:val="20"/>
                <w:szCs w:val="20"/>
                <w:lang w:val="en-GB"/>
              </w:rPr>
              <w:t xml:space="preserve">*</w:t>
            </w:r>
            <w:r>
              <w:rPr>
                <w:rFonts w:hint="default" w:ascii="Times New Roman" w:hAnsi="Times New Roman" w:cs="Times New Roman"/>
                <w:b w:val="0"/>
                <w:bCs w:val="0"/>
                <w:sz w:val="20"/>
                <w:szCs w:val="20"/>
              </w:rPr>
              <w:t xml:space="preserve">:</w:t>
            </w:r>
            <w:r>
              <w:rPr>
                <w:rFonts w:hint="default" w:ascii="Times New Roman" w:hAnsi="Times New Roman" w:cs="Times New Roman"/>
                <w:sz w:val="20"/>
                <w:szCs w:val="20"/>
                <w:lang w:val="en-GB"/>
              </w:rPr>
            </w:r>
          </w:p>
          <w:p>
            <w:pPr>
              <w:pBdr/>
              <w:spacing w:after="0" w:line="240" w:lineRule="auto"/>
              <w:ind/>
              <w:rPr>
                <w:rFonts w:hint="default" w:ascii="Times New Roman" w:hAnsi="Times New Roman" w:cs="Times New Roman"/>
                <w:sz w:val="20"/>
                <w:szCs w:val="20"/>
              </w:rPr>
            </w:pPr>
            <w:r>
              <w:rPr>
                <w:rFonts w:hint="default" w:ascii="Times New Roman" w:hAnsi="Times New Roman" w:cs="Times New Roman"/>
                <w:b/>
                <w:bCs/>
                <w:sz w:val="20"/>
                <w:szCs w:val="20"/>
              </w:rPr>
              <w:t xml:space="preserve">Reflection</w:t>
            </w:r>
            <w:r>
              <w:rPr>
                <w:rFonts w:hint="default" w:ascii="Times New Roman" w:hAnsi="Times New Roman" w:cs="Times New Roman"/>
                <w:sz w:val="20"/>
                <w:szCs w:val="20"/>
              </w:rPr>
            </w:r>
          </w:p>
        </w:tc>
        <w:tc>
          <w:tcPr>
            <w:gridSpan w:val="12"/>
            <w:tcBorders>
              <w:right w:val="single" w:color="5c616c" w:sz="4" w:space="0"/>
            </w:tcBorders>
            <w:tcW w:w="13142" w:type="dxa"/>
            <w:vAlign w:val="top"/>
          </w:tcPr>
          <w:p>
            <w:pPr>
              <w:pStyle w:val="748"/>
              <w:pBdr/>
              <w:spacing w:after="0" w:line="240" w:lineRule="auto"/>
              <w:ind w:left="0"/>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shd w:val="clear" w:color="auto" w:fill="ffffff"/>
              </w:rPr>
              <w:t xml:space="preserve">Rate according to the level of debate generated on the following questions or items of reflection:</w:t>
            </w:r>
            <w:r>
              <w:rPr>
                <w:rFonts w:hint="default" w:ascii="Times New Roman" w:hAnsi="Times New Roman" w:cs="Times New Roman"/>
                <w:sz w:val="20"/>
                <w:szCs w:val="20"/>
                <w:u w:val="single"/>
                <w:shd w:val="clear" w:color="auto" w:fill="ffffff"/>
              </w:rPr>
            </w:r>
          </w:p>
          <w:p>
            <w:pPr>
              <w:pStyle w:val="748"/>
              <w:numPr>
                <w:ilvl w:val="0"/>
                <w:numId w:val="1"/>
              </w:numPr>
              <w:pBdr/>
              <w:spacing w:after="0" w:line="240" w:lineRule="auto"/>
              <w:ind/>
              <w:jc w:val="both"/>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t xml:space="preserve">Regarding PPP: What do you think you will achieve -in terms of personal growth- from doing this project?</w:t>
            </w:r>
            <w:r>
              <w:rPr>
                <w:rFonts w:hint="default" w:ascii="Times New Roman" w:hAnsi="Times New Roman" w:cs="Times New Roman"/>
                <w:sz w:val="20"/>
                <w:szCs w:val="20"/>
                <w:shd w:val="clear" w:color="auto" w:fill="ffffff"/>
              </w:rPr>
            </w:r>
          </w:p>
          <w:p>
            <w:pPr>
              <w:pStyle w:val="748"/>
              <w:numPr>
                <w:ilvl w:val="0"/>
                <w:numId w:val="1"/>
              </w:numPr>
              <w:pBdr/>
              <w:spacing w:after="0" w:line="240" w:lineRule="auto"/>
              <w:ind/>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t xml:space="preserve">Regarding Useful Life: How is currently solved the problem that you want to address (state of the art)?, and ...</w:t>
            </w:r>
            <w:r>
              <w:rPr>
                <w:rFonts w:hint="default" w:ascii="Times New Roman" w:hAnsi="Times New Roman" w:cs="Times New Roman"/>
                <w:sz w:val="20"/>
                <w:szCs w:val="20"/>
                <w:shd w:val="clear" w:color="auto" w:fill="ffffff"/>
              </w:rPr>
              <w:br/>
            </w:r>
            <w:r>
              <w:rPr>
                <w:rFonts w:hint="default" w:ascii="Times New Roman" w:hAnsi="Times New Roman" w:cs="Times New Roman"/>
                <w:sz w:val="20"/>
                <w:szCs w:val="20"/>
                <w:shd w:val="clear" w:color="auto" w:fill="ffffff"/>
              </w:rPr>
              <w:t xml:space="preserve">... How will your solution improve the quality of life (social dimension) with respect other existing solutions?</w:t>
            </w:r>
            <w:r>
              <w:rPr>
                <w:rFonts w:hint="default" w:ascii="Times New Roman" w:hAnsi="Times New Roman" w:cs="Times New Roman"/>
                <w:sz w:val="20"/>
                <w:szCs w:val="20"/>
                <w:shd w:val="clear" w:color="auto" w:fill="ffffff"/>
              </w:rPr>
            </w:r>
          </w:p>
          <w:p>
            <w:pPr>
              <w:pStyle w:val="748"/>
              <w:numPr>
                <w:ilvl w:val="0"/>
                <w:numId w:val="1"/>
              </w:numPr>
              <w:pBdr/>
              <w:spacing w:after="0" w:line="240" w:lineRule="auto"/>
              <w:ind w:hanging="360" w:left="360"/>
              <w:jc w:val="both"/>
              <w:rPr>
                <w:rFonts w:hint="default" w:ascii="Times New Roman" w:hAnsi="Times New Roman" w:cs="Times New Roman"/>
                <w:sz w:val="20"/>
                <w:szCs w:val="20"/>
                <w:shd w:val="clear" w:color="auto" w:fill="ffffff"/>
              </w:rPr>
            </w:pPr>
            <w:r>
              <w:rPr>
                <w:rFonts w:hint="default" w:ascii="Times New Roman" w:hAnsi="Times New Roman" w:cs="Times New Roman"/>
                <w:sz w:val="20"/>
                <w:szCs w:val="20"/>
                <w:shd w:val="clear" w:color="auto" w:fill="ffffff"/>
              </w:rPr>
              <w:t xml:space="preserve">Regarding Useful Life: Is there a real need for the project?</w:t>
            </w:r>
            <w:r>
              <w:rPr>
                <w:rFonts w:hint="default" w:ascii="Times New Roman" w:hAnsi="Times New Roman" w:cs="Times New Roman"/>
                <w:sz w:val="20"/>
                <w:szCs w:val="20"/>
                <w:shd w:val="clear" w:color="auto" w:fill="ffffff"/>
              </w:rPr>
            </w:r>
          </w:p>
        </w:tc>
      </w:tr>
      <w:tr>
        <w:trPr>
          <w:cantSplit/>
          <w:trHeight w:val="987"/>
        </w:trPr>
        <w:tc>
          <w:tcPr>
            <w:shd w:val="clear" w:color="auto" w:fill="d8d8d8" w:themeFill="background1" w:themeFillShade="D9"/>
            <w:tcBorders>
              <w:bottom w:val="single" w:color="5c616c" w:sz="4" w:space="0"/>
            </w:tcBorders>
            <w:tcW w:w="313" w:type="dxa"/>
            <w:vAlign w:val="center"/>
            <w:vMerge w:val="continue"/>
            <w:textDirection w:val="btLr"/>
          </w:tcPr>
          <w:p>
            <w:pPr>
              <w:pBdr/>
              <w:spacing w:after="0" w:line="240" w:lineRule="auto"/>
              <w:ind w:right="113" w:left="113"/>
              <w:jc w:val="center"/>
              <w:rPr>
                <w:rFonts w:hint="default" w:ascii="Times New Roman" w:hAnsi="Times New Roman" w:cs="Times New Roman"/>
                <w:sz w:val="20"/>
                <w:szCs w:val="20"/>
              </w:rPr>
            </w:pPr>
            <w:r>
              <w:rPr>
                <w:rFonts w:hint="default" w:ascii="Times New Roman" w:hAnsi="Times New Roman" w:cs="Times New Roman"/>
                <w:sz w:val="20"/>
                <w:szCs w:val="20"/>
              </w:rPr>
            </w:r>
            <w:r>
              <w:rPr>
                <w:rFonts w:hint="default" w:ascii="Times New Roman" w:hAnsi="Times New Roman" w:cs="Times New Roman"/>
                <w:sz w:val="20"/>
                <w:szCs w:val="20"/>
              </w:rPr>
            </w:r>
          </w:p>
        </w:tc>
        <w:tc>
          <w:tcPr>
            <w:shd w:val="clear" w:color="auto" w:fill="auto"/>
            <w:tcBorders>
              <w:bottom w:val="single" w:color="5c616c" w:sz="4" w:space="0"/>
              <w:right w:val="none" w:color="000000" w:sz="4" w:space="0"/>
            </w:tcBorders>
            <w:tcW w:w="1945" w:type="dxa"/>
            <w:vAlign w:val="center"/>
            <w:vMerge w:val="continue"/>
          </w:tcPr>
          <w:p>
            <w:pPr>
              <w:pBdr/>
              <w:spacing w:after="0" w:line="240" w:lineRule="auto"/>
              <w:ind/>
              <w:rPr>
                <w:rFonts w:hint="default" w:ascii="Times New Roman" w:hAnsi="Times New Roman" w:cs="Times New Roman"/>
                <w:sz w:val="20"/>
                <w:szCs w:val="20"/>
              </w:rPr>
            </w:pPr>
            <w:r>
              <w:rPr>
                <w:rFonts w:hint="default" w:ascii="Times New Roman" w:hAnsi="Times New Roman" w:cs="Times New Roman"/>
                <w:sz w:val="20"/>
                <w:szCs w:val="20"/>
              </w:rPr>
            </w:r>
            <w:r>
              <w:rPr>
                <w:rFonts w:hint="default" w:ascii="Times New Roman" w:hAnsi="Times New Roman" w:cs="Times New Roman"/>
                <w:sz w:val="20"/>
                <w:szCs w:val="20"/>
              </w:rPr>
            </w:r>
          </w:p>
        </w:tc>
        <w:tc>
          <w:tcPr>
            <w:gridSpan w:val="2"/>
            <w:tcBorders>
              <w:top w:val="none" w:color="000000" w:sz="4" w:space="0"/>
              <w:left w:val="none" w:color="000000" w:sz="4" w:space="0"/>
              <w:bottom w:val="single" w:color="5c616c" w:sz="4" w:space="0"/>
            </w:tcBorders>
            <w:tcW w:w="1594" w:type="dxa"/>
            <w:vAlign w:val="top"/>
          </w:tcPr>
          <w:p>
            <w:pPr>
              <w:pStyle w:val="748"/>
              <w:pBdr/>
              <w:spacing w:after="0" w:line="240" w:lineRule="auto"/>
              <w:ind w:left="0"/>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c>
          <w:tcPr>
            <w:gridSpan w:val="3"/>
            <w:tcBorders>
              <w:bottom w:val="single" w:color="5c616c" w:sz="4" w:space="0"/>
            </w:tcBorders>
            <w:tcW w:w="2949" w:type="dxa"/>
            <w:vAlign w:val="top"/>
          </w:tcPr>
          <w:p>
            <w:pPr>
              <w:pBdr/>
              <w:spacing w:after="0" w:line="240" w:lineRule="auto"/>
              <w:ind/>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c>
          <w:tcPr>
            <w:gridSpan w:val="3"/>
            <w:tcBorders>
              <w:bottom w:val="single" w:color="5c616c" w:sz="4" w:space="0"/>
            </w:tcBorders>
            <w:tcW w:w="3155" w:type="dxa"/>
            <w:vAlign w:val="top"/>
          </w:tcPr>
          <w:p>
            <w:pPr>
              <w:pBdr/>
              <w:spacing w:after="0" w:line="240" w:lineRule="auto"/>
              <w:ind/>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c>
          <w:tcPr>
            <w:gridSpan w:val="3"/>
            <w:tcBorders>
              <w:bottom w:val="single" w:color="5c616c" w:sz="4" w:space="0"/>
              <w:right w:val="single" w:color="5c616c" w:sz="4" w:space="0"/>
            </w:tcBorders>
            <w:tcW w:w="2854" w:type="dxa"/>
            <w:vAlign w:val="top"/>
          </w:tcPr>
          <w:p>
            <w:pPr>
              <w:pBdr/>
              <w:spacing w:after="0" w:line="240" w:lineRule="auto"/>
              <w:ind/>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c>
          <w:tcPr>
            <w:tcBorders>
              <w:left w:val="single" w:color="5c616c" w:sz="4" w:space="0"/>
            </w:tcBorders>
            <w:tcW w:w="2590" w:type="dxa"/>
            <w:vAlign w:val="top"/>
          </w:tcPr>
          <w:p>
            <w:pPr>
              <w:pBdr/>
              <w:spacing w:after="0" w:line="240" w:lineRule="auto"/>
              <w:ind/>
              <w:jc w:val="both"/>
              <w:rPr>
                <w:rFonts w:hint="default" w:ascii="Times New Roman" w:hAnsi="Times New Roman" w:cs="Times New Roman"/>
                <w:sz w:val="20"/>
                <w:szCs w:val="20"/>
                <w:u w:val="single"/>
                <w:shd w:val="clear" w:color="auto" w:fill="ffffff"/>
              </w:rPr>
            </w:pPr>
            <w:r>
              <w:rPr>
                <w:rFonts w:hint="default" w:ascii="Times New Roman" w:hAnsi="Times New Roman" w:cs="Times New Roman"/>
                <w:sz w:val="20"/>
                <w:szCs w:val="20"/>
                <w:u w:val="single"/>
                <w:shd w:val="clear" w:color="auto" w:fill="ffffff"/>
              </w:rPr>
            </w:r>
            <w:r>
              <w:rPr>
                <w:rFonts w:hint="default" w:ascii="Times New Roman" w:hAnsi="Times New Roman" w:cs="Times New Roman"/>
                <w:sz w:val="20"/>
                <w:szCs w:val="20"/>
                <w:u w:val="single"/>
                <w:shd w:val="clear" w:color="auto" w:fill="ffffff"/>
              </w:rPr>
            </w:r>
          </w:p>
        </w:tc>
      </w:tr>
    </w:tbl>
    <w:p>
      <w:pPr>
        <w:keepNext w:val="false"/>
        <w:keepLines w:val="false"/>
        <w:pageBreakBefore w:val="false"/>
        <w:widowControl w:val="true"/>
        <w:pBdr/>
        <w:bidi w:val="false"/>
        <w:spacing w:after="0" w:line="240" w:lineRule="auto"/>
        <w:ind/>
        <w:rPr>
          <w:rFonts w:hint="default" w:ascii="Arial" w:hAnsi="Arial" w:cs="Arial"/>
          <w:bCs/>
          <w:sz w:val="20"/>
          <w:szCs w:val="20"/>
          <w:lang w:val="en"/>
        </w:rPr>
      </w:pPr>
      <w:r>
        <w:rPr>
          <w:rFonts w:ascii="Arial" w:hAnsi="Arial" w:cs="Arial"/>
          <w:bCs/>
          <w:sz w:val="20"/>
          <w:szCs w:val="20"/>
          <w:lang w:val="en-GB"/>
        </w:rPr>
        <w:t xml:space="preserve">Use this rubr</w:t>
      </w:r>
      <w:r>
        <w:rPr>
          <w:rFonts w:ascii="Arial" w:hAnsi="Arial" w:cs="Arial"/>
          <w:bCs/>
          <w:sz w:val="20"/>
          <w:szCs w:val="20"/>
          <w:lang w:val="en-GB"/>
        </w:rPr>
        <w:t xml:space="preserve">ic, which corresponds with what is requested in the Sustainability Analysis for the Bachelor’s Thesis guide for the initial milestone of the bachelor’s thesis, to discuss the topics that are proposed and know what is required to obtain a mark of Excellent.</w:t>
      </w:r>
      <w:r>
        <w:rPr>
          <w:rFonts w:hint="default" w:ascii="Arial" w:hAnsi="Arial" w:cs="Arial"/>
          <w:bCs/>
          <w:sz w:val="20"/>
          <w:szCs w:val="20"/>
          <w:lang w:val="en"/>
        </w:rPr>
      </w:r>
    </w:p>
    <w:p>
      <w:pPr>
        <w:pBdr/>
        <w:spacing/>
        <w:ind/>
        <w:rPr/>
      </w:pPr>
      <w:r>
        <w:rPr>
          <w:rFonts w:hint="default" w:ascii="Times New Roman" w:hAnsi="Times New Roman" w:cs="Times New Roman"/>
          <w:b/>
          <w:bCs/>
          <w:sz w:val="20"/>
          <w:szCs w:val="20"/>
        </w:rPr>
        <w:t xml:space="preserve">*</w:t>
      </w:r>
      <w:r>
        <w:rPr>
          <w:rFonts w:hint="default" w:ascii="Times New Roman" w:hAnsi="Times New Roman" w:cs="Times New Roman"/>
          <w:sz w:val="20"/>
          <w:szCs w:val="20"/>
          <w:lang w:val="en-GB"/>
        </w:rPr>
        <w:t xml:space="preserve"> For more information,see the "Sustainability report.pdf" document</w:t>
      </w:r>
      <w:r/>
    </w:p>
    <w:sectPr>
      <w:headerReference w:type="default" r:id="rId9"/>
      <w:footnotePr/>
      <w:endnotePr/>
      <w:type w:val="nextPage"/>
      <w:pgSz w:h="11906" w:orient="landscape" w:w="16838"/>
      <w:pgMar w:top="720" w:right="720" w:bottom="720" w:left="720"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shelf Symbol 7">
    <w:panose1 w:val="05010000000000000000"/>
  </w:font>
  <w:font w:name="Courier New">
    <w:panose1 w:val="02070409020205020404"/>
  </w:font>
  <w:font w:name="Symbol">
    <w:panose1 w:val="05010000000000000000"/>
  </w:font>
  <w:font w:name="Tahoma">
    <w:panose1 w:val="020B0606030504020204"/>
  </w:font>
  <w:font w:name="Garamond">
    <w:panose1 w:val="02000400020000020004"/>
  </w:font>
  <w:font w:name="Arial">
    <w:panose1 w:val="020B0604020202020204"/>
  </w:font>
  <w:font w:name="SimSun">
    <w:panose1 w:val="02000603000000000000"/>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40" w:lineRule="auto"/>
      <w:ind/>
      <w:rPr>
        <w:b/>
        <w:sz w:val="26"/>
        <w:szCs w:val="26"/>
        <w:lang w:val="en-GB"/>
      </w:rPr>
    </w:pPr>
    <w:r>
      <w:rPr>
        <w:b/>
        <w:sz w:val="26"/>
        <w:szCs w:val="26"/>
        <w:lang w:val="en-GB"/>
      </w:rPr>
      <w:t xml:space="preserve">GEP. Self-evaluation</w:t>
    </w:r>
    <w:r>
      <w:rPr>
        <w:lang w:eastAsia="ca-ES"/>
      </w:rP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8783320</wp:posOffset>
              </wp:positionH>
              <wp:positionV relativeFrom="paragraph">
                <wp:posOffset>14605</wp:posOffset>
              </wp:positionV>
              <wp:extent cx="981710" cy="288290"/>
              <wp:effectExtent l="0" t="0" r="8890" b="165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r/>
                    </pic:nvPicPr>
                    <pic:blipFill rotWithShape="1">
                      <a:blip r:embed="rId1"/>
                      <a:stretch/>
                    </pic:blipFill>
                    <pic:spPr bwMode="auto">
                      <a:xfrm>
                        <a:off x="0" y="0"/>
                        <a:ext cx="981710" cy="28829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691.60pt;mso-position-horizontal:absolute;mso-position-vertical-relative:text;margin-top:1.15pt;mso-position-vertical:absolute;width:77.30pt;height:22.70pt;mso-wrap-distance-left:0.00pt;mso-wrap-distance-top:0.00pt;mso-wrap-distance-right:0.00pt;mso-wrap-distance-bottom:0.00pt;z-index:1;" stroked="false">
              <v:imagedata r:id="rId1" o:title=""/>
              <o:lock v:ext="edit" rotation="t"/>
            </v:shape>
          </w:pict>
        </mc:Fallback>
      </mc:AlternateContent>
    </w:r>
    <w:r>
      <w:rPr>
        <w:b/>
        <w:sz w:val="26"/>
        <w:szCs w:val="26"/>
        <w:lang w:val="en-GB"/>
      </w:rPr>
    </w:r>
  </w:p>
  <w:p>
    <w:pPr>
      <w:keepNext w:val="false"/>
      <w:keepLines w:val="false"/>
      <w:pageBreakBefore w:val="false"/>
      <w:widowControl w:val="true"/>
      <w:pBdr/>
      <w:bidi w:val="false"/>
      <w:spacing w:after="0" w:line="240" w:lineRule="auto"/>
      <w:ind/>
      <w:rPr/>
    </w:pPr>
    <w:r>
      <w:rPr>
        <w:b/>
        <w:lang w:val="en-GB"/>
      </w:rPr>
      <w:t xml:space="preserve">Assignment </w:t>
    </w:r>
    <w:r>
      <w:rPr>
        <w:rFonts w:hint="default"/>
        <w:b/>
        <w:lang w:val="en"/>
      </w:rPr>
      <w:t xml:space="preserve">4</w:t>
    </w:r>
    <w:r>
      <w:rPr>
        <w:b/>
      </w:rPr>
      <w:t xml:space="preserve">:</w:t>
    </w:r>
    <w:r>
      <w:rPr>
        <w:rFonts w:hint="default"/>
        <w:b/>
        <w:lang w:val="en"/>
      </w:rPr>
      <w:t xml:space="preserve"> </w:t>
    </w:r>
    <w:r>
      <w:rPr>
        <w:rFonts w:hint="default"/>
        <w:b w:val="0"/>
        <w:bCs/>
        <w:lang w:val="en"/>
      </w:rPr>
      <w:t xml:space="preserve">Final document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A33B59"/>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Bookshelf Symbol 7" w:hAnsi="Bookshelf Symbol 7"/>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Bookshelf Symbol 7" w:hAnsi="Bookshelf Symbol 7"/>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Bookshelf Symbol 7" w:hAnsi="Bookshelf Symbol 7"/>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733"/>
    <w:next w:val="733"/>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3"/>
    <w:next w:val="73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3"/>
    <w:next w:val="73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3"/>
    <w:next w:val="73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3"/>
    <w:next w:val="73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3"/>
    <w:next w:val="73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3"/>
    <w:next w:val="73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3"/>
    <w:next w:val="73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5"/>
    <w:link w:val="734"/>
    <w:uiPriority w:val="9"/>
    <w:pPr>
      <w:pBdr/>
      <w:spacing/>
      <w:ind/>
    </w:pPr>
    <w:rPr>
      <w:rFonts w:ascii="Arial" w:hAnsi="Arial" w:eastAsia="Arial" w:cs="Arial"/>
      <w:color w:val="0f4761" w:themeColor="accent1" w:themeShade="BF"/>
      <w:sz w:val="40"/>
      <w:szCs w:val="40"/>
    </w:rPr>
  </w:style>
  <w:style w:type="character" w:styleId="151">
    <w:name w:val="Heading 2 Char"/>
    <w:basedOn w:val="73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5"/>
    <w:link w:val="142"/>
    <w:uiPriority w:val="9"/>
    <w:pPr>
      <w:pBdr/>
      <w:spacing/>
      <w:ind/>
    </w:pPr>
    <w:rPr>
      <w:rFonts w:ascii="Arial" w:hAnsi="Arial" w:eastAsia="Arial" w:cs="Arial"/>
      <w:i/>
      <w:iCs/>
      <w:color w:val="0f4761" w:themeColor="accent1" w:themeShade="BF"/>
    </w:rPr>
  </w:style>
  <w:style w:type="character" w:styleId="154">
    <w:name w:val="Heading 5 Char"/>
    <w:basedOn w:val="735"/>
    <w:link w:val="143"/>
    <w:uiPriority w:val="9"/>
    <w:pPr>
      <w:pBdr/>
      <w:spacing/>
      <w:ind/>
    </w:pPr>
    <w:rPr>
      <w:rFonts w:ascii="Arial" w:hAnsi="Arial" w:eastAsia="Arial" w:cs="Arial"/>
      <w:color w:val="0f4761" w:themeColor="accent1" w:themeShade="BF"/>
    </w:rPr>
  </w:style>
  <w:style w:type="character" w:styleId="155">
    <w:name w:val="Heading 6 Char"/>
    <w:basedOn w:val="735"/>
    <w:link w:val="144"/>
    <w:uiPriority w:val="9"/>
    <w:pPr>
      <w:pBdr/>
      <w:spacing/>
      <w:ind/>
    </w:pPr>
    <w:rPr>
      <w:rFonts w:ascii="Arial" w:hAnsi="Arial" w:eastAsia="Arial" w:cs="Arial"/>
      <w:i/>
      <w:iCs/>
      <w:color w:val="595959" w:themeColor="text1" w:themeTint="A6"/>
    </w:rPr>
  </w:style>
  <w:style w:type="character" w:styleId="156">
    <w:name w:val="Heading 7 Char"/>
    <w:basedOn w:val="735"/>
    <w:link w:val="145"/>
    <w:uiPriority w:val="9"/>
    <w:pPr>
      <w:pBdr/>
      <w:spacing/>
      <w:ind/>
    </w:pPr>
    <w:rPr>
      <w:rFonts w:ascii="Arial" w:hAnsi="Arial" w:eastAsia="Arial" w:cs="Arial"/>
      <w:color w:val="595959" w:themeColor="text1" w:themeTint="A6"/>
    </w:rPr>
  </w:style>
  <w:style w:type="character" w:styleId="157">
    <w:name w:val="Heading 8 Char"/>
    <w:basedOn w:val="735"/>
    <w:link w:val="146"/>
    <w:uiPriority w:val="9"/>
    <w:pPr>
      <w:pBdr/>
      <w:spacing/>
      <w:ind/>
    </w:pPr>
    <w:rPr>
      <w:rFonts w:ascii="Arial" w:hAnsi="Arial" w:eastAsia="Arial" w:cs="Arial"/>
      <w:i/>
      <w:iCs/>
      <w:color w:val="272727" w:themeColor="text1" w:themeTint="D8"/>
    </w:rPr>
  </w:style>
  <w:style w:type="character" w:styleId="158">
    <w:name w:val="Heading 9 Char"/>
    <w:basedOn w:val="735"/>
    <w:link w:val="147"/>
    <w:uiPriority w:val="9"/>
    <w:pPr>
      <w:pBdr/>
      <w:spacing/>
      <w:ind/>
    </w:pPr>
    <w:rPr>
      <w:rFonts w:ascii="Arial" w:hAnsi="Arial" w:eastAsia="Arial" w:cs="Arial"/>
      <w:i/>
      <w:iCs/>
      <w:color w:val="272727" w:themeColor="text1" w:themeTint="D8"/>
    </w:rPr>
  </w:style>
  <w:style w:type="paragraph" w:styleId="159">
    <w:name w:val="Title"/>
    <w:basedOn w:val="733"/>
    <w:next w:val="73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5"/>
    <w:link w:val="159"/>
    <w:uiPriority w:val="10"/>
    <w:pPr>
      <w:pBdr/>
      <w:spacing/>
      <w:ind/>
    </w:pPr>
    <w:rPr>
      <w:rFonts w:ascii="Arial" w:hAnsi="Arial" w:eastAsia="Arial" w:cs="Arial"/>
      <w:spacing w:val="-10"/>
      <w:sz w:val="56"/>
      <w:szCs w:val="56"/>
    </w:rPr>
  </w:style>
  <w:style w:type="paragraph" w:styleId="161">
    <w:name w:val="Subtitle"/>
    <w:basedOn w:val="733"/>
    <w:next w:val="733"/>
    <w:link w:val="162"/>
    <w:uiPriority w:val="11"/>
    <w:qFormat/>
    <w:pPr>
      <w:numPr>
        <w:ilvl w:val="1"/>
      </w:numPr>
      <w:pBdr/>
      <w:spacing/>
      <w:ind/>
    </w:pPr>
    <w:rPr>
      <w:color w:val="595959" w:themeColor="text1" w:themeTint="A6"/>
      <w:spacing w:val="15"/>
      <w:sz w:val="28"/>
      <w:szCs w:val="28"/>
    </w:rPr>
  </w:style>
  <w:style w:type="character" w:styleId="162">
    <w:name w:val="Subtitle Char"/>
    <w:basedOn w:val="735"/>
    <w:link w:val="161"/>
    <w:uiPriority w:val="11"/>
    <w:pPr>
      <w:pBdr/>
      <w:spacing/>
      <w:ind/>
    </w:pPr>
    <w:rPr>
      <w:color w:val="595959" w:themeColor="text1" w:themeTint="A6"/>
      <w:spacing w:val="15"/>
      <w:sz w:val="28"/>
      <w:szCs w:val="28"/>
    </w:rPr>
  </w:style>
  <w:style w:type="paragraph" w:styleId="163">
    <w:name w:val="Quote"/>
    <w:basedOn w:val="733"/>
    <w:next w:val="733"/>
    <w:link w:val="164"/>
    <w:uiPriority w:val="29"/>
    <w:qFormat/>
    <w:pPr>
      <w:pBdr/>
      <w:spacing w:before="160"/>
      <w:ind/>
      <w:jc w:val="center"/>
    </w:pPr>
    <w:rPr>
      <w:i/>
      <w:iCs/>
      <w:color w:val="404040" w:themeColor="text1" w:themeTint="BF"/>
    </w:rPr>
  </w:style>
  <w:style w:type="character" w:styleId="164">
    <w:name w:val="Quote Char"/>
    <w:basedOn w:val="735"/>
    <w:link w:val="163"/>
    <w:uiPriority w:val="29"/>
    <w:pPr>
      <w:pBdr/>
      <w:spacing/>
      <w:ind/>
    </w:pPr>
    <w:rPr>
      <w:i/>
      <w:iCs/>
      <w:color w:val="404040" w:themeColor="text1" w:themeTint="BF"/>
    </w:rPr>
  </w:style>
  <w:style w:type="character" w:styleId="166">
    <w:name w:val="Intense Emphasis"/>
    <w:basedOn w:val="735"/>
    <w:uiPriority w:val="21"/>
    <w:qFormat/>
    <w:pPr>
      <w:pBdr/>
      <w:spacing/>
      <w:ind/>
    </w:pPr>
    <w:rPr>
      <w:i/>
      <w:iCs/>
      <w:color w:val="0f4761" w:themeColor="accent1" w:themeShade="BF"/>
    </w:rPr>
  </w:style>
  <w:style w:type="paragraph" w:styleId="167">
    <w:name w:val="Intense Quote"/>
    <w:basedOn w:val="733"/>
    <w:next w:val="73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5"/>
    <w:link w:val="167"/>
    <w:uiPriority w:val="30"/>
    <w:pPr>
      <w:pBdr/>
      <w:spacing/>
      <w:ind/>
    </w:pPr>
    <w:rPr>
      <w:i/>
      <w:iCs/>
      <w:color w:val="0f4761" w:themeColor="accent1" w:themeShade="BF"/>
    </w:rPr>
  </w:style>
  <w:style w:type="character" w:styleId="169">
    <w:name w:val="Intense Reference"/>
    <w:basedOn w:val="735"/>
    <w:uiPriority w:val="32"/>
    <w:qFormat/>
    <w:pPr>
      <w:pBdr/>
      <w:spacing/>
      <w:ind/>
    </w:pPr>
    <w:rPr>
      <w:b/>
      <w:bCs/>
      <w:smallCaps/>
      <w:color w:val="0f4761" w:themeColor="accent1" w:themeShade="BF"/>
      <w:spacing w:val="5"/>
    </w:rPr>
  </w:style>
  <w:style w:type="paragraph" w:styleId="170">
    <w:name w:val="No Spacing"/>
    <w:basedOn w:val="733"/>
    <w:uiPriority w:val="1"/>
    <w:qFormat/>
    <w:pPr>
      <w:pBdr/>
      <w:spacing w:after="0" w:line="240" w:lineRule="auto"/>
      <w:ind/>
    </w:pPr>
  </w:style>
  <w:style w:type="character" w:styleId="171">
    <w:name w:val="Subtle Emphasis"/>
    <w:basedOn w:val="735"/>
    <w:uiPriority w:val="19"/>
    <w:qFormat/>
    <w:pPr>
      <w:pBdr/>
      <w:spacing/>
      <w:ind/>
    </w:pPr>
    <w:rPr>
      <w:i/>
      <w:iCs/>
      <w:color w:val="404040" w:themeColor="text1" w:themeTint="BF"/>
    </w:rPr>
  </w:style>
  <w:style w:type="character" w:styleId="172">
    <w:name w:val="Emphasis"/>
    <w:basedOn w:val="735"/>
    <w:uiPriority w:val="20"/>
    <w:qFormat/>
    <w:pPr>
      <w:pBdr/>
      <w:spacing/>
      <w:ind/>
    </w:pPr>
    <w:rPr>
      <w:i/>
      <w:iCs/>
    </w:rPr>
  </w:style>
  <w:style w:type="character" w:styleId="173">
    <w:name w:val="Strong"/>
    <w:basedOn w:val="735"/>
    <w:uiPriority w:val="22"/>
    <w:qFormat/>
    <w:pPr>
      <w:pBdr/>
      <w:spacing/>
      <w:ind/>
    </w:pPr>
    <w:rPr>
      <w:b/>
      <w:bCs/>
    </w:rPr>
  </w:style>
  <w:style w:type="character" w:styleId="174">
    <w:name w:val="Subtle Reference"/>
    <w:basedOn w:val="735"/>
    <w:uiPriority w:val="31"/>
    <w:qFormat/>
    <w:pPr>
      <w:pBdr/>
      <w:spacing/>
      <w:ind/>
    </w:pPr>
    <w:rPr>
      <w:smallCaps/>
      <w:color w:val="5a5a5a" w:themeColor="text1" w:themeTint="A5"/>
    </w:rPr>
  </w:style>
  <w:style w:type="character" w:styleId="175">
    <w:name w:val="Book Title"/>
    <w:basedOn w:val="735"/>
    <w:uiPriority w:val="33"/>
    <w:qFormat/>
    <w:pPr>
      <w:pBdr/>
      <w:spacing/>
      <w:ind/>
    </w:pPr>
    <w:rPr>
      <w:b/>
      <w:bCs/>
      <w:i/>
      <w:iCs/>
      <w:spacing w:val="5"/>
    </w:rPr>
  </w:style>
  <w:style w:type="character" w:styleId="177">
    <w:name w:val="Header Char"/>
    <w:basedOn w:val="735"/>
    <w:link w:val="739"/>
    <w:uiPriority w:val="99"/>
    <w:pPr>
      <w:pBdr/>
      <w:spacing/>
      <w:ind/>
    </w:pPr>
  </w:style>
  <w:style w:type="character" w:styleId="179">
    <w:name w:val="Footer Char"/>
    <w:basedOn w:val="735"/>
    <w:link w:val="738"/>
    <w:uiPriority w:val="99"/>
    <w:pPr>
      <w:pBdr/>
      <w:spacing/>
      <w:ind/>
    </w:pPr>
  </w:style>
  <w:style w:type="paragraph" w:styleId="180">
    <w:name w:val="Caption"/>
    <w:basedOn w:val="733"/>
    <w:next w:val="733"/>
    <w:uiPriority w:val="35"/>
    <w:unhideWhenUsed/>
    <w:qFormat/>
    <w:pPr>
      <w:pBdr/>
      <w:spacing w:after="200" w:line="240" w:lineRule="auto"/>
      <w:ind/>
    </w:pPr>
    <w:rPr>
      <w:i/>
      <w:iCs/>
      <w:color w:val="0e2841" w:themeColor="text2"/>
      <w:sz w:val="18"/>
      <w:szCs w:val="18"/>
    </w:rPr>
  </w:style>
  <w:style w:type="paragraph" w:styleId="181">
    <w:name w:val="footnote text"/>
    <w:basedOn w:val="733"/>
    <w:link w:val="182"/>
    <w:uiPriority w:val="99"/>
    <w:semiHidden/>
    <w:unhideWhenUsed/>
    <w:pPr>
      <w:pBdr/>
      <w:spacing w:after="0" w:line="240" w:lineRule="auto"/>
      <w:ind/>
    </w:pPr>
    <w:rPr>
      <w:sz w:val="20"/>
      <w:szCs w:val="20"/>
    </w:rPr>
  </w:style>
  <w:style w:type="character" w:styleId="182">
    <w:name w:val="Footnote Text Char"/>
    <w:basedOn w:val="735"/>
    <w:link w:val="181"/>
    <w:uiPriority w:val="99"/>
    <w:semiHidden/>
    <w:pPr>
      <w:pBdr/>
      <w:spacing/>
      <w:ind/>
    </w:pPr>
    <w:rPr>
      <w:sz w:val="20"/>
      <w:szCs w:val="20"/>
    </w:rPr>
  </w:style>
  <w:style w:type="character" w:styleId="183">
    <w:name w:val="footnote reference"/>
    <w:basedOn w:val="735"/>
    <w:uiPriority w:val="99"/>
    <w:semiHidden/>
    <w:unhideWhenUsed/>
    <w:pPr>
      <w:pBdr/>
      <w:spacing/>
      <w:ind/>
    </w:pPr>
    <w:rPr>
      <w:vertAlign w:val="superscript"/>
    </w:rPr>
  </w:style>
  <w:style w:type="paragraph" w:styleId="184">
    <w:name w:val="endnote text"/>
    <w:basedOn w:val="733"/>
    <w:link w:val="185"/>
    <w:uiPriority w:val="99"/>
    <w:semiHidden/>
    <w:unhideWhenUsed/>
    <w:pPr>
      <w:pBdr/>
      <w:spacing w:after="0" w:line="240" w:lineRule="auto"/>
      <w:ind/>
    </w:pPr>
    <w:rPr>
      <w:sz w:val="20"/>
      <w:szCs w:val="20"/>
    </w:rPr>
  </w:style>
  <w:style w:type="character" w:styleId="185">
    <w:name w:val="Endnote Text Char"/>
    <w:basedOn w:val="735"/>
    <w:link w:val="184"/>
    <w:uiPriority w:val="99"/>
    <w:semiHidden/>
    <w:pPr>
      <w:pBdr/>
      <w:spacing/>
      <w:ind/>
    </w:pPr>
    <w:rPr>
      <w:sz w:val="20"/>
      <w:szCs w:val="20"/>
    </w:rPr>
  </w:style>
  <w:style w:type="character" w:styleId="186">
    <w:name w:val="endnote reference"/>
    <w:basedOn w:val="735"/>
    <w:uiPriority w:val="99"/>
    <w:semiHidden/>
    <w:unhideWhenUsed/>
    <w:pPr>
      <w:pBdr/>
      <w:spacing/>
      <w:ind/>
    </w:pPr>
    <w:rPr>
      <w:vertAlign w:val="superscript"/>
    </w:rPr>
  </w:style>
  <w:style w:type="character" w:styleId="188">
    <w:name w:val="FollowedHyperlink"/>
    <w:basedOn w:val="735"/>
    <w:uiPriority w:val="99"/>
    <w:semiHidden/>
    <w:unhideWhenUsed/>
    <w:pPr>
      <w:pBdr/>
      <w:spacing/>
      <w:ind/>
    </w:pPr>
    <w:rPr>
      <w:color w:val="954f72" w:themeColor="followedHyperlink"/>
      <w:u w:val="single"/>
    </w:rPr>
  </w:style>
  <w:style w:type="paragraph" w:styleId="189">
    <w:name w:val="toc 1"/>
    <w:basedOn w:val="733"/>
    <w:next w:val="733"/>
    <w:uiPriority w:val="39"/>
    <w:unhideWhenUsed/>
    <w:pPr>
      <w:pBdr/>
      <w:spacing w:after="100"/>
      <w:ind/>
    </w:pPr>
  </w:style>
  <w:style w:type="paragraph" w:styleId="190">
    <w:name w:val="toc 2"/>
    <w:basedOn w:val="733"/>
    <w:next w:val="733"/>
    <w:uiPriority w:val="39"/>
    <w:unhideWhenUsed/>
    <w:pPr>
      <w:pBdr/>
      <w:spacing w:after="100"/>
      <w:ind w:left="220"/>
    </w:pPr>
  </w:style>
  <w:style w:type="paragraph" w:styleId="191">
    <w:name w:val="toc 3"/>
    <w:basedOn w:val="733"/>
    <w:next w:val="733"/>
    <w:uiPriority w:val="39"/>
    <w:unhideWhenUsed/>
    <w:pPr>
      <w:pBdr/>
      <w:spacing w:after="100"/>
      <w:ind w:left="440"/>
    </w:pPr>
  </w:style>
  <w:style w:type="paragraph" w:styleId="192">
    <w:name w:val="toc 4"/>
    <w:basedOn w:val="733"/>
    <w:next w:val="733"/>
    <w:uiPriority w:val="39"/>
    <w:unhideWhenUsed/>
    <w:pPr>
      <w:pBdr/>
      <w:spacing w:after="100"/>
      <w:ind w:left="660"/>
    </w:pPr>
  </w:style>
  <w:style w:type="paragraph" w:styleId="193">
    <w:name w:val="toc 5"/>
    <w:basedOn w:val="733"/>
    <w:next w:val="733"/>
    <w:uiPriority w:val="39"/>
    <w:unhideWhenUsed/>
    <w:pPr>
      <w:pBdr/>
      <w:spacing w:after="100"/>
      <w:ind w:left="880"/>
    </w:pPr>
  </w:style>
  <w:style w:type="paragraph" w:styleId="194">
    <w:name w:val="toc 6"/>
    <w:basedOn w:val="733"/>
    <w:next w:val="733"/>
    <w:uiPriority w:val="39"/>
    <w:unhideWhenUsed/>
    <w:pPr>
      <w:pBdr/>
      <w:spacing w:after="100"/>
      <w:ind w:left="1100"/>
    </w:pPr>
  </w:style>
  <w:style w:type="paragraph" w:styleId="195">
    <w:name w:val="toc 7"/>
    <w:basedOn w:val="733"/>
    <w:next w:val="733"/>
    <w:uiPriority w:val="39"/>
    <w:unhideWhenUsed/>
    <w:pPr>
      <w:pBdr/>
      <w:spacing w:after="100"/>
      <w:ind w:left="1320"/>
    </w:pPr>
  </w:style>
  <w:style w:type="paragraph" w:styleId="196">
    <w:name w:val="toc 8"/>
    <w:basedOn w:val="733"/>
    <w:next w:val="733"/>
    <w:uiPriority w:val="39"/>
    <w:unhideWhenUsed/>
    <w:pPr>
      <w:pBdr/>
      <w:spacing w:after="100"/>
      <w:ind w:left="1540"/>
    </w:pPr>
  </w:style>
  <w:style w:type="paragraph" w:styleId="197">
    <w:name w:val="toc 9"/>
    <w:basedOn w:val="733"/>
    <w:next w:val="733"/>
    <w:uiPriority w:val="39"/>
    <w:unhideWhenUsed/>
    <w:pPr>
      <w:pBdr/>
      <w:spacing w:after="100"/>
      <w:ind w:left="1760"/>
    </w:pPr>
  </w:style>
  <w:style w:type="character" w:styleId="198">
    <w:name w:val="Placeholder Text"/>
    <w:basedOn w:val="73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3"/>
    <w:next w:val="733"/>
    <w:uiPriority w:val="99"/>
    <w:unhideWhenUsed/>
    <w:pPr>
      <w:pBdr/>
      <w:spacing w:after="0" w:afterAutospacing="0"/>
      <w:ind/>
    </w:pPr>
  </w:style>
  <w:style w:type="paragraph" w:styleId="733" w:default="1">
    <w:name w:val="Normal"/>
    <w:uiPriority w:val="0"/>
    <w:qFormat/>
    <w:pPr>
      <w:pBdr/>
      <w:spacing w:after="200" w:line="276" w:lineRule="auto"/>
      <w:ind/>
    </w:pPr>
    <w:rPr>
      <w:rFonts w:asciiTheme="minorHAnsi" w:hAnsiTheme="minorHAnsi" w:eastAsiaTheme="minorHAnsi" w:cstheme="minorBidi"/>
      <w:sz w:val="22"/>
      <w:szCs w:val="22"/>
      <w:lang w:val="ca-ES" w:eastAsia="en-US" w:bidi="ar-SA"/>
    </w:rPr>
  </w:style>
  <w:style w:type="paragraph" w:styleId="734">
    <w:name w:val="Heading 1"/>
    <w:basedOn w:val="733"/>
    <w:next w:val="733"/>
    <w:link w:val="742"/>
    <w:uiPriority w:val="0"/>
    <w:qFormat/>
    <w:pPr>
      <w:keepNext w:val="true"/>
      <w:pBdr/>
      <w:spacing w:after="480" w:before="480" w:line="336" w:lineRule="auto"/>
      <w:ind/>
      <w:jc w:val="both"/>
      <w:outlineLvl w:val="0"/>
    </w:pPr>
    <w:rPr>
      <w:rFonts w:ascii="Garamond" w:hAnsi="Garamond" w:eastAsia="Times New Roman" w:cs="Arial"/>
      <w:b/>
      <w:bCs/>
      <w:sz w:val="36"/>
      <w:szCs w:val="32"/>
      <w:lang w:eastAsia="ar-SA"/>
    </w:rPr>
  </w:style>
  <w:style w:type="character" w:styleId="735" w:default="1">
    <w:name w:val="Default Paragraph Font"/>
    <w:uiPriority w:val="1"/>
    <w:semiHidden/>
    <w:unhideWhenUsed/>
    <w:qFormat/>
    <w:pPr>
      <w:pBdr/>
      <w:spacing/>
      <w:ind/>
    </w:pPr>
  </w:style>
  <w:style w:type="table" w:styleId="736"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7">
    <w:name w:val="Balloon Text"/>
    <w:basedOn w:val="733"/>
    <w:link w:val="745"/>
    <w:uiPriority w:val="99"/>
    <w:semiHidden/>
    <w:unhideWhenUsed/>
    <w:qFormat/>
    <w:pPr>
      <w:pBdr/>
      <w:spacing w:after="0" w:line="240" w:lineRule="auto"/>
      <w:ind/>
    </w:pPr>
    <w:rPr>
      <w:rFonts w:ascii="Tahoma" w:hAnsi="Tahoma" w:cs="Tahoma"/>
      <w:sz w:val="16"/>
      <w:szCs w:val="16"/>
    </w:rPr>
  </w:style>
  <w:style w:type="paragraph" w:styleId="738">
    <w:name w:val="Footer"/>
    <w:basedOn w:val="733"/>
    <w:link w:val="744"/>
    <w:uiPriority w:val="99"/>
    <w:unhideWhenUsed/>
    <w:qFormat/>
    <w:pPr>
      <w:pBdr/>
      <w:tabs>
        <w:tab w:val="center" w:leader="none" w:pos="4252"/>
        <w:tab w:val="right" w:leader="none" w:pos="8504"/>
      </w:tabs>
      <w:spacing w:after="0" w:line="240" w:lineRule="auto"/>
      <w:ind/>
    </w:pPr>
  </w:style>
  <w:style w:type="paragraph" w:styleId="739">
    <w:name w:val="Header"/>
    <w:basedOn w:val="733"/>
    <w:link w:val="743"/>
    <w:uiPriority w:val="99"/>
    <w:unhideWhenUsed/>
    <w:qFormat/>
    <w:pPr>
      <w:pBdr/>
      <w:tabs>
        <w:tab w:val="center" w:leader="none" w:pos="4252"/>
        <w:tab w:val="right" w:leader="none" w:pos="8504"/>
      </w:tabs>
      <w:spacing w:after="0" w:line="240" w:lineRule="auto"/>
      <w:ind/>
    </w:pPr>
  </w:style>
  <w:style w:type="character" w:styleId="740">
    <w:name w:val="Hyperlink"/>
    <w:basedOn w:val="735"/>
    <w:uiPriority w:val="99"/>
    <w:unhideWhenUsed/>
    <w:qFormat/>
    <w:pPr>
      <w:pBdr/>
      <w:spacing/>
      <w:ind/>
    </w:pPr>
    <w:rPr>
      <w:color w:val="0000ff"/>
      <w:u w:val="single"/>
    </w:rPr>
  </w:style>
  <w:style w:type="table" w:styleId="741">
    <w:name w:val="Table Grid"/>
    <w:basedOn w:val="736"/>
    <w:uiPriority w:val="5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42" w:customStyle="1">
    <w:name w:val="Título 1 Car"/>
    <w:basedOn w:val="735"/>
    <w:link w:val="734"/>
    <w:uiPriority w:val="0"/>
    <w:qFormat/>
    <w:pPr>
      <w:pBdr/>
      <w:spacing/>
      <w:ind/>
    </w:pPr>
    <w:rPr>
      <w:rFonts w:ascii="Garamond" w:hAnsi="Garamond" w:eastAsia="Times New Roman" w:cs="Arial"/>
      <w:b/>
      <w:bCs/>
      <w:sz w:val="36"/>
      <w:szCs w:val="32"/>
      <w:lang w:eastAsia="ar-SA"/>
    </w:rPr>
  </w:style>
  <w:style w:type="character" w:styleId="743" w:customStyle="1">
    <w:name w:val="Encabezado Car"/>
    <w:basedOn w:val="735"/>
    <w:link w:val="739"/>
    <w:uiPriority w:val="99"/>
    <w:qFormat/>
    <w:pPr>
      <w:pBdr/>
      <w:spacing/>
      <w:ind/>
    </w:pPr>
  </w:style>
  <w:style w:type="character" w:styleId="744" w:customStyle="1">
    <w:name w:val="Pie de página Car"/>
    <w:basedOn w:val="735"/>
    <w:link w:val="738"/>
    <w:uiPriority w:val="99"/>
    <w:qFormat/>
    <w:pPr>
      <w:pBdr/>
      <w:spacing/>
      <w:ind/>
    </w:pPr>
  </w:style>
  <w:style w:type="character" w:styleId="745" w:customStyle="1">
    <w:name w:val="Texto de globo Car"/>
    <w:basedOn w:val="735"/>
    <w:link w:val="737"/>
    <w:uiPriority w:val="99"/>
    <w:semiHidden/>
    <w:qFormat/>
    <w:pPr>
      <w:pBdr/>
      <w:spacing/>
      <w:ind/>
    </w:pPr>
    <w:rPr>
      <w:rFonts w:ascii="Tahoma" w:hAnsi="Tahoma" w:cs="Tahoma"/>
      <w:sz w:val="16"/>
      <w:szCs w:val="16"/>
    </w:rPr>
  </w:style>
  <w:style w:type="paragraph" w:styleId="746">
    <w:name w:val="List Paragraph"/>
    <w:basedOn w:val="733"/>
    <w:uiPriority w:val="34"/>
    <w:qFormat/>
    <w:pPr>
      <w:pBdr/>
      <w:spacing/>
      <w:ind w:left="720"/>
      <w:contextualSpacing w:val="true"/>
    </w:pPr>
  </w:style>
  <w:style w:type="table" w:styleId="747" w:customStyle="1">
    <w:name w:val="Taula amb quadrícula1"/>
    <w:basedOn w:val="736"/>
    <w:uiPriority w:val="5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48" w:customStyle="1">
    <w:name w:val="Párrafo de lista1"/>
    <w:basedOn w:val="733"/>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Hewlett-Packard</Company>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Jasmina</dc:creator>
  <cp:revision>13</cp:revision>
  <dcterms:created xsi:type="dcterms:W3CDTF">2015-12-30T22:15:00Z</dcterms:created>
  <dcterms:modified xsi:type="dcterms:W3CDTF">2026-03-18T16:15:30Z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