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9.9 -->
  <w:body>
    <w:p w:rsidR="007D1E09" w:rsidRPr="00774E6F" w:rsidP="007D1E09">
      <w:pPr>
        <w:jc w:val="center"/>
        <w:rPr>
          <w:rFonts w:ascii="Arial" w:hAnsi="Arial" w:cs="Arial"/>
          <w:b/>
          <w:sz w:val="20"/>
          <w:szCs w:val="20"/>
        </w:rPr>
      </w:pPr>
      <w:r w:rsidRPr="00774E6F">
        <w:rPr>
          <w:rFonts w:ascii="Arial" w:hAnsi="Arial" w:cs="Arial"/>
          <w:b/>
          <w:sz w:val="20"/>
          <w:szCs w:val="20"/>
        </w:rPr>
        <w:t>PRIVACY POLICY</w:t>
      </w:r>
    </w:p>
    <w:p w:rsidR="00F21A62" w:rsidRPr="00774E6F" w:rsidP="00F21A62">
      <w:pPr>
        <w:rPr>
          <w:rFonts w:ascii="Arial" w:hAnsi="Arial" w:cs="Arial"/>
          <w:b/>
          <w:sz w:val="20"/>
          <w:szCs w:val="20"/>
        </w:rPr>
      </w:pPr>
    </w:p>
    <w:p w:rsidR="00F21A62" w:rsidRPr="00774E6F" w:rsidP="00F21A62">
      <w:pPr>
        <w:rPr>
          <w:rFonts w:ascii="Arial" w:hAnsi="Arial" w:cs="Arial"/>
          <w:b/>
          <w:sz w:val="20"/>
          <w:szCs w:val="20"/>
        </w:rPr>
      </w:pPr>
      <w:r w:rsidRPr="00774E6F">
        <w:rPr>
          <w:rFonts w:ascii="Arial" w:hAnsi="Arial" w:cs="Arial"/>
          <w:b/>
          <w:sz w:val="20"/>
          <w:szCs w:val="20"/>
        </w:rPr>
        <w:t>Who are we?</w:t>
      </w:r>
    </w:p>
    <w:p w:rsidR="00F21A62" w:rsidRPr="00774E6F" w:rsidP="00F21A62">
      <w:pPr>
        <w:rPr>
          <w:rFonts w:ascii="Arial" w:hAnsi="Arial" w:cs="Arial"/>
          <w:b/>
          <w:sz w:val="20"/>
          <w:szCs w:val="20"/>
        </w:rPr>
      </w:pPr>
    </w:p>
    <w:p w:rsidR="00F21A62" w:rsidRPr="00774E6F" w:rsidP="00F21A62">
      <w:pPr>
        <w:rPr>
          <w:rFonts w:ascii="Arial" w:hAnsi="Arial" w:cs="Arial"/>
          <w:sz w:val="20"/>
          <w:szCs w:val="20"/>
        </w:rPr>
      </w:pPr>
      <w:r w:rsidRPr="00774E6F">
        <w:rPr>
          <w:rFonts w:ascii="Arial" w:hAnsi="Arial" w:cs="Arial"/>
          <w:sz w:val="20"/>
          <w:szCs w:val="20"/>
        </w:rPr>
        <w:t xml:space="preserve">We are </w:t>
      </w:r>
      <w:r w:rsidRPr="00774E6F" w:rsidR="00F27D72">
        <w:rPr>
          <w:rFonts w:ascii="Arial" w:hAnsi="Arial" w:cs="Arial"/>
          <w:sz w:val="20"/>
          <w:szCs w:val="20"/>
        </w:rPr>
        <w:t>the Polish City Club</w:t>
      </w:r>
      <w:r w:rsidRPr="00774E6F">
        <w:rPr>
          <w:rFonts w:ascii="Arial" w:hAnsi="Arial" w:cs="Arial"/>
          <w:sz w:val="20"/>
          <w:szCs w:val="20"/>
        </w:rPr>
        <w:t>,</w:t>
      </w:r>
      <w:r w:rsidRPr="00774E6F">
        <w:rPr>
          <w:rFonts w:ascii="Arial" w:hAnsi="Arial" w:cs="Arial"/>
          <w:sz w:val="20"/>
          <w:szCs w:val="20"/>
        </w:rPr>
        <w:t xml:space="preserve"> a</w:t>
      </w:r>
      <w:r w:rsidRPr="00774E6F" w:rsidR="00F27D72">
        <w:rPr>
          <w:rFonts w:ascii="Arial" w:hAnsi="Arial" w:cs="Arial"/>
          <w:sz w:val="20"/>
          <w:szCs w:val="20"/>
        </w:rPr>
        <w:t xml:space="preserve"> not-for-profit organisation of Polish professionals who are committed to building a </w:t>
      </w:r>
      <w:r w:rsidRPr="00774E6F">
        <w:rPr>
          <w:rFonts w:ascii="Arial" w:hAnsi="Arial" w:cs="Arial"/>
          <w:sz w:val="20"/>
          <w:szCs w:val="20"/>
        </w:rPr>
        <w:t>well-connected</w:t>
      </w:r>
      <w:r w:rsidRPr="00774E6F" w:rsidR="00F27D72">
        <w:rPr>
          <w:rFonts w:ascii="Arial" w:hAnsi="Arial" w:cs="Arial"/>
          <w:sz w:val="20"/>
          <w:szCs w:val="20"/>
        </w:rPr>
        <w:t xml:space="preserve"> and successful Polish diaspora in Europe.</w:t>
      </w:r>
      <w:r w:rsidRPr="00774E6F">
        <w:rPr>
          <w:rFonts w:ascii="Arial" w:hAnsi="Arial" w:cs="Arial"/>
          <w:sz w:val="20"/>
          <w:szCs w:val="20"/>
        </w:rPr>
        <w:t xml:space="preserve"> Our contact details are set out at the end of this Privacy Policy.</w:t>
      </w:r>
      <w:bookmarkStart w:id="0" w:name="_GoBack"/>
      <w:bookmarkEnd w:id="0"/>
    </w:p>
    <w:p w:rsidR="00F21A62" w:rsidRPr="00774E6F" w:rsidP="00F21A62">
      <w:pPr>
        <w:rPr>
          <w:rFonts w:ascii="Arial" w:hAnsi="Arial" w:cs="Arial"/>
          <w:sz w:val="20"/>
          <w:szCs w:val="20"/>
        </w:rPr>
      </w:pPr>
    </w:p>
    <w:p w:rsidR="00F21A62" w:rsidRPr="00774E6F" w:rsidP="00F21A62">
      <w:pPr>
        <w:rPr>
          <w:rFonts w:ascii="Arial" w:hAnsi="Arial" w:cs="Arial"/>
          <w:b/>
          <w:sz w:val="20"/>
          <w:szCs w:val="20"/>
        </w:rPr>
      </w:pPr>
      <w:r w:rsidRPr="00774E6F">
        <w:rPr>
          <w:rFonts w:ascii="Arial" w:hAnsi="Arial" w:cs="Arial"/>
          <w:b/>
          <w:sz w:val="20"/>
          <w:szCs w:val="20"/>
        </w:rPr>
        <w:t>What does this Policy cover?</w:t>
      </w:r>
    </w:p>
    <w:p w:rsidR="00F21A62" w:rsidRPr="00774E6F" w:rsidP="00F21A62">
      <w:pPr>
        <w:rPr>
          <w:rFonts w:ascii="Arial" w:hAnsi="Arial" w:cs="Arial"/>
          <w:b/>
          <w:sz w:val="20"/>
          <w:szCs w:val="20"/>
        </w:rPr>
      </w:pPr>
    </w:p>
    <w:p w:rsidR="00F21A62" w:rsidRPr="00774E6F" w:rsidP="00F21A62">
      <w:pPr>
        <w:pStyle w:val="RSBodyText"/>
        <w:jc w:val="both"/>
        <w:rPr>
          <w:rFonts w:ascii="Arial" w:hAnsi="Arial" w:cs="Arial"/>
          <w:sz w:val="20"/>
          <w:szCs w:val="20"/>
        </w:rPr>
      </w:pPr>
      <w:r w:rsidRPr="00774E6F">
        <w:rPr>
          <w:rFonts w:ascii="Arial" w:hAnsi="Arial" w:cs="Arial"/>
          <w:sz w:val="20"/>
          <w:szCs w:val="20"/>
        </w:rPr>
        <w:t>This Privacy Policy explains our use of personal data through the website, if you choose to contact us and our use of business cont</w:t>
      </w:r>
      <w:r w:rsidRPr="00774E6F">
        <w:rPr>
          <w:rFonts w:ascii="Arial" w:hAnsi="Arial" w:cs="Arial"/>
          <w:sz w:val="20"/>
          <w:szCs w:val="20"/>
        </w:rPr>
        <w:t>act details.</w:t>
      </w:r>
    </w:p>
    <w:p w:rsidR="00F21A62" w:rsidRPr="00774E6F" w:rsidP="00F21A62">
      <w:pPr>
        <w:pStyle w:val="RSBodyText"/>
        <w:jc w:val="both"/>
        <w:rPr>
          <w:rFonts w:ascii="Arial" w:hAnsi="Arial" w:cs="Arial"/>
          <w:b/>
          <w:sz w:val="20"/>
          <w:szCs w:val="20"/>
        </w:rPr>
      </w:pPr>
      <w:r w:rsidRPr="00774E6F">
        <w:rPr>
          <w:rFonts w:ascii="Arial" w:hAnsi="Arial" w:cs="Arial"/>
          <w:sz w:val="20"/>
          <w:szCs w:val="20"/>
        </w:rPr>
        <w:t xml:space="preserve"> </w:t>
      </w:r>
      <w:r w:rsidRPr="00774E6F">
        <w:rPr>
          <w:rFonts w:ascii="Arial" w:hAnsi="Arial" w:cs="Arial"/>
          <w:b/>
          <w:sz w:val="20"/>
          <w:szCs w:val="20"/>
        </w:rPr>
        <w:t>What personal data do we collect and why do we use it?</w:t>
      </w:r>
    </w:p>
    <w:p w:rsidR="007F24D2" w:rsidRPr="00774E6F" w:rsidP="00F21A62">
      <w:pPr>
        <w:pStyle w:val="RSBodyText"/>
        <w:jc w:val="both"/>
        <w:rPr>
          <w:rFonts w:ascii="Arial" w:hAnsi="Arial" w:cs="Arial"/>
          <w:sz w:val="20"/>
          <w:szCs w:val="20"/>
        </w:rPr>
      </w:pPr>
      <w:r w:rsidRPr="00774E6F">
        <w:rPr>
          <w:rFonts w:ascii="Arial" w:hAnsi="Arial" w:cs="Arial"/>
          <w:sz w:val="20"/>
          <w:szCs w:val="20"/>
        </w:rPr>
        <w:t>The table below explains who we collect personal data about, what that personal data is and the purpose. The last column sets out the ‘lawful basis’ we rely on fo</w:t>
      </w:r>
      <w:r w:rsidRPr="00774E6F">
        <w:rPr>
          <w:rFonts w:ascii="Arial" w:hAnsi="Arial" w:cs="Arial"/>
          <w:sz w:val="20"/>
          <w:szCs w:val="20"/>
        </w:rPr>
        <w:t xml:space="preserve">r processing that </w:t>
      </w:r>
      <w:r w:rsidRPr="00774E6F">
        <w:rPr>
          <w:rFonts w:ascii="Arial" w:hAnsi="Arial" w:cs="Arial"/>
          <w:sz w:val="20"/>
          <w:szCs w:val="20"/>
        </w:rPr>
        <w:t>personal data which is a requirement of data protection rules. Essentially, companies may only process personal data if they can identify a lawful basis from a list set out in the legislation.</w:t>
      </w:r>
    </w:p>
    <w:p w:rsidR="00F21A62" w:rsidRPr="00774E6F" w:rsidP="00B6342C">
      <w:pPr>
        <w:pStyle w:val="RSBulletedList"/>
        <w:numPr>
          <w:ilvl w:val="0"/>
          <w:numId w:val="0"/>
        </w:numPr>
        <w:ind w:left="720"/>
        <w:jc w:val="both"/>
        <w:rPr>
          <w:rFonts w:ascii="Arial" w:hAnsi="Arial" w:cs="Arial"/>
          <w:b/>
          <w:sz w:val="20"/>
          <w:szCs w:val="20"/>
        </w:rPr>
      </w:pPr>
    </w:p>
    <w:tbl>
      <w:tblPr>
        <w:tblStyle w:val="TableGrid"/>
        <w:tblW w:w="9918" w:type="dxa"/>
        <w:tblLook w:val="04A0"/>
      </w:tblPr>
      <w:tblGrid>
        <w:gridCol w:w="2254"/>
        <w:gridCol w:w="2255"/>
        <w:gridCol w:w="2255"/>
        <w:gridCol w:w="3154"/>
      </w:tblGrid>
      <w:tr w:rsidTr="00F21A62">
        <w:tblPrEx>
          <w:tblW w:w="9918" w:type="dxa"/>
          <w:tblLook w:val="04A0"/>
        </w:tblPrEx>
        <w:tc>
          <w:tcPr>
            <w:tcW w:w="2254" w:type="dxa"/>
            <w:shd w:val="clear" w:color="auto" w:fill="EBF1DD" w:themeFill="accent3" w:themeFillTint="33"/>
          </w:tcPr>
          <w:p w:rsidR="00F21A62" w:rsidRPr="00774E6F" w:rsidP="00F21A62">
            <w:pPr>
              <w:pStyle w:val="RSBodyText"/>
              <w:jc w:val="center"/>
              <w:rPr>
                <w:rFonts w:ascii="Arial" w:hAnsi="Arial" w:cs="Arial"/>
                <w:b/>
                <w:sz w:val="20"/>
                <w:szCs w:val="20"/>
              </w:rPr>
            </w:pPr>
            <w:r w:rsidRPr="00774E6F">
              <w:rPr>
                <w:rFonts w:ascii="Arial" w:hAnsi="Arial" w:cs="Arial"/>
                <w:b/>
                <w:sz w:val="20"/>
                <w:szCs w:val="20"/>
              </w:rPr>
              <w:t>Individual</w:t>
            </w:r>
          </w:p>
        </w:tc>
        <w:tc>
          <w:tcPr>
            <w:tcW w:w="2255" w:type="dxa"/>
            <w:shd w:val="clear" w:color="auto" w:fill="EBF1DD" w:themeFill="accent3" w:themeFillTint="33"/>
          </w:tcPr>
          <w:p w:rsidR="00F21A62" w:rsidRPr="00774E6F" w:rsidP="00F21A62">
            <w:pPr>
              <w:pStyle w:val="RSBodyText"/>
              <w:jc w:val="center"/>
              <w:rPr>
                <w:rFonts w:ascii="Arial" w:hAnsi="Arial" w:cs="Arial"/>
                <w:b/>
                <w:sz w:val="20"/>
                <w:szCs w:val="20"/>
              </w:rPr>
            </w:pPr>
            <w:r w:rsidRPr="00774E6F">
              <w:rPr>
                <w:rFonts w:ascii="Arial" w:hAnsi="Arial" w:cs="Arial"/>
                <w:b/>
                <w:sz w:val="20"/>
                <w:szCs w:val="20"/>
              </w:rPr>
              <w:t>Personal Data</w:t>
            </w:r>
          </w:p>
        </w:tc>
        <w:tc>
          <w:tcPr>
            <w:tcW w:w="2255" w:type="dxa"/>
            <w:shd w:val="clear" w:color="auto" w:fill="EBF1DD" w:themeFill="accent3" w:themeFillTint="33"/>
          </w:tcPr>
          <w:p w:rsidR="00F21A62" w:rsidRPr="00774E6F" w:rsidP="00F21A62">
            <w:pPr>
              <w:pStyle w:val="RSBodyText"/>
              <w:jc w:val="center"/>
              <w:rPr>
                <w:rFonts w:ascii="Arial" w:hAnsi="Arial" w:cs="Arial"/>
                <w:b/>
                <w:sz w:val="20"/>
                <w:szCs w:val="20"/>
              </w:rPr>
            </w:pPr>
            <w:r w:rsidRPr="00774E6F">
              <w:rPr>
                <w:rFonts w:ascii="Arial" w:hAnsi="Arial" w:cs="Arial"/>
                <w:b/>
                <w:sz w:val="20"/>
                <w:szCs w:val="20"/>
              </w:rPr>
              <w:t>Source and Purpose</w:t>
            </w:r>
          </w:p>
        </w:tc>
        <w:tc>
          <w:tcPr>
            <w:tcW w:w="3154" w:type="dxa"/>
            <w:shd w:val="clear" w:color="auto" w:fill="EBF1DD" w:themeFill="accent3" w:themeFillTint="33"/>
          </w:tcPr>
          <w:p w:rsidR="00F21A62" w:rsidRPr="00774E6F" w:rsidP="00F21A62">
            <w:pPr>
              <w:pStyle w:val="RSBodyText"/>
              <w:jc w:val="center"/>
              <w:rPr>
                <w:rFonts w:ascii="Arial" w:hAnsi="Arial" w:cs="Arial"/>
                <w:b/>
                <w:sz w:val="20"/>
                <w:szCs w:val="20"/>
              </w:rPr>
            </w:pPr>
            <w:r w:rsidRPr="00774E6F">
              <w:rPr>
                <w:rFonts w:ascii="Arial" w:hAnsi="Arial" w:cs="Arial"/>
                <w:b/>
                <w:sz w:val="20"/>
                <w:szCs w:val="20"/>
              </w:rPr>
              <w:t xml:space="preserve">Lawful Basis for </w:t>
            </w:r>
            <w:r w:rsidRPr="00774E6F">
              <w:rPr>
                <w:rFonts w:ascii="Arial" w:hAnsi="Arial" w:cs="Arial"/>
                <w:b/>
                <w:sz w:val="20"/>
                <w:szCs w:val="20"/>
              </w:rPr>
              <w:t>Processing</w:t>
            </w:r>
          </w:p>
        </w:tc>
      </w:tr>
      <w:tr w:rsidTr="00F21A62">
        <w:tblPrEx>
          <w:tblW w:w="9918" w:type="dxa"/>
          <w:tblLook w:val="04A0"/>
        </w:tblPrEx>
        <w:tc>
          <w:tcPr>
            <w:tcW w:w="2254" w:type="dxa"/>
          </w:tcPr>
          <w:p w:rsidR="00F21A62" w:rsidRPr="00774E6F" w:rsidP="00774E6F">
            <w:pPr>
              <w:pStyle w:val="RSBulletedList"/>
              <w:numPr>
                <w:ilvl w:val="0"/>
                <w:numId w:val="0"/>
              </w:numPr>
              <w:ind w:right="147"/>
              <w:rPr>
                <w:rFonts w:ascii="Arial" w:hAnsi="Arial" w:cs="Arial"/>
                <w:sz w:val="20"/>
                <w:szCs w:val="20"/>
              </w:rPr>
            </w:pPr>
            <w:r w:rsidRPr="00774E6F">
              <w:rPr>
                <w:rFonts w:ascii="Arial" w:hAnsi="Arial" w:cs="Arial"/>
                <w:sz w:val="20"/>
                <w:szCs w:val="20"/>
              </w:rPr>
              <w:t>I</w:t>
            </w:r>
            <w:r w:rsidRPr="00774E6F">
              <w:rPr>
                <w:rFonts w:ascii="Arial" w:hAnsi="Arial" w:cs="Arial"/>
                <w:sz w:val="20"/>
                <w:szCs w:val="20"/>
              </w:rPr>
              <w:t xml:space="preserve">ndividuals who </w:t>
            </w:r>
            <w:r w:rsidRPr="00774E6F">
              <w:rPr>
                <w:rFonts w:ascii="Arial" w:hAnsi="Arial" w:cs="Arial"/>
                <w:sz w:val="20"/>
                <w:szCs w:val="20"/>
              </w:rPr>
              <w:t>contact us</w:t>
            </w:r>
            <w:r w:rsidRPr="00774E6F" w:rsidR="00B6342C">
              <w:rPr>
                <w:rFonts w:ascii="Arial" w:hAnsi="Arial" w:cs="Arial"/>
                <w:sz w:val="20"/>
                <w:szCs w:val="20"/>
              </w:rPr>
              <w:t>.</w:t>
            </w:r>
          </w:p>
          <w:p w:rsidR="00F21A62" w:rsidRPr="00774E6F" w:rsidP="00774E6F">
            <w:pPr>
              <w:pStyle w:val="RSBulletedList"/>
              <w:numPr>
                <w:ilvl w:val="0"/>
                <w:numId w:val="0"/>
              </w:numPr>
              <w:ind w:right="147"/>
              <w:rPr>
                <w:rFonts w:ascii="Arial" w:hAnsi="Arial" w:cs="Arial"/>
                <w:sz w:val="20"/>
                <w:szCs w:val="20"/>
              </w:rPr>
            </w:pPr>
          </w:p>
          <w:p w:rsidR="00F21A62" w:rsidRPr="00774E6F" w:rsidP="00774E6F">
            <w:pPr>
              <w:pStyle w:val="RSBulletedList"/>
              <w:numPr>
                <w:ilvl w:val="0"/>
                <w:numId w:val="0"/>
              </w:numPr>
              <w:ind w:right="147"/>
              <w:rPr>
                <w:rFonts w:ascii="Arial" w:hAnsi="Arial" w:cs="Arial"/>
                <w:b/>
                <w:sz w:val="20"/>
                <w:szCs w:val="20"/>
              </w:rPr>
            </w:pPr>
          </w:p>
        </w:tc>
        <w:tc>
          <w:tcPr>
            <w:tcW w:w="2255" w:type="dxa"/>
          </w:tcPr>
          <w:p w:rsidR="00F21A62" w:rsidRPr="00774E6F" w:rsidP="00774E6F">
            <w:pPr>
              <w:pStyle w:val="RSBodyText"/>
              <w:rPr>
                <w:rFonts w:ascii="Arial" w:hAnsi="Arial" w:cs="Arial"/>
                <w:sz w:val="20"/>
                <w:szCs w:val="20"/>
              </w:rPr>
            </w:pPr>
            <w:r w:rsidRPr="00774E6F">
              <w:rPr>
                <w:rFonts w:ascii="Arial" w:hAnsi="Arial" w:cs="Arial"/>
                <w:sz w:val="20"/>
                <w:szCs w:val="20"/>
              </w:rPr>
              <w:t>Contact details provided and correspondence.</w:t>
            </w:r>
          </w:p>
        </w:tc>
        <w:tc>
          <w:tcPr>
            <w:tcW w:w="2255" w:type="dxa"/>
          </w:tcPr>
          <w:p w:rsidR="007F24D2" w:rsidRPr="00774E6F" w:rsidP="00774E6F">
            <w:pPr>
              <w:pStyle w:val="RSBodyText"/>
              <w:rPr>
                <w:rFonts w:ascii="Arial" w:hAnsi="Arial" w:cs="Arial"/>
                <w:sz w:val="20"/>
                <w:szCs w:val="20"/>
              </w:rPr>
            </w:pPr>
            <w:r w:rsidRPr="00774E6F">
              <w:rPr>
                <w:rFonts w:ascii="Arial" w:hAnsi="Arial" w:cs="Arial"/>
                <w:sz w:val="20"/>
                <w:szCs w:val="20"/>
              </w:rPr>
              <w:t>This information is given to us by you.</w:t>
            </w:r>
          </w:p>
          <w:p w:rsidR="00F21A62" w:rsidRPr="00774E6F" w:rsidP="00774E6F">
            <w:pPr>
              <w:pStyle w:val="RSBodyText"/>
              <w:rPr>
                <w:rFonts w:ascii="Arial" w:hAnsi="Arial" w:cs="Arial"/>
                <w:sz w:val="20"/>
                <w:szCs w:val="20"/>
              </w:rPr>
            </w:pPr>
            <w:r w:rsidRPr="00774E6F">
              <w:rPr>
                <w:rFonts w:ascii="Arial" w:hAnsi="Arial" w:cs="Arial"/>
                <w:sz w:val="20"/>
                <w:szCs w:val="20"/>
              </w:rPr>
              <w:t>It is used t</w:t>
            </w:r>
            <w:r w:rsidRPr="00774E6F">
              <w:rPr>
                <w:rFonts w:ascii="Arial" w:hAnsi="Arial" w:cs="Arial"/>
                <w:sz w:val="20"/>
                <w:szCs w:val="20"/>
              </w:rPr>
              <w:t>o respond to the query</w:t>
            </w:r>
            <w:r w:rsidRPr="00774E6F">
              <w:rPr>
                <w:rFonts w:ascii="Arial" w:hAnsi="Arial" w:cs="Arial"/>
                <w:sz w:val="20"/>
                <w:szCs w:val="20"/>
              </w:rPr>
              <w:t xml:space="preserve"> and keep a record of it</w:t>
            </w:r>
            <w:r w:rsidRPr="00774E6F">
              <w:rPr>
                <w:rFonts w:ascii="Arial" w:hAnsi="Arial" w:cs="Arial"/>
                <w:sz w:val="20"/>
                <w:szCs w:val="20"/>
              </w:rPr>
              <w:t>.</w:t>
            </w:r>
          </w:p>
        </w:tc>
        <w:tc>
          <w:tcPr>
            <w:tcW w:w="3154" w:type="dxa"/>
          </w:tcPr>
          <w:p w:rsidR="00F21A62" w:rsidRPr="00774E6F" w:rsidP="00774E6F">
            <w:pPr>
              <w:pStyle w:val="RSBodyText"/>
              <w:rPr>
                <w:rFonts w:ascii="Arial" w:hAnsi="Arial" w:cs="Arial"/>
                <w:sz w:val="20"/>
                <w:szCs w:val="20"/>
              </w:rPr>
            </w:pPr>
            <w:r w:rsidRPr="00774E6F">
              <w:rPr>
                <w:rFonts w:ascii="Arial" w:hAnsi="Arial" w:cs="Arial"/>
                <w:sz w:val="20"/>
                <w:szCs w:val="20"/>
              </w:rPr>
              <w:t>Our legitimate interests as a business in responding to and keeping a</w:t>
            </w:r>
            <w:r w:rsidRPr="00774E6F">
              <w:rPr>
                <w:rFonts w:ascii="Arial" w:hAnsi="Arial" w:cs="Arial"/>
                <w:sz w:val="20"/>
                <w:szCs w:val="20"/>
              </w:rPr>
              <w:t xml:space="preserve"> record of correspondence.</w:t>
            </w:r>
          </w:p>
        </w:tc>
      </w:tr>
      <w:tr w:rsidTr="00F21A62">
        <w:tblPrEx>
          <w:tblW w:w="9918" w:type="dxa"/>
          <w:tblLook w:val="04A0"/>
        </w:tblPrEx>
        <w:tc>
          <w:tcPr>
            <w:tcW w:w="2254" w:type="dxa"/>
          </w:tcPr>
          <w:p w:rsidR="00774E6F" w:rsidRPr="00774E6F" w:rsidP="00774E6F">
            <w:pPr>
              <w:pStyle w:val="RSBodyText"/>
              <w:rPr>
                <w:rFonts w:ascii="Arial" w:hAnsi="Arial" w:cs="Arial"/>
                <w:sz w:val="20"/>
                <w:szCs w:val="20"/>
              </w:rPr>
            </w:pPr>
            <w:r w:rsidRPr="00774E6F">
              <w:rPr>
                <w:rFonts w:ascii="Arial" w:hAnsi="Arial" w:cs="Arial"/>
                <w:sz w:val="20"/>
                <w:szCs w:val="20"/>
              </w:rPr>
              <w:t>Visitors to our website</w:t>
            </w:r>
            <w:r>
              <w:rPr>
                <w:rFonts w:ascii="Arial" w:hAnsi="Arial" w:cs="Arial"/>
                <w:sz w:val="20"/>
                <w:szCs w:val="20"/>
              </w:rPr>
              <w:t>.</w:t>
            </w:r>
          </w:p>
        </w:tc>
        <w:tc>
          <w:tcPr>
            <w:tcW w:w="2255" w:type="dxa"/>
          </w:tcPr>
          <w:p w:rsidR="00774E6F" w:rsidRPr="00774E6F" w:rsidP="00774E6F">
            <w:pPr>
              <w:pStyle w:val="RSBodyText"/>
              <w:rPr>
                <w:rFonts w:ascii="Arial" w:hAnsi="Arial" w:cs="Arial"/>
                <w:sz w:val="20"/>
                <w:szCs w:val="20"/>
              </w:rPr>
            </w:pPr>
            <w:r w:rsidRPr="00774E6F">
              <w:rPr>
                <w:rFonts w:ascii="Arial" w:hAnsi="Arial" w:cs="Arial"/>
                <w:sz w:val="20"/>
                <w:szCs w:val="20"/>
              </w:rPr>
              <w:t xml:space="preserve">Information from cookies. </w:t>
            </w:r>
          </w:p>
        </w:tc>
        <w:tc>
          <w:tcPr>
            <w:tcW w:w="2255" w:type="dxa"/>
          </w:tcPr>
          <w:p w:rsidR="00774E6F" w:rsidRPr="00774E6F" w:rsidP="00774E6F">
            <w:pPr>
              <w:pStyle w:val="RSBodyText"/>
              <w:rPr>
                <w:rFonts w:ascii="Arial" w:hAnsi="Arial" w:cs="Arial"/>
                <w:sz w:val="20"/>
                <w:szCs w:val="20"/>
              </w:rPr>
            </w:pPr>
            <w:r w:rsidRPr="00774E6F">
              <w:rPr>
                <w:rFonts w:ascii="Arial" w:hAnsi="Arial" w:cs="Arial"/>
                <w:sz w:val="20"/>
                <w:szCs w:val="20"/>
              </w:rPr>
              <w:t>This information is collected via the cookies when you use our platform.</w:t>
            </w:r>
          </w:p>
          <w:p w:rsidR="00774E6F" w:rsidRPr="00774E6F" w:rsidP="00774E6F">
            <w:pPr>
              <w:pStyle w:val="RSBulletedList"/>
              <w:numPr>
                <w:ilvl w:val="0"/>
                <w:numId w:val="0"/>
              </w:numPr>
              <w:ind w:left="2" w:right="162" w:hanging="2"/>
              <w:rPr>
                <w:rFonts w:ascii="Arial" w:hAnsi="Arial" w:cs="Arial"/>
                <w:sz w:val="20"/>
                <w:szCs w:val="20"/>
              </w:rPr>
            </w:pPr>
          </w:p>
        </w:tc>
        <w:tc>
          <w:tcPr>
            <w:tcW w:w="3154" w:type="dxa"/>
          </w:tcPr>
          <w:p w:rsidR="00774E6F" w:rsidRPr="00774E6F" w:rsidP="00774E6F">
            <w:pPr>
              <w:pStyle w:val="RSBodyText"/>
              <w:rPr>
                <w:rFonts w:ascii="Arial" w:hAnsi="Arial" w:cs="Arial"/>
                <w:sz w:val="20"/>
                <w:szCs w:val="20"/>
              </w:rPr>
            </w:pPr>
            <w:r w:rsidRPr="00774E6F">
              <w:rPr>
                <w:rFonts w:ascii="Arial" w:hAnsi="Arial" w:cs="Arial"/>
                <w:sz w:val="20"/>
                <w:szCs w:val="20"/>
              </w:rPr>
              <w:t>We only install non-essential cookies with your consent.</w:t>
            </w:r>
            <w:r>
              <w:rPr>
                <w:rFonts w:ascii="Arial" w:hAnsi="Arial" w:cs="Arial"/>
                <w:sz w:val="20"/>
                <w:szCs w:val="20"/>
              </w:rPr>
              <w:t xml:space="preserve"> For more details see our cookie notice. </w:t>
            </w:r>
          </w:p>
        </w:tc>
      </w:tr>
      <w:tr w:rsidTr="00F21A62">
        <w:tblPrEx>
          <w:tblW w:w="9918" w:type="dxa"/>
          <w:tblLook w:val="04A0"/>
        </w:tblPrEx>
        <w:tc>
          <w:tcPr>
            <w:tcW w:w="2254" w:type="dxa"/>
          </w:tcPr>
          <w:p w:rsidR="00F21A62" w:rsidRPr="00774E6F" w:rsidP="00774E6F">
            <w:pPr>
              <w:pStyle w:val="RSBodyText"/>
              <w:rPr>
                <w:rFonts w:ascii="Arial" w:hAnsi="Arial" w:cs="Arial"/>
                <w:sz w:val="20"/>
                <w:szCs w:val="20"/>
              </w:rPr>
            </w:pPr>
            <w:r w:rsidRPr="00774E6F">
              <w:rPr>
                <w:rFonts w:ascii="Arial" w:hAnsi="Arial" w:cs="Arial"/>
                <w:sz w:val="20"/>
                <w:szCs w:val="20"/>
              </w:rPr>
              <w:t>Clients</w:t>
            </w:r>
            <w:r w:rsidR="00774E6F">
              <w:rPr>
                <w:rFonts w:ascii="Arial" w:hAnsi="Arial" w:cs="Arial"/>
                <w:sz w:val="20"/>
                <w:szCs w:val="20"/>
              </w:rPr>
              <w:t>, partners, sponsors, speakers</w:t>
            </w:r>
            <w:r w:rsidRPr="00774E6F">
              <w:rPr>
                <w:rFonts w:ascii="Arial" w:hAnsi="Arial" w:cs="Arial"/>
                <w:sz w:val="20"/>
                <w:szCs w:val="20"/>
              </w:rPr>
              <w:t xml:space="preserve"> and potential clients</w:t>
            </w:r>
            <w:r w:rsidR="00774E6F">
              <w:rPr>
                <w:rFonts w:ascii="Arial" w:hAnsi="Arial" w:cs="Arial"/>
                <w:sz w:val="20"/>
                <w:szCs w:val="20"/>
              </w:rPr>
              <w:t>, partners, sponsors and speakers</w:t>
            </w:r>
            <w:r w:rsidRPr="00774E6F" w:rsidR="00B6342C">
              <w:rPr>
                <w:rFonts w:ascii="Arial" w:hAnsi="Arial" w:cs="Arial"/>
                <w:sz w:val="20"/>
                <w:szCs w:val="20"/>
              </w:rPr>
              <w:t>.</w:t>
            </w:r>
          </w:p>
        </w:tc>
        <w:tc>
          <w:tcPr>
            <w:tcW w:w="2255" w:type="dxa"/>
          </w:tcPr>
          <w:p w:rsidR="00F21A62" w:rsidRPr="00774E6F" w:rsidP="00774E6F">
            <w:pPr>
              <w:pStyle w:val="RSBodyText"/>
              <w:rPr>
                <w:rFonts w:ascii="Arial" w:hAnsi="Arial" w:cs="Arial"/>
                <w:b/>
                <w:sz w:val="20"/>
                <w:szCs w:val="20"/>
              </w:rPr>
            </w:pPr>
            <w:r w:rsidRPr="00774E6F">
              <w:rPr>
                <w:rFonts w:ascii="Arial" w:hAnsi="Arial" w:cs="Arial"/>
                <w:sz w:val="20"/>
                <w:szCs w:val="20"/>
              </w:rPr>
              <w:t>Contact details provided and correspondence.</w:t>
            </w:r>
            <w:r w:rsidRPr="00774E6F" w:rsidR="00B6342C">
              <w:rPr>
                <w:rFonts w:ascii="Arial" w:hAnsi="Arial" w:cs="Arial"/>
                <w:sz w:val="20"/>
                <w:szCs w:val="20"/>
              </w:rPr>
              <w:t xml:space="preserve"> Contracts.</w:t>
            </w:r>
          </w:p>
        </w:tc>
        <w:tc>
          <w:tcPr>
            <w:tcW w:w="2255" w:type="dxa"/>
          </w:tcPr>
          <w:p w:rsidR="007F24D2" w:rsidRPr="00774E6F" w:rsidP="00774E6F">
            <w:pPr>
              <w:pStyle w:val="RSBulletedList"/>
              <w:numPr>
                <w:ilvl w:val="0"/>
                <w:numId w:val="0"/>
              </w:numPr>
              <w:ind w:left="2" w:right="162" w:hanging="2"/>
              <w:rPr>
                <w:rFonts w:ascii="Arial" w:hAnsi="Arial" w:cs="Arial"/>
                <w:sz w:val="20"/>
                <w:szCs w:val="20"/>
              </w:rPr>
            </w:pPr>
            <w:r w:rsidRPr="00774E6F">
              <w:rPr>
                <w:rFonts w:ascii="Arial" w:hAnsi="Arial" w:cs="Arial"/>
                <w:sz w:val="20"/>
                <w:szCs w:val="20"/>
              </w:rPr>
              <w:t>This information is given to us by you or from publicly available information (for example on your website).</w:t>
            </w:r>
          </w:p>
          <w:p w:rsidR="007F24D2" w:rsidRPr="00774E6F" w:rsidP="00774E6F">
            <w:pPr>
              <w:pStyle w:val="RSBulletedList"/>
              <w:numPr>
                <w:ilvl w:val="0"/>
                <w:numId w:val="0"/>
              </w:numPr>
              <w:ind w:left="2" w:right="162" w:hanging="2"/>
              <w:rPr>
                <w:rFonts w:ascii="Arial" w:hAnsi="Arial" w:cs="Arial"/>
                <w:sz w:val="20"/>
                <w:szCs w:val="20"/>
              </w:rPr>
            </w:pPr>
          </w:p>
          <w:p w:rsidR="00F21A62" w:rsidRPr="00774E6F" w:rsidP="00774E6F">
            <w:pPr>
              <w:pStyle w:val="RSBulletedList"/>
              <w:numPr>
                <w:ilvl w:val="0"/>
                <w:numId w:val="0"/>
              </w:numPr>
              <w:ind w:left="2" w:right="162" w:hanging="2"/>
              <w:rPr>
                <w:rFonts w:ascii="Arial" w:hAnsi="Arial" w:cs="Arial"/>
                <w:sz w:val="20"/>
                <w:szCs w:val="20"/>
              </w:rPr>
            </w:pPr>
            <w:r w:rsidRPr="00774E6F">
              <w:rPr>
                <w:rFonts w:ascii="Arial" w:hAnsi="Arial" w:cs="Arial"/>
                <w:sz w:val="20"/>
                <w:szCs w:val="20"/>
              </w:rPr>
              <w:t>It is used for us to fulfil con</w:t>
            </w:r>
            <w:r w:rsidRPr="00774E6F">
              <w:rPr>
                <w:rFonts w:ascii="Arial" w:hAnsi="Arial" w:cs="Arial"/>
                <w:sz w:val="20"/>
                <w:szCs w:val="20"/>
              </w:rPr>
              <w:t>tracts and engage in business discussions.</w:t>
            </w:r>
          </w:p>
        </w:tc>
        <w:tc>
          <w:tcPr>
            <w:tcW w:w="3154" w:type="dxa"/>
          </w:tcPr>
          <w:p w:rsidR="00B6342C" w:rsidRPr="00774E6F" w:rsidP="00774E6F">
            <w:pPr>
              <w:pStyle w:val="RSBodyText"/>
              <w:rPr>
                <w:rFonts w:ascii="Arial" w:hAnsi="Arial" w:cs="Arial"/>
                <w:sz w:val="20"/>
                <w:szCs w:val="20"/>
              </w:rPr>
            </w:pPr>
            <w:r w:rsidRPr="00774E6F">
              <w:rPr>
                <w:rFonts w:ascii="Arial" w:hAnsi="Arial" w:cs="Arial"/>
                <w:sz w:val="20"/>
                <w:szCs w:val="20"/>
              </w:rPr>
              <w:t>Our legitimate interests as a business in responding to and keeping a record of correspondence. Some information is also necessary for us to perform our contract – for example certain contact details.</w:t>
            </w:r>
          </w:p>
        </w:tc>
      </w:tr>
      <w:tr w:rsidTr="00F21A62">
        <w:tblPrEx>
          <w:tblW w:w="9918" w:type="dxa"/>
          <w:tblLook w:val="04A0"/>
        </w:tblPrEx>
        <w:tc>
          <w:tcPr>
            <w:tcW w:w="2254" w:type="dxa"/>
          </w:tcPr>
          <w:p w:rsidR="00B6342C" w:rsidRPr="00774E6F" w:rsidP="00774E6F">
            <w:pPr>
              <w:pStyle w:val="RSBodyText"/>
              <w:rPr>
                <w:rFonts w:ascii="Arial" w:hAnsi="Arial" w:cs="Arial"/>
                <w:sz w:val="20"/>
                <w:szCs w:val="20"/>
              </w:rPr>
            </w:pPr>
            <w:r w:rsidRPr="00774E6F">
              <w:rPr>
                <w:rFonts w:ascii="Arial" w:hAnsi="Arial" w:cs="Arial"/>
                <w:sz w:val="20"/>
                <w:szCs w:val="20"/>
              </w:rPr>
              <w:t>Suppliers a</w:t>
            </w:r>
            <w:r w:rsidRPr="00774E6F">
              <w:rPr>
                <w:rFonts w:ascii="Arial" w:hAnsi="Arial" w:cs="Arial"/>
                <w:sz w:val="20"/>
                <w:szCs w:val="20"/>
              </w:rPr>
              <w:t>nd contractors</w:t>
            </w:r>
          </w:p>
        </w:tc>
        <w:tc>
          <w:tcPr>
            <w:tcW w:w="2255" w:type="dxa"/>
          </w:tcPr>
          <w:p w:rsidR="00B6342C" w:rsidRPr="00774E6F" w:rsidP="00774E6F">
            <w:pPr>
              <w:pStyle w:val="RSBodyText"/>
              <w:rPr>
                <w:rFonts w:ascii="Arial" w:hAnsi="Arial" w:cs="Arial"/>
                <w:sz w:val="20"/>
                <w:szCs w:val="20"/>
              </w:rPr>
            </w:pPr>
            <w:r w:rsidRPr="00774E6F">
              <w:rPr>
                <w:rFonts w:ascii="Arial" w:hAnsi="Arial" w:cs="Arial"/>
                <w:sz w:val="20"/>
                <w:szCs w:val="20"/>
              </w:rPr>
              <w:t>Contact details and provided correspondence.</w:t>
            </w:r>
          </w:p>
        </w:tc>
        <w:tc>
          <w:tcPr>
            <w:tcW w:w="2255" w:type="dxa"/>
          </w:tcPr>
          <w:p w:rsidR="007F24D2" w:rsidRPr="00774E6F" w:rsidP="00774E6F">
            <w:pPr>
              <w:pStyle w:val="RSBulletedList"/>
              <w:numPr>
                <w:ilvl w:val="0"/>
                <w:numId w:val="0"/>
              </w:numPr>
              <w:ind w:left="2" w:right="162" w:hanging="2"/>
              <w:rPr>
                <w:rFonts w:ascii="Arial" w:hAnsi="Arial" w:cs="Arial"/>
                <w:sz w:val="20"/>
                <w:szCs w:val="20"/>
              </w:rPr>
            </w:pPr>
            <w:r w:rsidRPr="00774E6F">
              <w:rPr>
                <w:rFonts w:ascii="Arial" w:hAnsi="Arial" w:cs="Arial"/>
                <w:sz w:val="20"/>
                <w:szCs w:val="20"/>
              </w:rPr>
              <w:t>This information is given to us by you or from publicly available information (for example on your website).</w:t>
            </w:r>
          </w:p>
          <w:p w:rsidR="007F24D2" w:rsidRPr="00774E6F" w:rsidP="00774E6F">
            <w:pPr>
              <w:pStyle w:val="RSBulletedList"/>
              <w:numPr>
                <w:ilvl w:val="0"/>
                <w:numId w:val="0"/>
              </w:numPr>
              <w:ind w:left="2" w:right="162" w:hanging="2"/>
              <w:rPr>
                <w:rFonts w:ascii="Arial" w:hAnsi="Arial" w:cs="Arial"/>
                <w:sz w:val="20"/>
                <w:szCs w:val="20"/>
              </w:rPr>
            </w:pPr>
          </w:p>
          <w:p w:rsidR="00B6342C" w:rsidRPr="00774E6F" w:rsidP="00774E6F">
            <w:pPr>
              <w:pStyle w:val="RSBodyText"/>
              <w:rPr>
                <w:rFonts w:ascii="Arial" w:hAnsi="Arial" w:cs="Arial"/>
                <w:b/>
                <w:sz w:val="20"/>
                <w:szCs w:val="20"/>
              </w:rPr>
            </w:pPr>
            <w:r w:rsidRPr="00774E6F">
              <w:rPr>
                <w:rFonts w:ascii="Arial" w:hAnsi="Arial" w:cs="Arial"/>
                <w:sz w:val="20"/>
                <w:szCs w:val="20"/>
              </w:rPr>
              <w:t>It is used for us to fulfil contracts and engage in business discussions.</w:t>
            </w:r>
          </w:p>
        </w:tc>
        <w:tc>
          <w:tcPr>
            <w:tcW w:w="3154" w:type="dxa"/>
          </w:tcPr>
          <w:p w:rsidR="00B6342C" w:rsidRPr="00774E6F" w:rsidP="00774E6F">
            <w:pPr>
              <w:pStyle w:val="RSBodyText"/>
              <w:rPr>
                <w:rFonts w:ascii="Arial" w:hAnsi="Arial" w:cs="Arial"/>
                <w:b/>
                <w:sz w:val="20"/>
                <w:szCs w:val="20"/>
              </w:rPr>
            </w:pPr>
            <w:r w:rsidRPr="00774E6F">
              <w:rPr>
                <w:rFonts w:ascii="Arial" w:hAnsi="Arial" w:cs="Arial"/>
                <w:sz w:val="20"/>
                <w:szCs w:val="20"/>
              </w:rPr>
              <w:t xml:space="preserve">Our </w:t>
            </w:r>
            <w:r w:rsidRPr="00774E6F">
              <w:rPr>
                <w:rFonts w:ascii="Arial" w:hAnsi="Arial" w:cs="Arial"/>
                <w:sz w:val="20"/>
                <w:szCs w:val="20"/>
              </w:rPr>
              <w:t>legitimate interests as a business in responding to and keeping a record of correspondence. Some information is also necessary for us to perform our contract – for example certain contact details.</w:t>
            </w:r>
          </w:p>
        </w:tc>
      </w:tr>
      <w:tr w:rsidTr="00F21A62">
        <w:tblPrEx>
          <w:tblW w:w="9918" w:type="dxa"/>
          <w:tblLook w:val="04A0"/>
        </w:tblPrEx>
        <w:tc>
          <w:tcPr>
            <w:tcW w:w="2254" w:type="dxa"/>
          </w:tcPr>
          <w:p w:rsidR="00B6342C" w:rsidRPr="00774E6F" w:rsidP="00774E6F">
            <w:pPr>
              <w:pStyle w:val="RSBodyText"/>
              <w:rPr>
                <w:rFonts w:ascii="Arial" w:hAnsi="Arial" w:cs="Arial"/>
                <w:sz w:val="20"/>
                <w:szCs w:val="20"/>
              </w:rPr>
            </w:pPr>
            <w:r>
              <w:rPr>
                <w:rFonts w:ascii="Arial" w:hAnsi="Arial" w:cs="Arial"/>
                <w:sz w:val="20"/>
                <w:szCs w:val="20"/>
              </w:rPr>
              <w:t>Mentee and mentor c</w:t>
            </w:r>
            <w:r w:rsidRPr="00774E6F" w:rsidR="00D308E8">
              <w:rPr>
                <w:rFonts w:ascii="Arial" w:hAnsi="Arial" w:cs="Arial"/>
                <w:sz w:val="20"/>
                <w:szCs w:val="20"/>
              </w:rPr>
              <w:t>andidates</w:t>
            </w:r>
          </w:p>
        </w:tc>
        <w:tc>
          <w:tcPr>
            <w:tcW w:w="2255" w:type="dxa"/>
          </w:tcPr>
          <w:p w:rsidR="00B6342C" w:rsidRPr="00774E6F" w:rsidP="00774E6F">
            <w:pPr>
              <w:pStyle w:val="RSBodyText"/>
              <w:rPr>
                <w:rFonts w:ascii="Arial" w:hAnsi="Arial" w:cs="Arial"/>
                <w:sz w:val="20"/>
                <w:szCs w:val="20"/>
              </w:rPr>
            </w:pPr>
            <w:r w:rsidRPr="00774E6F">
              <w:rPr>
                <w:rFonts w:ascii="Arial" w:hAnsi="Arial" w:cs="Arial"/>
                <w:sz w:val="20"/>
                <w:szCs w:val="20"/>
              </w:rPr>
              <w:t>CV, contact details, reference information</w:t>
            </w:r>
            <w:r w:rsidR="00774E6F">
              <w:rPr>
                <w:rFonts w:ascii="Arial" w:hAnsi="Arial" w:cs="Arial"/>
                <w:sz w:val="20"/>
                <w:szCs w:val="20"/>
              </w:rPr>
              <w:t>, background information</w:t>
            </w:r>
            <w:r w:rsidRPr="00774E6F">
              <w:rPr>
                <w:rFonts w:ascii="Arial" w:hAnsi="Arial" w:cs="Arial"/>
                <w:sz w:val="20"/>
                <w:szCs w:val="20"/>
              </w:rPr>
              <w:t xml:space="preserve"> and </w:t>
            </w:r>
            <w:r w:rsidRPr="00774E6F">
              <w:rPr>
                <w:rFonts w:ascii="Arial" w:hAnsi="Arial" w:cs="Arial"/>
                <w:sz w:val="20"/>
                <w:szCs w:val="20"/>
              </w:rPr>
              <w:t>correspondence</w:t>
            </w:r>
            <w:r w:rsidRPr="00774E6F" w:rsidR="009C1E0D">
              <w:rPr>
                <w:rFonts w:ascii="Arial" w:hAnsi="Arial" w:cs="Arial"/>
                <w:sz w:val="20"/>
                <w:szCs w:val="20"/>
              </w:rPr>
              <w:t>.</w:t>
            </w:r>
          </w:p>
        </w:tc>
        <w:tc>
          <w:tcPr>
            <w:tcW w:w="2255" w:type="dxa"/>
          </w:tcPr>
          <w:p w:rsidR="007F24D2" w:rsidRPr="00774E6F" w:rsidP="00774E6F">
            <w:pPr>
              <w:pStyle w:val="RSBodyText"/>
              <w:rPr>
                <w:rFonts w:ascii="Arial" w:hAnsi="Arial" w:cs="Arial"/>
                <w:sz w:val="20"/>
                <w:szCs w:val="20"/>
              </w:rPr>
            </w:pPr>
            <w:r w:rsidRPr="00774E6F">
              <w:rPr>
                <w:rFonts w:ascii="Arial" w:hAnsi="Arial" w:cs="Arial"/>
                <w:sz w:val="20"/>
                <w:szCs w:val="20"/>
              </w:rPr>
              <w:t xml:space="preserve">This is information given to us by you </w:t>
            </w:r>
            <w:r w:rsidR="00774E6F">
              <w:rPr>
                <w:rFonts w:ascii="Arial" w:hAnsi="Arial" w:cs="Arial"/>
                <w:sz w:val="20"/>
                <w:szCs w:val="20"/>
              </w:rPr>
              <w:t>via our application form on our website</w:t>
            </w:r>
            <w:r w:rsidRPr="00774E6F">
              <w:rPr>
                <w:rFonts w:ascii="Arial" w:hAnsi="Arial" w:cs="Arial"/>
                <w:sz w:val="20"/>
                <w:szCs w:val="20"/>
              </w:rPr>
              <w:t>.</w:t>
            </w:r>
          </w:p>
          <w:p w:rsidR="00B6342C" w:rsidRPr="00774E6F" w:rsidP="00774E6F">
            <w:pPr>
              <w:pStyle w:val="RSBodyText"/>
              <w:rPr>
                <w:rFonts w:ascii="Arial" w:hAnsi="Arial" w:cs="Arial"/>
                <w:sz w:val="20"/>
                <w:szCs w:val="20"/>
              </w:rPr>
            </w:pPr>
            <w:r w:rsidRPr="00774E6F">
              <w:rPr>
                <w:rFonts w:ascii="Arial" w:hAnsi="Arial" w:cs="Arial"/>
                <w:sz w:val="20"/>
                <w:szCs w:val="20"/>
              </w:rPr>
              <w:t>It is used to</w:t>
            </w:r>
            <w:r w:rsidRPr="00774E6F">
              <w:rPr>
                <w:rFonts w:ascii="Arial" w:hAnsi="Arial" w:cs="Arial"/>
                <w:sz w:val="20"/>
                <w:szCs w:val="20"/>
              </w:rPr>
              <w:t xml:space="preserve"> assess the suitability of can</w:t>
            </w:r>
            <w:r w:rsidR="00774E6F">
              <w:rPr>
                <w:rFonts w:ascii="Arial" w:hAnsi="Arial" w:cs="Arial"/>
                <w:sz w:val="20"/>
                <w:szCs w:val="20"/>
              </w:rPr>
              <w:t>didates applying for our mentoring scheme and match them with suitable mentors/mentees (as appropriate)</w:t>
            </w:r>
            <w:r w:rsidRPr="00774E6F">
              <w:rPr>
                <w:rFonts w:ascii="Arial" w:hAnsi="Arial" w:cs="Arial"/>
                <w:sz w:val="20"/>
                <w:szCs w:val="20"/>
              </w:rPr>
              <w:t>.</w:t>
            </w:r>
          </w:p>
        </w:tc>
        <w:tc>
          <w:tcPr>
            <w:tcW w:w="3154" w:type="dxa"/>
          </w:tcPr>
          <w:p w:rsidR="00B6342C" w:rsidRPr="00774E6F" w:rsidP="00D308E8">
            <w:pPr>
              <w:pStyle w:val="RSBodyText"/>
              <w:rPr>
                <w:rFonts w:ascii="Arial" w:hAnsi="Arial" w:cs="Arial"/>
                <w:sz w:val="20"/>
                <w:szCs w:val="20"/>
              </w:rPr>
            </w:pPr>
            <w:r w:rsidRPr="00774E6F">
              <w:rPr>
                <w:rFonts w:ascii="Arial" w:hAnsi="Arial" w:cs="Arial"/>
                <w:sz w:val="20"/>
                <w:szCs w:val="20"/>
              </w:rPr>
              <w:t xml:space="preserve">Our legitimate interests of assessing the suitability of candidates applying for </w:t>
            </w:r>
            <w:r>
              <w:rPr>
                <w:rFonts w:ascii="Arial" w:hAnsi="Arial" w:cs="Arial"/>
                <w:sz w:val="20"/>
                <w:szCs w:val="20"/>
              </w:rPr>
              <w:t>the mentoring scheme</w:t>
            </w:r>
            <w:r w:rsidRPr="00774E6F">
              <w:rPr>
                <w:rFonts w:ascii="Arial" w:hAnsi="Arial" w:cs="Arial"/>
                <w:sz w:val="20"/>
                <w:szCs w:val="20"/>
              </w:rPr>
              <w:t>.</w:t>
            </w:r>
          </w:p>
        </w:tc>
      </w:tr>
    </w:tbl>
    <w:p w:rsidR="00774E6F" w:rsidP="009C1E0D">
      <w:pPr>
        <w:rPr>
          <w:rFonts w:ascii="Arial" w:hAnsi="Arial" w:cs="Arial"/>
          <w:b/>
          <w:sz w:val="20"/>
          <w:szCs w:val="20"/>
        </w:rPr>
      </w:pPr>
    </w:p>
    <w:p w:rsidR="007D1E09" w:rsidRPr="00774E6F" w:rsidP="009C1E0D">
      <w:pPr>
        <w:rPr>
          <w:rFonts w:ascii="Arial" w:hAnsi="Arial" w:cs="Arial"/>
          <w:b/>
          <w:sz w:val="20"/>
          <w:szCs w:val="20"/>
        </w:rPr>
      </w:pPr>
      <w:r w:rsidRPr="00774E6F">
        <w:rPr>
          <w:rFonts w:ascii="Arial" w:hAnsi="Arial" w:cs="Arial"/>
          <w:b/>
          <w:sz w:val="20"/>
          <w:szCs w:val="20"/>
        </w:rPr>
        <w:t>How long do we keep your personal data for?</w:t>
      </w:r>
    </w:p>
    <w:p w:rsidR="009C1E0D" w:rsidRPr="00774E6F" w:rsidP="009C1E0D">
      <w:pPr>
        <w:rPr>
          <w:rFonts w:ascii="Arial" w:hAnsi="Arial" w:cs="Arial"/>
          <w:b/>
          <w:sz w:val="20"/>
          <w:szCs w:val="20"/>
        </w:rPr>
      </w:pPr>
    </w:p>
    <w:p w:rsidR="009C1E0D" w:rsidRPr="00774E6F" w:rsidP="007F24D2">
      <w:pPr>
        <w:jc w:val="both"/>
        <w:rPr>
          <w:rFonts w:ascii="Arial" w:hAnsi="Arial" w:cs="Arial"/>
          <w:sz w:val="20"/>
          <w:szCs w:val="20"/>
        </w:rPr>
      </w:pPr>
      <w:r w:rsidRPr="00774E6F">
        <w:rPr>
          <w:rFonts w:ascii="Arial" w:hAnsi="Arial" w:cs="Arial"/>
          <w:sz w:val="20"/>
          <w:szCs w:val="20"/>
        </w:rPr>
        <w:t xml:space="preserve">We keep your information only for as long as is necessary for the relevant </w:t>
      </w:r>
      <w:r w:rsidRPr="00774E6F">
        <w:rPr>
          <w:rFonts w:ascii="Arial" w:hAnsi="Arial" w:cs="Arial"/>
          <w:sz w:val="20"/>
          <w:szCs w:val="20"/>
        </w:rPr>
        <w:t>purpose. For example, if we have a contract with you, this will be for 6.5 years after expiry in order to assist us with any contractual claims.</w:t>
      </w:r>
      <w:r w:rsidRPr="00774E6F" w:rsidR="007F24D2">
        <w:rPr>
          <w:rFonts w:ascii="Arial" w:hAnsi="Arial" w:cs="Arial"/>
          <w:sz w:val="20"/>
          <w:szCs w:val="20"/>
        </w:rPr>
        <w:t xml:space="preserve"> We use a number of criteria for determining the retention period including obligations under law, our need to defend or bring contractual claims within the statutory limitation period and consideration of the original purpose we collected it for.</w:t>
      </w:r>
    </w:p>
    <w:p w:rsidR="009C1E0D" w:rsidRPr="00774E6F" w:rsidP="009C1E0D">
      <w:pPr>
        <w:rPr>
          <w:rFonts w:ascii="Arial" w:hAnsi="Arial" w:cs="Arial"/>
          <w:sz w:val="20"/>
          <w:szCs w:val="20"/>
        </w:rPr>
      </w:pPr>
    </w:p>
    <w:p w:rsidR="009C1E0D" w:rsidRPr="00774E6F" w:rsidP="009C1E0D">
      <w:pPr>
        <w:rPr>
          <w:rFonts w:ascii="Arial" w:hAnsi="Arial" w:cs="Arial"/>
          <w:b/>
          <w:sz w:val="20"/>
          <w:szCs w:val="20"/>
        </w:rPr>
      </w:pPr>
      <w:r w:rsidRPr="00774E6F">
        <w:rPr>
          <w:rFonts w:ascii="Arial" w:hAnsi="Arial" w:cs="Arial"/>
          <w:b/>
          <w:sz w:val="20"/>
          <w:szCs w:val="20"/>
        </w:rPr>
        <w:t>Who do we share your personal data with?</w:t>
      </w:r>
    </w:p>
    <w:p w:rsidR="007F24D2" w:rsidRPr="00774E6F" w:rsidP="009C1E0D">
      <w:pPr>
        <w:rPr>
          <w:rFonts w:ascii="Arial" w:hAnsi="Arial" w:cs="Arial"/>
          <w:b/>
          <w:sz w:val="20"/>
          <w:szCs w:val="20"/>
        </w:rPr>
      </w:pPr>
    </w:p>
    <w:p w:rsidR="009C1E0D" w:rsidRPr="00774E6F" w:rsidP="007F24D2">
      <w:pPr>
        <w:pStyle w:val="RSBodyText"/>
        <w:jc w:val="both"/>
        <w:rPr>
          <w:rFonts w:ascii="Arial" w:hAnsi="Arial" w:cs="Arial"/>
          <w:sz w:val="20"/>
          <w:szCs w:val="20"/>
          <w:lang w:val="en-GB"/>
        </w:rPr>
      </w:pPr>
      <w:r w:rsidRPr="00774E6F">
        <w:rPr>
          <w:rFonts w:ascii="Arial" w:hAnsi="Arial" w:cs="Arial"/>
          <w:sz w:val="20"/>
          <w:szCs w:val="20"/>
          <w:lang w:val="en-GB"/>
        </w:rPr>
        <w:t>Data may be shared in the following circumstances:</w:t>
      </w:r>
    </w:p>
    <w:p w:rsidR="009C1E0D" w:rsidRPr="00774E6F" w:rsidP="007F24D2">
      <w:pPr>
        <w:pStyle w:val="RSBulletedList"/>
        <w:jc w:val="both"/>
        <w:rPr>
          <w:rFonts w:ascii="Arial" w:hAnsi="Arial" w:cs="Arial"/>
          <w:sz w:val="20"/>
          <w:szCs w:val="20"/>
          <w:lang w:val="en-GB"/>
        </w:rPr>
      </w:pPr>
      <w:r w:rsidRPr="00774E6F">
        <w:rPr>
          <w:rFonts w:ascii="Arial" w:hAnsi="Arial" w:cs="Arial"/>
          <w:sz w:val="20"/>
          <w:szCs w:val="20"/>
          <w:lang w:val="en-GB"/>
        </w:rPr>
        <w:t xml:space="preserve">With professional </w:t>
      </w:r>
      <w:r w:rsidRPr="00774E6F">
        <w:rPr>
          <w:rFonts w:ascii="Arial" w:hAnsi="Arial" w:cs="Arial"/>
          <w:sz w:val="20"/>
          <w:szCs w:val="20"/>
          <w:lang w:val="en-GB"/>
        </w:rPr>
        <w:t>advisors;</w:t>
      </w:r>
    </w:p>
    <w:p w:rsidR="009C1E0D" w:rsidRPr="00774E6F" w:rsidP="007F24D2">
      <w:pPr>
        <w:pStyle w:val="RSBulletedList"/>
        <w:jc w:val="both"/>
        <w:rPr>
          <w:rFonts w:ascii="Arial" w:hAnsi="Arial" w:cs="Arial"/>
          <w:sz w:val="20"/>
          <w:szCs w:val="20"/>
          <w:lang w:val="en-GB"/>
        </w:rPr>
      </w:pPr>
      <w:r w:rsidRPr="00774E6F">
        <w:rPr>
          <w:rFonts w:ascii="Arial" w:hAnsi="Arial" w:cs="Arial"/>
          <w:sz w:val="20"/>
          <w:szCs w:val="20"/>
          <w:lang w:val="en-GB"/>
        </w:rPr>
        <w:t>In order to conduct checks on you to verify the information you have provided us with where you are being considered for a position or contract with us;</w:t>
      </w:r>
    </w:p>
    <w:p w:rsidR="009C1E0D" w:rsidRPr="00774E6F" w:rsidP="007F24D2">
      <w:pPr>
        <w:pStyle w:val="RSBulletedList"/>
        <w:jc w:val="both"/>
        <w:rPr>
          <w:rFonts w:ascii="Arial" w:hAnsi="Arial" w:cs="Arial"/>
          <w:sz w:val="20"/>
          <w:szCs w:val="20"/>
          <w:lang w:val="en-GB"/>
        </w:rPr>
      </w:pPr>
      <w:r w:rsidRPr="00774E6F">
        <w:rPr>
          <w:rFonts w:ascii="Arial" w:hAnsi="Arial" w:cs="Arial"/>
          <w:sz w:val="20"/>
          <w:szCs w:val="20"/>
          <w:lang w:val="en-GB"/>
        </w:rPr>
        <w:t>With suppliers but only subject to robus</w:t>
      </w:r>
      <w:r w:rsidRPr="00774E6F">
        <w:rPr>
          <w:rFonts w:ascii="Arial" w:hAnsi="Arial" w:cs="Arial"/>
          <w:sz w:val="20"/>
          <w:szCs w:val="20"/>
          <w:lang w:val="en-GB"/>
        </w:rPr>
        <w:t xml:space="preserve">t </w:t>
      </w:r>
      <w:r w:rsidRPr="00774E6F">
        <w:rPr>
          <w:rFonts w:ascii="Arial" w:hAnsi="Arial" w:cs="Arial"/>
          <w:sz w:val="20"/>
          <w:szCs w:val="20"/>
          <w:lang w:val="en-GB"/>
        </w:rPr>
        <w:t>contractual protections;</w:t>
      </w:r>
    </w:p>
    <w:p w:rsidR="009C1E0D" w:rsidRPr="00774E6F" w:rsidP="009C1E0D">
      <w:pPr>
        <w:pStyle w:val="RSBulletedList"/>
        <w:jc w:val="both"/>
        <w:rPr>
          <w:rFonts w:ascii="Arial" w:hAnsi="Arial" w:cs="Arial"/>
          <w:sz w:val="20"/>
          <w:szCs w:val="20"/>
          <w:lang w:val="en-GB"/>
        </w:rPr>
      </w:pPr>
      <w:r w:rsidRPr="00774E6F">
        <w:rPr>
          <w:rFonts w:ascii="Arial" w:hAnsi="Arial" w:cs="Arial"/>
          <w:sz w:val="20"/>
          <w:szCs w:val="20"/>
          <w:lang w:val="en-GB"/>
        </w:rPr>
        <w:t>With clients</w:t>
      </w:r>
      <w:r w:rsidR="00774E6F">
        <w:rPr>
          <w:rFonts w:ascii="Arial" w:hAnsi="Arial" w:cs="Arial"/>
          <w:sz w:val="20"/>
          <w:szCs w:val="20"/>
          <w:lang w:val="en-GB"/>
        </w:rPr>
        <w:t>, partners, sponsors or speakers</w:t>
      </w:r>
      <w:r w:rsidRPr="00774E6F">
        <w:rPr>
          <w:rFonts w:ascii="Arial" w:hAnsi="Arial" w:cs="Arial"/>
          <w:sz w:val="20"/>
          <w:szCs w:val="20"/>
          <w:lang w:val="en-GB"/>
        </w:rPr>
        <w:t xml:space="preserve"> on a need to know basis.</w:t>
      </w:r>
    </w:p>
    <w:p w:rsidR="009C1E0D" w:rsidRPr="00774E6F" w:rsidP="007F24D2">
      <w:pPr>
        <w:jc w:val="both"/>
        <w:rPr>
          <w:rFonts w:ascii="Arial" w:hAnsi="Arial" w:cs="Arial"/>
          <w:b/>
          <w:sz w:val="20"/>
          <w:szCs w:val="20"/>
          <w:lang w:val="en-GB"/>
        </w:rPr>
      </w:pPr>
    </w:p>
    <w:p w:rsidR="009C1E0D" w:rsidRPr="00774E6F" w:rsidP="007F24D2">
      <w:pPr>
        <w:jc w:val="both"/>
        <w:rPr>
          <w:rFonts w:ascii="Arial" w:hAnsi="Arial" w:cs="Arial"/>
          <w:b/>
          <w:sz w:val="20"/>
          <w:szCs w:val="20"/>
        </w:rPr>
      </w:pPr>
      <w:r w:rsidRPr="00774E6F">
        <w:rPr>
          <w:rFonts w:ascii="Arial" w:hAnsi="Arial" w:cs="Arial"/>
          <w:b/>
          <w:sz w:val="20"/>
          <w:szCs w:val="20"/>
        </w:rPr>
        <w:t>What happens if you do not provide us with the information we request or ask</w:t>
      </w:r>
      <w:r w:rsidRPr="00774E6F">
        <w:rPr>
          <w:rFonts w:ascii="Arial" w:hAnsi="Arial" w:cs="Arial"/>
          <w:b/>
          <w:sz w:val="20"/>
          <w:szCs w:val="20"/>
        </w:rPr>
        <w:t xml:space="preserve"> that we stop processing your information?</w:t>
      </w:r>
    </w:p>
    <w:p w:rsidR="009C1E0D" w:rsidRPr="00774E6F" w:rsidP="007F24D2">
      <w:pPr>
        <w:jc w:val="both"/>
        <w:rPr>
          <w:rFonts w:ascii="Arial" w:hAnsi="Arial" w:cs="Arial"/>
          <w:b/>
          <w:sz w:val="20"/>
          <w:szCs w:val="20"/>
        </w:rPr>
      </w:pPr>
    </w:p>
    <w:p w:rsidR="009C1E0D" w:rsidRPr="00774E6F" w:rsidP="007F24D2">
      <w:pPr>
        <w:jc w:val="both"/>
        <w:rPr>
          <w:rFonts w:ascii="Arial" w:hAnsi="Arial" w:cs="Arial"/>
          <w:sz w:val="20"/>
          <w:szCs w:val="20"/>
        </w:rPr>
      </w:pPr>
      <w:r w:rsidRPr="00774E6F">
        <w:rPr>
          <w:rFonts w:ascii="Arial" w:hAnsi="Arial" w:cs="Arial"/>
          <w:sz w:val="20"/>
          <w:szCs w:val="20"/>
        </w:rPr>
        <w:t>If you do not provide the personal data necessary, we may not be able to respond to your query or consider your application or request.</w:t>
      </w:r>
    </w:p>
    <w:p w:rsidR="009C1E0D" w:rsidRPr="00774E6F" w:rsidP="009C1E0D">
      <w:pPr>
        <w:rPr>
          <w:rFonts w:ascii="Arial" w:hAnsi="Arial" w:cs="Arial"/>
          <w:sz w:val="20"/>
          <w:szCs w:val="20"/>
        </w:rPr>
      </w:pPr>
    </w:p>
    <w:p w:rsidR="009C1E0D" w:rsidRPr="00774E6F" w:rsidP="009C1E0D">
      <w:pPr>
        <w:rPr>
          <w:rFonts w:ascii="Arial" w:hAnsi="Arial" w:cs="Arial"/>
          <w:b/>
          <w:sz w:val="20"/>
          <w:szCs w:val="20"/>
        </w:rPr>
      </w:pPr>
      <w:r w:rsidRPr="00774E6F">
        <w:rPr>
          <w:rFonts w:ascii="Arial" w:hAnsi="Arial" w:cs="Arial"/>
          <w:b/>
          <w:sz w:val="20"/>
          <w:szCs w:val="20"/>
        </w:rPr>
        <w:t>Do we make automated decisions concerning you?</w:t>
      </w:r>
    </w:p>
    <w:p w:rsidR="009C1E0D" w:rsidRPr="00774E6F" w:rsidP="009C1E0D">
      <w:pPr>
        <w:rPr>
          <w:rFonts w:ascii="Arial" w:hAnsi="Arial" w:cs="Arial"/>
          <w:b/>
          <w:sz w:val="20"/>
          <w:szCs w:val="20"/>
        </w:rPr>
      </w:pPr>
    </w:p>
    <w:p w:rsidR="009C1E0D" w:rsidRPr="00774E6F" w:rsidP="00774E6F">
      <w:pPr>
        <w:pStyle w:val="RSBodyText"/>
        <w:jc w:val="both"/>
        <w:rPr>
          <w:rFonts w:ascii="Arial" w:hAnsi="Arial" w:cs="Arial"/>
          <w:sz w:val="20"/>
          <w:szCs w:val="20"/>
          <w:lang w:val="en-GB"/>
        </w:rPr>
      </w:pPr>
      <w:r w:rsidRPr="00774E6F">
        <w:rPr>
          <w:rFonts w:ascii="Arial" w:hAnsi="Arial" w:cs="Arial"/>
          <w:sz w:val="20"/>
          <w:szCs w:val="20"/>
          <w:lang w:val="en-GB"/>
        </w:rPr>
        <w:t>Automated decisions are tho</w:t>
      </w:r>
      <w:r w:rsidRPr="00774E6F">
        <w:rPr>
          <w:rFonts w:ascii="Arial" w:hAnsi="Arial" w:cs="Arial"/>
          <w:sz w:val="20"/>
          <w:szCs w:val="20"/>
          <w:lang w:val="en-GB"/>
        </w:rPr>
        <w:t>se made without human intervention that have a legal effect on you or other similarly significant effect (for example determining whether you are eligible for a job). We do not carry out this type of processing activity.</w:t>
      </w:r>
    </w:p>
    <w:p w:rsidR="009C1E0D" w:rsidRPr="00774E6F" w:rsidP="009C1E0D">
      <w:pPr>
        <w:rPr>
          <w:rFonts w:ascii="Arial" w:hAnsi="Arial" w:cs="Arial"/>
          <w:b/>
          <w:sz w:val="20"/>
          <w:szCs w:val="20"/>
        </w:rPr>
      </w:pPr>
      <w:r w:rsidRPr="00774E6F">
        <w:rPr>
          <w:rFonts w:ascii="Arial" w:hAnsi="Arial" w:cs="Arial"/>
          <w:b/>
          <w:sz w:val="20"/>
          <w:szCs w:val="20"/>
        </w:rPr>
        <w:t>Do we transfer your data outside Europe?</w:t>
      </w:r>
    </w:p>
    <w:p w:rsidR="009C1E0D" w:rsidRPr="00774E6F" w:rsidP="009C1E0D">
      <w:pPr>
        <w:rPr>
          <w:rFonts w:ascii="Arial" w:hAnsi="Arial" w:cs="Arial"/>
          <w:b/>
          <w:sz w:val="20"/>
          <w:szCs w:val="20"/>
        </w:rPr>
      </w:pPr>
    </w:p>
    <w:p w:rsidR="007F24D2" w:rsidRPr="00774E6F" w:rsidP="009C1E0D">
      <w:pPr>
        <w:jc w:val="both"/>
        <w:rPr>
          <w:rFonts w:ascii="Arial" w:hAnsi="Arial" w:cs="Arial"/>
          <w:sz w:val="20"/>
          <w:szCs w:val="20"/>
        </w:rPr>
      </w:pPr>
      <w:r w:rsidRPr="00774E6F">
        <w:rPr>
          <w:rFonts w:ascii="Arial" w:hAnsi="Arial" w:cs="Arial"/>
          <w:sz w:val="20"/>
          <w:szCs w:val="20"/>
        </w:rPr>
        <w:t>We may s</w:t>
      </w:r>
      <w:r w:rsidRPr="00774E6F">
        <w:rPr>
          <w:rFonts w:ascii="Arial" w:hAnsi="Arial" w:cs="Arial"/>
          <w:sz w:val="20"/>
          <w:szCs w:val="20"/>
        </w:rPr>
        <w:t>ometimes transfer</w:t>
      </w:r>
      <w:r w:rsidRPr="00774E6F">
        <w:rPr>
          <w:rFonts w:ascii="Arial" w:hAnsi="Arial" w:cs="Arial"/>
          <w:sz w:val="20"/>
          <w:szCs w:val="20"/>
        </w:rPr>
        <w:t xml:space="preserve"> your personal data to </w:t>
      </w:r>
      <w:r w:rsidRPr="00774E6F">
        <w:rPr>
          <w:rFonts w:ascii="Arial" w:hAnsi="Arial" w:cs="Arial"/>
          <w:sz w:val="20"/>
          <w:szCs w:val="20"/>
        </w:rPr>
        <w:t xml:space="preserve">countries outside the UK and European Economic Area, for example if we are using a supplier based elsewhere. </w:t>
      </w:r>
      <w:r w:rsidRPr="00774E6F">
        <w:rPr>
          <w:rFonts w:ascii="Arial" w:hAnsi="Arial" w:cs="Arial"/>
          <w:color w:val="000000"/>
          <w:sz w:val="20"/>
          <w:szCs w:val="20"/>
        </w:rPr>
        <w:t>You can find the list of member states by clicking on the following link: </w:t>
      </w:r>
      <w:r w:rsidRPr="00774E6F">
        <w:rPr>
          <w:rStyle w:val="DefaultParagraphFont"/>
          <w:rFonts w:ascii="Arial" w:hAnsi="Arial" w:cs="Arial"/>
          <w:sz w:val="20"/>
          <w:szCs w:val="20"/>
        </w:rPr>
        <w:t>https://europa.eu/european-union/about-eu/countries/member-countries_en</w:t>
      </w:r>
      <w:r w:rsidRPr="00774E6F">
        <w:rPr>
          <w:rFonts w:ascii="Arial" w:hAnsi="Arial" w:cs="Arial"/>
          <w:sz w:val="20"/>
          <w:szCs w:val="20"/>
        </w:rPr>
        <w:t xml:space="preserve">. </w:t>
      </w:r>
      <w:r w:rsidRPr="00774E6F">
        <w:rPr>
          <w:rFonts w:ascii="Arial" w:hAnsi="Arial" w:cs="Arial"/>
          <w:sz w:val="20"/>
          <w:szCs w:val="20"/>
        </w:rPr>
        <w:t>The privacy laws in countries outside the European Economic Area and UK may be different from tho</w:t>
      </w:r>
      <w:r w:rsidRPr="00774E6F">
        <w:rPr>
          <w:rFonts w:ascii="Arial" w:hAnsi="Arial" w:cs="Arial"/>
          <w:sz w:val="20"/>
          <w:szCs w:val="20"/>
        </w:rPr>
        <w:t xml:space="preserve">se in your home country. </w:t>
      </w:r>
    </w:p>
    <w:p w:rsidR="007F24D2" w:rsidRPr="00774E6F" w:rsidP="009C1E0D">
      <w:pPr>
        <w:jc w:val="both"/>
        <w:rPr>
          <w:rFonts w:ascii="Arial" w:hAnsi="Arial" w:cs="Arial"/>
          <w:sz w:val="20"/>
          <w:szCs w:val="20"/>
        </w:rPr>
      </w:pPr>
    </w:p>
    <w:p w:rsidR="009C1E0D" w:rsidRPr="00774E6F" w:rsidP="009C1E0D">
      <w:pPr>
        <w:jc w:val="both"/>
        <w:rPr>
          <w:rFonts w:ascii="Arial" w:hAnsi="Arial" w:cs="Arial"/>
          <w:sz w:val="20"/>
          <w:szCs w:val="20"/>
        </w:rPr>
      </w:pPr>
      <w:r w:rsidRPr="00774E6F">
        <w:rPr>
          <w:rFonts w:ascii="Arial" w:hAnsi="Arial" w:cs="Arial"/>
          <w:sz w:val="20"/>
          <w:szCs w:val="20"/>
        </w:rPr>
        <w:t>Where we transfer data to a country</w:t>
      </w:r>
      <w:r w:rsidRPr="00774E6F">
        <w:rPr>
          <w:rFonts w:ascii="Arial" w:hAnsi="Arial" w:cs="Arial"/>
          <w:sz w:val="20"/>
          <w:szCs w:val="20"/>
        </w:rPr>
        <w:t xml:space="preserve"> that</w:t>
      </w:r>
      <w:r w:rsidRPr="00774E6F">
        <w:rPr>
          <w:rFonts w:ascii="Arial" w:hAnsi="Arial" w:cs="Arial"/>
          <w:sz w:val="20"/>
          <w:szCs w:val="20"/>
        </w:rPr>
        <w:t xml:space="preserve"> has not been</w:t>
      </w:r>
      <w:r w:rsidRPr="00774E6F">
        <w:rPr>
          <w:rFonts w:ascii="Arial" w:hAnsi="Arial" w:cs="Arial"/>
          <w:sz w:val="20"/>
          <w:szCs w:val="20"/>
        </w:rPr>
        <w:t xml:space="preserve"> deemed to provide adequate data protection standards, we always have security measures and approved European model clauses or other adequate safeguards in place to protect you</w:t>
      </w:r>
      <w:r w:rsidRPr="00774E6F">
        <w:rPr>
          <w:rFonts w:ascii="Arial" w:hAnsi="Arial" w:cs="Arial"/>
          <w:sz w:val="20"/>
          <w:szCs w:val="20"/>
        </w:rPr>
        <w:t>r personal data. Please contact us if you would like more details about our safeguards for data transfers.</w:t>
      </w:r>
    </w:p>
    <w:p w:rsidR="009C1E0D" w:rsidRPr="00774E6F" w:rsidP="009C1E0D">
      <w:pPr>
        <w:jc w:val="both"/>
        <w:rPr>
          <w:rFonts w:ascii="Arial" w:hAnsi="Arial" w:cs="Arial"/>
          <w:sz w:val="20"/>
          <w:szCs w:val="20"/>
        </w:rPr>
      </w:pPr>
    </w:p>
    <w:p w:rsidR="009C1E0D" w:rsidRPr="00774E6F" w:rsidP="007F24D2">
      <w:pPr>
        <w:jc w:val="both"/>
        <w:rPr>
          <w:rFonts w:ascii="Arial" w:hAnsi="Arial" w:cs="Arial"/>
          <w:b/>
          <w:sz w:val="20"/>
          <w:szCs w:val="20"/>
        </w:rPr>
      </w:pPr>
      <w:r w:rsidRPr="00774E6F">
        <w:rPr>
          <w:rFonts w:ascii="Arial" w:hAnsi="Arial" w:cs="Arial"/>
          <w:b/>
          <w:sz w:val="20"/>
          <w:szCs w:val="20"/>
        </w:rPr>
        <w:t>What rights do you have in relation to the data we hold on you?</w:t>
      </w:r>
    </w:p>
    <w:p w:rsidR="007F24D2" w:rsidRPr="00774E6F" w:rsidP="007F24D2">
      <w:pPr>
        <w:jc w:val="both"/>
        <w:rPr>
          <w:rFonts w:ascii="Arial" w:hAnsi="Arial" w:cs="Arial"/>
          <w:b/>
          <w:sz w:val="20"/>
          <w:szCs w:val="20"/>
        </w:rPr>
      </w:pPr>
    </w:p>
    <w:p w:rsidR="009C1E0D" w:rsidRPr="00774E6F" w:rsidP="009C1E0D">
      <w:pPr>
        <w:pStyle w:val="RSBodyText"/>
        <w:keepNext/>
        <w:keepLines/>
        <w:jc w:val="both"/>
        <w:rPr>
          <w:rFonts w:ascii="Arial" w:hAnsi="Arial" w:cs="Arial"/>
          <w:sz w:val="20"/>
          <w:szCs w:val="20"/>
        </w:rPr>
      </w:pPr>
      <w:r w:rsidRPr="00774E6F">
        <w:rPr>
          <w:rFonts w:ascii="Arial" w:hAnsi="Arial" w:cs="Arial"/>
          <w:sz w:val="20"/>
          <w:szCs w:val="20"/>
        </w:rPr>
        <w:t xml:space="preserve">By law, you have a number of rights when it comes to your personal data. Further </w:t>
      </w:r>
      <w:r w:rsidRPr="00774E6F">
        <w:rPr>
          <w:rFonts w:ascii="Arial" w:hAnsi="Arial" w:cs="Arial"/>
          <w:sz w:val="20"/>
          <w:szCs w:val="20"/>
        </w:rPr>
        <w:t>information and advice about your rights can be obtained from the data protection regulator in your country. In the UK this is the Information Commissioner.</w:t>
      </w:r>
    </w:p>
    <w:p w:rsidR="009C1E0D" w:rsidRPr="00774E6F" w:rsidP="009C1E0D">
      <w:pPr>
        <w:pStyle w:val="RSBodyText"/>
        <w:jc w:val="both"/>
        <w:rPr>
          <w:rFonts w:ascii="Arial" w:hAnsi="Arial" w:cs="Arial"/>
          <w:sz w:val="20"/>
          <w:szCs w:val="20"/>
        </w:rPr>
      </w:pPr>
      <w:r w:rsidRPr="00774E6F">
        <w:rPr>
          <w:rFonts w:ascii="Arial" w:hAnsi="Arial" w:cs="Arial"/>
          <w:sz w:val="20"/>
          <w:szCs w:val="20"/>
        </w:rPr>
        <w:t xml:space="preserve">We usually act on requests and provide information free of charge, but may charge a reasonable fee </w:t>
      </w:r>
      <w:r w:rsidRPr="00774E6F">
        <w:rPr>
          <w:rFonts w:ascii="Arial" w:hAnsi="Arial" w:cs="Arial"/>
          <w:sz w:val="20"/>
          <w:szCs w:val="20"/>
        </w:rPr>
        <w:t>to cover our administrative costs of providing the information for:</w:t>
      </w:r>
    </w:p>
    <w:p w:rsidR="009C1E0D" w:rsidRPr="00774E6F" w:rsidP="009C1E0D">
      <w:pPr>
        <w:pStyle w:val="RSBulletedList"/>
        <w:numPr>
          <w:ilvl w:val="0"/>
          <w:numId w:val="21"/>
        </w:numPr>
        <w:ind w:left="360" w:right="360" w:hanging="360"/>
        <w:contextualSpacing/>
        <w:jc w:val="both"/>
        <w:rPr>
          <w:rFonts w:ascii="Arial" w:hAnsi="Arial" w:cs="Arial"/>
          <w:sz w:val="20"/>
          <w:szCs w:val="20"/>
        </w:rPr>
      </w:pPr>
      <w:r w:rsidRPr="00774E6F">
        <w:rPr>
          <w:rFonts w:ascii="Arial" w:hAnsi="Arial" w:cs="Arial"/>
          <w:sz w:val="20"/>
          <w:szCs w:val="20"/>
        </w:rPr>
        <w:t xml:space="preserve">baseless or excessive/repeated requests, or </w:t>
      </w:r>
    </w:p>
    <w:p w:rsidR="009C1E0D" w:rsidRPr="00774E6F" w:rsidP="009C1E0D">
      <w:pPr>
        <w:pStyle w:val="RSBulletedList"/>
        <w:numPr>
          <w:ilvl w:val="0"/>
          <w:numId w:val="21"/>
        </w:numPr>
        <w:ind w:left="360" w:right="360" w:hanging="360"/>
        <w:contextualSpacing/>
        <w:jc w:val="both"/>
        <w:rPr>
          <w:rFonts w:ascii="Arial" w:hAnsi="Arial" w:cs="Arial"/>
          <w:sz w:val="20"/>
          <w:szCs w:val="20"/>
        </w:rPr>
      </w:pPr>
      <w:r w:rsidRPr="00774E6F">
        <w:rPr>
          <w:rFonts w:ascii="Arial" w:hAnsi="Arial" w:cs="Arial"/>
          <w:sz w:val="20"/>
          <w:szCs w:val="20"/>
        </w:rPr>
        <w:t>further copies of the same information.</w:t>
      </w:r>
    </w:p>
    <w:p w:rsidR="007F24D2" w:rsidRPr="00774E6F" w:rsidP="009C1E0D">
      <w:pPr>
        <w:pStyle w:val="RSBodyText"/>
        <w:jc w:val="both"/>
        <w:rPr>
          <w:rFonts w:ascii="Arial" w:hAnsi="Arial" w:cs="Arial"/>
          <w:sz w:val="20"/>
          <w:szCs w:val="20"/>
        </w:rPr>
      </w:pPr>
    </w:p>
    <w:p w:rsidR="009C1E0D" w:rsidRPr="00774E6F" w:rsidP="009C1E0D">
      <w:pPr>
        <w:pStyle w:val="RSBodyText"/>
        <w:jc w:val="both"/>
        <w:rPr>
          <w:rFonts w:ascii="Arial" w:hAnsi="Arial" w:cs="Arial"/>
          <w:sz w:val="20"/>
          <w:szCs w:val="20"/>
        </w:rPr>
      </w:pPr>
      <w:r w:rsidRPr="00774E6F">
        <w:rPr>
          <w:rFonts w:ascii="Arial" w:hAnsi="Arial" w:cs="Arial"/>
          <w:sz w:val="20"/>
          <w:szCs w:val="20"/>
        </w:rPr>
        <w:t>Alternatively, we may be entitled to refuse to act on the request in some circumstances.</w:t>
      </w:r>
    </w:p>
    <w:p w:rsidR="009C1E0D" w:rsidRPr="00774E6F" w:rsidP="009C1E0D">
      <w:pPr>
        <w:jc w:val="both"/>
        <w:rPr>
          <w:rFonts w:ascii="Arial" w:hAnsi="Arial" w:cs="Arial"/>
          <w:sz w:val="20"/>
          <w:szCs w:val="20"/>
        </w:rPr>
      </w:pPr>
      <w:r w:rsidRPr="00774E6F">
        <w:rPr>
          <w:rFonts w:ascii="Arial" w:hAnsi="Arial" w:cs="Arial"/>
          <w:sz w:val="20"/>
          <w:szCs w:val="20"/>
        </w:rPr>
        <w:t>Please consid</w:t>
      </w:r>
      <w:r w:rsidRPr="00774E6F">
        <w:rPr>
          <w:rFonts w:ascii="Arial" w:hAnsi="Arial" w:cs="Arial"/>
          <w:sz w:val="20"/>
          <w:szCs w:val="20"/>
        </w:rPr>
        <w:t>er your request responsibly before submitting it. We’ll respond as soon as we can. Generally, this will be within one month from when we receive your request but, if the request is going to take longer to deal with, we’ll come back to you and let you know.</w:t>
      </w:r>
    </w:p>
    <w:p w:rsidR="009C1E0D" w:rsidRPr="00774E6F" w:rsidP="009C1E0D">
      <w:pPr>
        <w:jc w:val="both"/>
        <w:rPr>
          <w:rFonts w:ascii="Arial" w:hAnsi="Arial" w:cs="Arial"/>
          <w:sz w:val="20"/>
          <w:szCs w:val="20"/>
          <w:lang w:val="en-GB"/>
        </w:rPr>
      </w:pPr>
    </w:p>
    <w:tbl>
      <w:tblPr>
        <w:tblStyle w:val="TableGrid"/>
        <w:tblW w:w="9270"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35"/>
        <w:gridCol w:w="4635"/>
      </w:tblGrid>
      <w:tr w:rsidTr="000B3E4D">
        <w:tblPrEx>
          <w:tblW w:w="9270"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525"/>
        </w:trPr>
        <w:tc>
          <w:tcPr>
            <w:tcW w:w="4635" w:type="dxa"/>
            <w:hideMark/>
          </w:tcPr>
          <w:p w:rsidR="006501EE" w:rsidRPr="00774E6F" w:rsidP="006501EE">
            <w:pPr>
              <w:pStyle w:val="RSBodyText"/>
              <w:keepNext/>
              <w:keepLines/>
              <w:rPr>
                <w:rFonts w:ascii="Arial" w:hAnsi="Arial" w:cs="Arial"/>
                <w:b/>
                <w:sz w:val="20"/>
                <w:szCs w:val="20"/>
              </w:rPr>
            </w:pPr>
            <w:r w:rsidRPr="00774E6F">
              <w:rPr>
                <w:rFonts w:ascii="Arial" w:hAnsi="Arial" w:cs="Arial"/>
                <w:b/>
                <w:sz w:val="20"/>
                <w:szCs w:val="20"/>
              </w:rPr>
              <w:t>Rights</w:t>
            </w:r>
          </w:p>
        </w:tc>
        <w:tc>
          <w:tcPr>
            <w:tcW w:w="4635" w:type="dxa"/>
            <w:hideMark/>
          </w:tcPr>
          <w:p w:rsidR="006501EE" w:rsidRPr="00774E6F" w:rsidP="006501EE">
            <w:pPr>
              <w:pStyle w:val="RSBodyText"/>
              <w:keepNext/>
              <w:keepLines/>
              <w:rPr>
                <w:rFonts w:ascii="Arial" w:hAnsi="Arial" w:cs="Arial"/>
                <w:b/>
                <w:sz w:val="20"/>
                <w:szCs w:val="20"/>
              </w:rPr>
            </w:pPr>
            <w:r w:rsidRPr="00774E6F">
              <w:rPr>
                <w:rFonts w:ascii="Arial" w:hAnsi="Arial" w:cs="Arial"/>
                <w:b/>
                <w:sz w:val="20"/>
                <w:szCs w:val="20"/>
              </w:rPr>
              <w:t>What does this mean?</w:t>
            </w:r>
          </w:p>
        </w:tc>
      </w:tr>
      <w:tr w:rsidTr="000B3E4D">
        <w:tblPrEx>
          <w:tblW w:w="9270" w:type="dxa"/>
          <w:tblInd w:w="85" w:type="dxa"/>
          <w:tblLook w:val="04A0"/>
        </w:tblPrEx>
        <w:trPr>
          <w:trHeight w:val="525"/>
        </w:trPr>
        <w:tc>
          <w:tcPr>
            <w:tcW w:w="4635" w:type="dxa"/>
            <w:hideMark/>
          </w:tcPr>
          <w:p w:rsidR="006501EE" w:rsidRPr="00774E6F" w:rsidP="006501EE">
            <w:pPr>
              <w:pStyle w:val="RSBodyText"/>
              <w:rPr>
                <w:rFonts w:ascii="Arial" w:hAnsi="Arial" w:cs="Arial"/>
                <w:sz w:val="20"/>
                <w:szCs w:val="20"/>
              </w:rPr>
            </w:pPr>
            <w:r w:rsidRPr="00774E6F">
              <w:rPr>
                <w:rFonts w:ascii="Arial" w:hAnsi="Arial" w:cs="Arial"/>
                <w:sz w:val="20"/>
                <w:szCs w:val="20"/>
              </w:rPr>
              <w:t>1.</w:t>
            </w:r>
            <w:r w:rsidRPr="00774E6F">
              <w:rPr>
                <w:rFonts w:ascii="Arial" w:hAnsi="Arial" w:cs="Arial"/>
                <w:sz w:val="20"/>
                <w:szCs w:val="20"/>
              </w:rPr>
              <w:tab/>
              <w:t>The right to be informed</w:t>
            </w:r>
          </w:p>
        </w:tc>
        <w:tc>
          <w:tcPr>
            <w:tcW w:w="4635" w:type="dxa"/>
            <w:hideMark/>
          </w:tcPr>
          <w:p w:rsidR="006501EE" w:rsidRPr="00774E6F" w:rsidP="009C1E0D">
            <w:pPr>
              <w:pStyle w:val="RSBodyText"/>
              <w:jc w:val="both"/>
              <w:rPr>
                <w:rFonts w:ascii="Arial" w:hAnsi="Arial" w:cs="Arial"/>
                <w:sz w:val="20"/>
                <w:szCs w:val="20"/>
              </w:rPr>
            </w:pPr>
            <w:r w:rsidRPr="00774E6F">
              <w:rPr>
                <w:rFonts w:ascii="Arial" w:hAnsi="Arial" w:cs="Arial"/>
                <w:sz w:val="20"/>
                <w:szCs w:val="20"/>
              </w:rPr>
              <w:t xml:space="preserve">You have the right to be provided with clear, transparent and easily understandable information about how we use your information and your rights. This is why we’re providing you with the </w:t>
            </w:r>
            <w:r w:rsidRPr="00774E6F">
              <w:rPr>
                <w:rFonts w:ascii="Arial" w:hAnsi="Arial" w:cs="Arial"/>
                <w:sz w:val="20"/>
                <w:szCs w:val="20"/>
              </w:rPr>
              <w:t>information in this Privacy Policy.</w:t>
            </w:r>
            <w:r w:rsidRPr="00774E6F" w:rsidR="007514B5">
              <w:rPr>
                <w:rFonts w:ascii="Arial" w:hAnsi="Arial" w:cs="Arial"/>
                <w:sz w:val="20"/>
                <w:szCs w:val="20"/>
              </w:rPr>
              <w:t xml:space="preserve"> If you have any additional questions, for example regarding transfers and locations of data or our legitimate interests basis, do please get in touch.</w:t>
            </w:r>
          </w:p>
        </w:tc>
      </w:tr>
      <w:tr w:rsidTr="000B3E4D">
        <w:tblPrEx>
          <w:tblW w:w="9270" w:type="dxa"/>
          <w:tblInd w:w="85" w:type="dxa"/>
          <w:tblLook w:val="04A0"/>
        </w:tblPrEx>
        <w:trPr>
          <w:trHeight w:val="525"/>
        </w:trPr>
        <w:tc>
          <w:tcPr>
            <w:tcW w:w="4635" w:type="dxa"/>
            <w:hideMark/>
          </w:tcPr>
          <w:p w:rsidR="006501EE" w:rsidRPr="00774E6F" w:rsidP="006501EE">
            <w:pPr>
              <w:pStyle w:val="RSBodyText"/>
              <w:rPr>
                <w:rFonts w:ascii="Arial" w:hAnsi="Arial" w:cs="Arial"/>
                <w:sz w:val="20"/>
                <w:szCs w:val="20"/>
              </w:rPr>
            </w:pPr>
            <w:r w:rsidRPr="00774E6F">
              <w:rPr>
                <w:rFonts w:ascii="Arial" w:hAnsi="Arial" w:cs="Arial"/>
                <w:sz w:val="20"/>
                <w:szCs w:val="20"/>
              </w:rPr>
              <w:t>2.</w:t>
            </w:r>
            <w:r w:rsidRPr="00774E6F">
              <w:rPr>
                <w:rFonts w:ascii="Arial" w:hAnsi="Arial" w:cs="Arial"/>
                <w:sz w:val="20"/>
                <w:szCs w:val="20"/>
              </w:rPr>
              <w:tab/>
              <w:t>The right of access</w:t>
            </w:r>
          </w:p>
        </w:tc>
        <w:tc>
          <w:tcPr>
            <w:tcW w:w="4635" w:type="dxa"/>
            <w:hideMark/>
          </w:tcPr>
          <w:p w:rsidR="006501EE" w:rsidRPr="00774E6F" w:rsidP="009C1E0D">
            <w:pPr>
              <w:pStyle w:val="RSBodyText"/>
              <w:jc w:val="both"/>
              <w:rPr>
                <w:rFonts w:ascii="Arial" w:hAnsi="Arial" w:cs="Arial"/>
                <w:sz w:val="20"/>
                <w:szCs w:val="20"/>
              </w:rPr>
            </w:pPr>
            <w:r w:rsidRPr="00774E6F">
              <w:rPr>
                <w:rFonts w:ascii="Arial" w:hAnsi="Arial" w:cs="Arial"/>
                <w:sz w:val="20"/>
                <w:szCs w:val="20"/>
              </w:rPr>
              <w:t xml:space="preserve">You have the right to obtain access to your </w:t>
            </w:r>
            <w:r w:rsidRPr="00774E6F">
              <w:rPr>
                <w:rFonts w:ascii="Arial" w:hAnsi="Arial" w:cs="Arial"/>
                <w:sz w:val="20"/>
                <w:szCs w:val="20"/>
              </w:rPr>
              <w:t>information (if we are processing it), and certain other information (similar to that provided in this Privacy Policy).</w:t>
            </w:r>
          </w:p>
          <w:p w:rsidR="006501EE" w:rsidRPr="00774E6F" w:rsidP="009C1E0D">
            <w:pPr>
              <w:pStyle w:val="RSBodyText"/>
              <w:jc w:val="both"/>
              <w:rPr>
                <w:rFonts w:ascii="Arial" w:hAnsi="Arial" w:cs="Arial"/>
                <w:sz w:val="20"/>
                <w:szCs w:val="20"/>
              </w:rPr>
            </w:pPr>
            <w:r w:rsidRPr="00774E6F">
              <w:rPr>
                <w:rFonts w:ascii="Arial" w:hAnsi="Arial" w:cs="Arial"/>
                <w:sz w:val="20"/>
                <w:szCs w:val="20"/>
              </w:rPr>
              <w:t>This is so you’re aware and can check that we’re using your information in accordance with data protection law.</w:t>
            </w:r>
          </w:p>
        </w:tc>
      </w:tr>
      <w:tr w:rsidTr="000B3E4D">
        <w:tblPrEx>
          <w:tblW w:w="9270" w:type="dxa"/>
          <w:tblInd w:w="85" w:type="dxa"/>
          <w:tblLook w:val="04A0"/>
        </w:tblPrEx>
        <w:trPr>
          <w:trHeight w:val="525"/>
        </w:trPr>
        <w:tc>
          <w:tcPr>
            <w:tcW w:w="4635" w:type="dxa"/>
            <w:hideMark/>
          </w:tcPr>
          <w:p w:rsidR="006501EE" w:rsidRPr="00774E6F" w:rsidP="006501EE">
            <w:pPr>
              <w:pStyle w:val="RSBodyText"/>
              <w:rPr>
                <w:rFonts w:ascii="Arial" w:hAnsi="Arial" w:cs="Arial"/>
                <w:sz w:val="20"/>
                <w:szCs w:val="20"/>
              </w:rPr>
            </w:pPr>
            <w:r w:rsidRPr="00774E6F">
              <w:rPr>
                <w:rFonts w:ascii="Arial" w:hAnsi="Arial" w:cs="Arial"/>
                <w:sz w:val="20"/>
                <w:szCs w:val="20"/>
              </w:rPr>
              <w:t>3.</w:t>
            </w:r>
            <w:r w:rsidRPr="00774E6F">
              <w:rPr>
                <w:rFonts w:ascii="Arial" w:hAnsi="Arial" w:cs="Arial"/>
                <w:sz w:val="20"/>
                <w:szCs w:val="20"/>
              </w:rPr>
              <w:tab/>
              <w:t>The right to rectifi</w:t>
            </w:r>
            <w:r w:rsidRPr="00774E6F">
              <w:rPr>
                <w:rFonts w:ascii="Arial" w:hAnsi="Arial" w:cs="Arial"/>
                <w:sz w:val="20"/>
                <w:szCs w:val="20"/>
              </w:rPr>
              <w:t>cation</w:t>
            </w:r>
          </w:p>
        </w:tc>
        <w:tc>
          <w:tcPr>
            <w:tcW w:w="4635" w:type="dxa"/>
            <w:hideMark/>
          </w:tcPr>
          <w:p w:rsidR="006501EE" w:rsidRPr="00774E6F" w:rsidP="009C1E0D">
            <w:pPr>
              <w:pStyle w:val="RSBodyText"/>
              <w:jc w:val="both"/>
              <w:rPr>
                <w:rFonts w:ascii="Arial" w:hAnsi="Arial" w:cs="Arial"/>
                <w:sz w:val="20"/>
                <w:szCs w:val="20"/>
              </w:rPr>
            </w:pPr>
            <w:r w:rsidRPr="00774E6F">
              <w:rPr>
                <w:rFonts w:ascii="Arial" w:hAnsi="Arial" w:cs="Arial"/>
                <w:sz w:val="20"/>
                <w:szCs w:val="20"/>
              </w:rPr>
              <w:t>You are entitled to have your information corrected if its inaccurate or incomplete.</w:t>
            </w:r>
          </w:p>
        </w:tc>
      </w:tr>
      <w:tr w:rsidTr="000B3E4D">
        <w:tblPrEx>
          <w:tblW w:w="9270" w:type="dxa"/>
          <w:tblInd w:w="85" w:type="dxa"/>
          <w:tblLook w:val="04A0"/>
        </w:tblPrEx>
        <w:trPr>
          <w:trHeight w:val="525"/>
        </w:trPr>
        <w:tc>
          <w:tcPr>
            <w:tcW w:w="4635" w:type="dxa"/>
            <w:hideMark/>
          </w:tcPr>
          <w:p w:rsidR="006501EE" w:rsidRPr="00774E6F" w:rsidP="006501EE">
            <w:pPr>
              <w:pStyle w:val="RSBodyText"/>
              <w:rPr>
                <w:rFonts w:ascii="Arial" w:hAnsi="Arial" w:cs="Arial"/>
                <w:sz w:val="20"/>
                <w:szCs w:val="20"/>
              </w:rPr>
            </w:pPr>
            <w:r w:rsidRPr="00774E6F">
              <w:rPr>
                <w:rFonts w:ascii="Arial" w:hAnsi="Arial" w:cs="Arial"/>
                <w:sz w:val="20"/>
                <w:szCs w:val="20"/>
              </w:rPr>
              <w:t>4.</w:t>
            </w:r>
            <w:r w:rsidRPr="00774E6F">
              <w:rPr>
                <w:rFonts w:ascii="Arial" w:hAnsi="Arial" w:cs="Arial"/>
                <w:sz w:val="20"/>
                <w:szCs w:val="20"/>
              </w:rPr>
              <w:tab/>
              <w:t>The right to erasure</w:t>
            </w:r>
          </w:p>
        </w:tc>
        <w:tc>
          <w:tcPr>
            <w:tcW w:w="4635" w:type="dxa"/>
            <w:hideMark/>
          </w:tcPr>
          <w:p w:rsidR="006501EE" w:rsidRPr="00774E6F" w:rsidP="009C1E0D">
            <w:pPr>
              <w:pStyle w:val="RSBodyText"/>
              <w:jc w:val="both"/>
              <w:rPr>
                <w:rFonts w:ascii="Arial" w:hAnsi="Arial" w:cs="Arial"/>
                <w:sz w:val="20"/>
                <w:szCs w:val="20"/>
              </w:rPr>
            </w:pPr>
            <w:r w:rsidRPr="00774E6F">
              <w:rPr>
                <w:rFonts w:ascii="Arial" w:hAnsi="Arial" w:cs="Arial"/>
                <w:sz w:val="20"/>
                <w:szCs w:val="20"/>
              </w:rPr>
              <w:t xml:space="preserve">This is also known as the right to be forgotten’ and, in simple terms, enables you to request the deletion or removal of your information where there is </w:t>
            </w:r>
            <w:r w:rsidRPr="00774E6F" w:rsidR="007514B5">
              <w:rPr>
                <w:rFonts w:ascii="Arial" w:hAnsi="Arial" w:cs="Arial"/>
                <w:sz w:val="20"/>
                <w:szCs w:val="20"/>
              </w:rPr>
              <w:t>no</w:t>
            </w:r>
            <w:r w:rsidRPr="00774E6F">
              <w:rPr>
                <w:rFonts w:ascii="Arial" w:hAnsi="Arial" w:cs="Arial"/>
                <w:sz w:val="20"/>
                <w:szCs w:val="20"/>
              </w:rPr>
              <w:t xml:space="preserve"> compelling reason for us to keep using it. This is not a general right, there are exceptions.</w:t>
            </w:r>
          </w:p>
        </w:tc>
      </w:tr>
      <w:tr w:rsidTr="000B3E4D">
        <w:tblPrEx>
          <w:tblW w:w="9270" w:type="dxa"/>
          <w:tblInd w:w="85" w:type="dxa"/>
          <w:tblLook w:val="04A0"/>
        </w:tblPrEx>
        <w:trPr>
          <w:trHeight w:val="525"/>
        </w:trPr>
        <w:tc>
          <w:tcPr>
            <w:tcW w:w="4635" w:type="dxa"/>
            <w:hideMark/>
          </w:tcPr>
          <w:p w:rsidR="006501EE" w:rsidRPr="00774E6F" w:rsidP="006501EE">
            <w:pPr>
              <w:pStyle w:val="RSBodyText"/>
              <w:rPr>
                <w:rFonts w:ascii="Arial" w:hAnsi="Arial" w:cs="Arial"/>
                <w:sz w:val="20"/>
                <w:szCs w:val="20"/>
              </w:rPr>
            </w:pPr>
            <w:r w:rsidRPr="00774E6F">
              <w:rPr>
                <w:rFonts w:ascii="Arial" w:hAnsi="Arial" w:cs="Arial"/>
                <w:sz w:val="20"/>
                <w:szCs w:val="20"/>
              </w:rPr>
              <w:t>5.</w:t>
            </w:r>
            <w:r w:rsidRPr="00774E6F">
              <w:rPr>
                <w:rFonts w:ascii="Arial" w:hAnsi="Arial" w:cs="Arial"/>
                <w:sz w:val="20"/>
                <w:szCs w:val="20"/>
              </w:rPr>
              <w:tab/>
              <w:t>Th</w:t>
            </w:r>
            <w:r w:rsidRPr="00774E6F">
              <w:rPr>
                <w:rFonts w:ascii="Arial" w:hAnsi="Arial" w:cs="Arial"/>
                <w:sz w:val="20"/>
                <w:szCs w:val="20"/>
              </w:rPr>
              <w:t>e right to restrict processing</w:t>
            </w:r>
          </w:p>
        </w:tc>
        <w:tc>
          <w:tcPr>
            <w:tcW w:w="4635" w:type="dxa"/>
            <w:hideMark/>
          </w:tcPr>
          <w:p w:rsidR="006501EE" w:rsidRPr="00774E6F" w:rsidP="009C1E0D">
            <w:pPr>
              <w:pStyle w:val="RSBodyText"/>
              <w:jc w:val="both"/>
              <w:rPr>
                <w:rFonts w:ascii="Arial" w:hAnsi="Arial" w:cs="Arial"/>
                <w:sz w:val="20"/>
                <w:szCs w:val="20"/>
              </w:rPr>
            </w:pPr>
            <w:r w:rsidRPr="00774E6F">
              <w:rPr>
                <w:rFonts w:ascii="Arial" w:hAnsi="Arial" w:cs="Arial"/>
                <w:sz w:val="20"/>
                <w:szCs w:val="20"/>
              </w:rPr>
              <w:t>You have rights to ‘block’ or suppress further use of your information. When processing is restricted, we can still store your information, but may not use it further. We keep lists of people who have asked for further use of</w:t>
            </w:r>
            <w:r w:rsidRPr="00774E6F">
              <w:rPr>
                <w:rFonts w:ascii="Arial" w:hAnsi="Arial" w:cs="Arial"/>
                <w:sz w:val="20"/>
                <w:szCs w:val="20"/>
              </w:rPr>
              <w:t xml:space="preserve"> their information to be ‘blocked’ to make sure the restriction is respected in future.</w:t>
            </w:r>
          </w:p>
        </w:tc>
      </w:tr>
      <w:tr w:rsidTr="000B3E4D">
        <w:tblPrEx>
          <w:tblW w:w="9270" w:type="dxa"/>
          <w:tblInd w:w="85" w:type="dxa"/>
          <w:tblLook w:val="04A0"/>
        </w:tblPrEx>
        <w:trPr>
          <w:trHeight w:val="525"/>
        </w:trPr>
        <w:tc>
          <w:tcPr>
            <w:tcW w:w="4635" w:type="dxa"/>
            <w:hideMark/>
          </w:tcPr>
          <w:p w:rsidR="006501EE" w:rsidRPr="00774E6F" w:rsidP="006501EE">
            <w:pPr>
              <w:pStyle w:val="RSBodyText"/>
              <w:rPr>
                <w:rFonts w:ascii="Arial" w:hAnsi="Arial" w:cs="Arial"/>
                <w:sz w:val="20"/>
                <w:szCs w:val="20"/>
              </w:rPr>
            </w:pPr>
            <w:r w:rsidRPr="00774E6F">
              <w:rPr>
                <w:rFonts w:ascii="Arial" w:hAnsi="Arial" w:cs="Arial"/>
                <w:sz w:val="20"/>
                <w:szCs w:val="20"/>
              </w:rPr>
              <w:t>6.</w:t>
            </w:r>
            <w:r w:rsidRPr="00774E6F">
              <w:rPr>
                <w:rFonts w:ascii="Arial" w:hAnsi="Arial" w:cs="Arial"/>
                <w:sz w:val="20"/>
                <w:szCs w:val="20"/>
              </w:rPr>
              <w:tab/>
              <w:t>The right to data portability</w:t>
            </w:r>
          </w:p>
        </w:tc>
        <w:tc>
          <w:tcPr>
            <w:tcW w:w="4635" w:type="dxa"/>
            <w:hideMark/>
          </w:tcPr>
          <w:p w:rsidR="006501EE" w:rsidRPr="00774E6F" w:rsidP="009C1E0D">
            <w:pPr>
              <w:pStyle w:val="RSBodyText"/>
              <w:jc w:val="both"/>
              <w:rPr>
                <w:rFonts w:ascii="Arial" w:hAnsi="Arial" w:cs="Arial"/>
                <w:sz w:val="20"/>
                <w:szCs w:val="20"/>
              </w:rPr>
            </w:pPr>
            <w:r w:rsidRPr="00774E6F">
              <w:rPr>
                <w:rFonts w:ascii="Arial" w:hAnsi="Arial" w:cs="Arial"/>
                <w:sz w:val="20"/>
                <w:szCs w:val="20"/>
              </w:rPr>
              <w:t xml:space="preserve">You have rights to obtain and reuse your personal data for your own purposes across different services. This is not a normal scenario </w:t>
            </w:r>
            <w:r w:rsidRPr="00774E6F">
              <w:rPr>
                <w:rFonts w:ascii="Arial" w:hAnsi="Arial" w:cs="Arial"/>
                <w:sz w:val="20"/>
                <w:szCs w:val="20"/>
              </w:rPr>
              <w:t>for companies of our nature but if you have any questions you can contact us.</w:t>
            </w:r>
          </w:p>
        </w:tc>
      </w:tr>
      <w:tr w:rsidTr="000B3E4D">
        <w:tblPrEx>
          <w:tblW w:w="9270" w:type="dxa"/>
          <w:tblInd w:w="85" w:type="dxa"/>
          <w:tblLook w:val="04A0"/>
        </w:tblPrEx>
        <w:trPr>
          <w:trHeight w:val="525"/>
        </w:trPr>
        <w:tc>
          <w:tcPr>
            <w:tcW w:w="4635" w:type="dxa"/>
            <w:hideMark/>
          </w:tcPr>
          <w:p w:rsidR="006501EE" w:rsidRPr="00774E6F" w:rsidP="006501EE">
            <w:pPr>
              <w:pStyle w:val="RSBodyText"/>
              <w:rPr>
                <w:rFonts w:ascii="Arial" w:hAnsi="Arial" w:cs="Arial"/>
                <w:sz w:val="20"/>
                <w:szCs w:val="20"/>
              </w:rPr>
            </w:pPr>
            <w:r w:rsidRPr="00774E6F">
              <w:rPr>
                <w:rFonts w:ascii="Arial" w:hAnsi="Arial" w:cs="Arial"/>
                <w:sz w:val="20"/>
                <w:szCs w:val="20"/>
              </w:rPr>
              <w:t>7.</w:t>
            </w:r>
            <w:r w:rsidRPr="00774E6F">
              <w:rPr>
                <w:rFonts w:ascii="Arial" w:hAnsi="Arial" w:cs="Arial"/>
                <w:sz w:val="20"/>
                <w:szCs w:val="20"/>
              </w:rPr>
              <w:tab/>
              <w:t>The right to object to processing</w:t>
            </w:r>
          </w:p>
        </w:tc>
        <w:tc>
          <w:tcPr>
            <w:tcW w:w="4635" w:type="dxa"/>
            <w:hideMark/>
          </w:tcPr>
          <w:p w:rsidR="006501EE" w:rsidRPr="00774E6F" w:rsidP="009C1E0D">
            <w:pPr>
              <w:pStyle w:val="RSBodyText"/>
              <w:jc w:val="both"/>
              <w:rPr>
                <w:rFonts w:ascii="Arial" w:hAnsi="Arial" w:cs="Arial"/>
                <w:sz w:val="20"/>
                <w:szCs w:val="20"/>
              </w:rPr>
            </w:pPr>
            <w:r w:rsidRPr="00774E6F">
              <w:rPr>
                <w:rFonts w:ascii="Arial" w:hAnsi="Arial" w:cs="Arial"/>
                <w:sz w:val="20"/>
                <w:szCs w:val="20"/>
              </w:rPr>
              <w:t>You have the right to object to certain types of processing, including processing for direct marketing or where we are relying on our legiti</w:t>
            </w:r>
            <w:r w:rsidRPr="00774E6F">
              <w:rPr>
                <w:rFonts w:ascii="Arial" w:hAnsi="Arial" w:cs="Arial"/>
                <w:sz w:val="20"/>
                <w:szCs w:val="20"/>
              </w:rPr>
              <w:t>mate interests for processing.</w:t>
            </w:r>
          </w:p>
        </w:tc>
      </w:tr>
      <w:tr w:rsidTr="000B3E4D">
        <w:tblPrEx>
          <w:tblW w:w="9270" w:type="dxa"/>
          <w:tblInd w:w="85" w:type="dxa"/>
          <w:tblLook w:val="04A0"/>
        </w:tblPrEx>
        <w:trPr>
          <w:trHeight w:val="525"/>
        </w:trPr>
        <w:tc>
          <w:tcPr>
            <w:tcW w:w="4635" w:type="dxa"/>
            <w:hideMark/>
          </w:tcPr>
          <w:p w:rsidR="006501EE" w:rsidRPr="00774E6F" w:rsidP="006501EE">
            <w:pPr>
              <w:pStyle w:val="RSBodyText"/>
              <w:rPr>
                <w:rFonts w:ascii="Arial" w:hAnsi="Arial" w:cs="Arial"/>
                <w:sz w:val="20"/>
                <w:szCs w:val="20"/>
              </w:rPr>
            </w:pPr>
            <w:r w:rsidRPr="00774E6F">
              <w:rPr>
                <w:rFonts w:ascii="Arial" w:hAnsi="Arial" w:cs="Arial"/>
                <w:sz w:val="20"/>
                <w:szCs w:val="20"/>
              </w:rPr>
              <w:t>8.</w:t>
            </w:r>
            <w:r w:rsidRPr="00774E6F">
              <w:rPr>
                <w:rFonts w:ascii="Arial" w:hAnsi="Arial" w:cs="Arial"/>
                <w:sz w:val="20"/>
                <w:szCs w:val="20"/>
              </w:rPr>
              <w:tab/>
              <w:t>The right to lodge a complaint</w:t>
            </w:r>
          </w:p>
        </w:tc>
        <w:tc>
          <w:tcPr>
            <w:tcW w:w="4635" w:type="dxa"/>
            <w:hideMark/>
          </w:tcPr>
          <w:p w:rsidR="006501EE" w:rsidRPr="00774E6F" w:rsidP="009C1E0D">
            <w:pPr>
              <w:pStyle w:val="RSBodyText"/>
              <w:jc w:val="both"/>
              <w:rPr>
                <w:rFonts w:ascii="Arial" w:hAnsi="Arial" w:cs="Arial"/>
                <w:sz w:val="20"/>
                <w:szCs w:val="20"/>
              </w:rPr>
            </w:pPr>
            <w:r w:rsidRPr="00774E6F">
              <w:rPr>
                <w:rFonts w:ascii="Arial" w:hAnsi="Arial" w:cs="Arial"/>
                <w:sz w:val="20"/>
                <w:szCs w:val="20"/>
              </w:rPr>
              <w:t>You have the right to lodge a complaint about the way we handle or process your personal data with your national data protection regulator.</w:t>
            </w:r>
          </w:p>
        </w:tc>
      </w:tr>
      <w:tr w:rsidTr="000B3E4D">
        <w:tblPrEx>
          <w:tblW w:w="9270" w:type="dxa"/>
          <w:tblInd w:w="85" w:type="dxa"/>
          <w:tblLook w:val="04A0"/>
        </w:tblPrEx>
        <w:trPr>
          <w:trHeight w:val="525"/>
        </w:trPr>
        <w:tc>
          <w:tcPr>
            <w:tcW w:w="4635" w:type="dxa"/>
            <w:hideMark/>
          </w:tcPr>
          <w:p w:rsidR="006501EE" w:rsidRPr="00774E6F" w:rsidP="006501EE">
            <w:pPr>
              <w:pStyle w:val="RSBodyText"/>
              <w:rPr>
                <w:rFonts w:ascii="Arial" w:hAnsi="Arial" w:cs="Arial"/>
                <w:sz w:val="20"/>
                <w:szCs w:val="20"/>
              </w:rPr>
            </w:pPr>
            <w:r w:rsidRPr="00774E6F">
              <w:rPr>
                <w:rFonts w:ascii="Arial" w:hAnsi="Arial" w:cs="Arial"/>
                <w:sz w:val="20"/>
                <w:szCs w:val="20"/>
              </w:rPr>
              <w:t>9.</w:t>
            </w:r>
            <w:r w:rsidRPr="00774E6F">
              <w:rPr>
                <w:rFonts w:ascii="Arial" w:hAnsi="Arial" w:cs="Arial"/>
                <w:sz w:val="20"/>
                <w:szCs w:val="20"/>
              </w:rPr>
              <w:tab/>
              <w:t>The right to withdraw consent</w:t>
            </w:r>
          </w:p>
          <w:p w:rsidR="006501EE" w:rsidRPr="00774E6F" w:rsidP="006501EE">
            <w:pPr>
              <w:pStyle w:val="RSBodyText"/>
              <w:rPr>
                <w:rFonts w:ascii="Arial" w:hAnsi="Arial" w:cs="Arial"/>
                <w:sz w:val="20"/>
                <w:szCs w:val="20"/>
              </w:rPr>
            </w:pPr>
          </w:p>
          <w:p w:rsidR="006501EE" w:rsidRPr="00774E6F" w:rsidP="006501EE">
            <w:pPr>
              <w:pStyle w:val="RSBodyText"/>
              <w:rPr>
                <w:rFonts w:ascii="Arial" w:hAnsi="Arial" w:cs="Arial"/>
                <w:sz w:val="20"/>
                <w:szCs w:val="20"/>
              </w:rPr>
            </w:pPr>
          </w:p>
        </w:tc>
        <w:tc>
          <w:tcPr>
            <w:tcW w:w="4635" w:type="dxa"/>
            <w:hideMark/>
          </w:tcPr>
          <w:p w:rsidR="006501EE" w:rsidRPr="00774E6F" w:rsidP="009C1E0D">
            <w:pPr>
              <w:pStyle w:val="RSBodyText"/>
              <w:jc w:val="both"/>
              <w:rPr>
                <w:rFonts w:ascii="Arial" w:hAnsi="Arial" w:cs="Arial"/>
                <w:sz w:val="20"/>
                <w:szCs w:val="20"/>
              </w:rPr>
            </w:pPr>
            <w:r w:rsidRPr="00774E6F">
              <w:rPr>
                <w:rFonts w:ascii="Arial" w:hAnsi="Arial" w:cs="Arial"/>
                <w:sz w:val="20"/>
                <w:szCs w:val="20"/>
              </w:rPr>
              <w:t>If you have gi</w:t>
            </w:r>
            <w:r w:rsidRPr="00774E6F">
              <w:rPr>
                <w:rFonts w:ascii="Arial" w:hAnsi="Arial" w:cs="Arial"/>
                <w:sz w:val="20"/>
                <w:szCs w:val="20"/>
              </w:rPr>
              <w:t>ven your consent to anything we do with your personal data, you have the right to withdraw your consent at any time (although if you do so, it does not mean that anything we have done with your personal data with your consent up to that point is unlawful).</w:t>
            </w:r>
            <w:r w:rsidRPr="00774E6F">
              <w:rPr>
                <w:rFonts w:ascii="Arial" w:hAnsi="Arial" w:cs="Arial"/>
                <w:sz w:val="20"/>
                <w:szCs w:val="20"/>
              </w:rPr>
              <w:t xml:space="preserve"> This includes your right to withdraw consent to us using your personal data for marketing purposes. </w:t>
            </w:r>
          </w:p>
        </w:tc>
      </w:tr>
    </w:tbl>
    <w:p w:rsidR="009C1E0D" w:rsidRPr="00774E6F" w:rsidP="007D1E09">
      <w:pPr>
        <w:pStyle w:val="RSBodyText"/>
        <w:rPr>
          <w:rFonts w:ascii="Arial" w:hAnsi="Arial" w:cs="Arial"/>
          <w:sz w:val="20"/>
          <w:szCs w:val="20"/>
        </w:rPr>
      </w:pPr>
    </w:p>
    <w:p w:rsidR="007D1E09" w:rsidRPr="00774E6F" w:rsidP="007D1E09">
      <w:pPr>
        <w:pStyle w:val="RSBodyText"/>
        <w:rPr>
          <w:rFonts w:ascii="Arial" w:hAnsi="Arial" w:cs="Arial"/>
          <w:b/>
          <w:sz w:val="20"/>
          <w:szCs w:val="20"/>
        </w:rPr>
      </w:pPr>
      <w:r w:rsidRPr="00774E6F">
        <w:rPr>
          <w:rFonts w:ascii="Arial" w:hAnsi="Arial" w:cs="Arial"/>
          <w:b/>
          <w:sz w:val="20"/>
          <w:szCs w:val="20"/>
        </w:rPr>
        <w:t>How can you contact us?</w:t>
      </w:r>
    </w:p>
    <w:p w:rsidR="009C1E0D" w:rsidRPr="00774E6F" w:rsidP="009C1E0D">
      <w:pPr>
        <w:pStyle w:val="RSBodyText"/>
        <w:jc w:val="both"/>
        <w:rPr>
          <w:rFonts w:ascii="Arial" w:hAnsi="Arial" w:cs="Arial"/>
          <w:sz w:val="20"/>
          <w:szCs w:val="20"/>
        </w:rPr>
      </w:pPr>
      <w:r w:rsidRPr="00774E6F">
        <w:rPr>
          <w:rFonts w:ascii="Arial" w:hAnsi="Arial" w:cs="Arial"/>
          <w:sz w:val="20"/>
          <w:szCs w:val="20"/>
        </w:rPr>
        <w:t xml:space="preserve">If you are unhappy with how we’ve handled your information or have further questions on the processing of your personal data, contact </w:t>
      </w:r>
      <w:r w:rsidR="000B3E4D">
        <w:rPr>
          <w:rFonts w:ascii="Arial" w:hAnsi="Arial" w:cs="Arial"/>
          <w:sz w:val="20"/>
          <w:szCs w:val="20"/>
        </w:rPr>
        <w:t>us</w:t>
      </w:r>
      <w:r w:rsidRPr="00774E6F">
        <w:rPr>
          <w:rFonts w:ascii="Arial" w:hAnsi="Arial" w:cs="Arial"/>
          <w:sz w:val="20"/>
          <w:szCs w:val="20"/>
        </w:rPr>
        <w:t xml:space="preserve"> here:</w:t>
      </w:r>
      <w:r w:rsidRPr="000B3E4D">
        <w:rPr>
          <w:rFonts w:ascii="Arial" w:hAnsi="Arial" w:cs="Arial"/>
          <w:sz w:val="20"/>
          <w:szCs w:val="20"/>
        </w:rPr>
        <w:t xml:space="preserve"> </w:t>
      </w:r>
      <w:r w:rsidR="000B3E4D">
        <w:rPr>
          <w:rFonts w:ascii="Arial" w:hAnsi="Arial" w:cs="Arial"/>
          <w:iCs/>
          <w:sz w:val="20"/>
          <w:szCs w:val="20"/>
        </w:rPr>
        <w:t xml:space="preserve">Polish City Club, Eight Members Club Moorgate, </w:t>
      </w:r>
      <w:r w:rsidRPr="000B3E4D" w:rsidR="000B3E4D">
        <w:rPr>
          <w:rFonts w:ascii="Arial" w:hAnsi="Arial" w:cs="Arial"/>
          <w:iCs/>
          <w:sz w:val="20"/>
          <w:szCs w:val="20"/>
        </w:rPr>
        <w:t xml:space="preserve">1 Dysart St, London EC2A </w:t>
      </w:r>
      <w:r w:rsidRPr="000B3E4D" w:rsidR="000B3E4D">
        <w:rPr>
          <w:rFonts w:ascii="Arial" w:hAnsi="Arial" w:cs="Arial"/>
          <w:iCs/>
          <w:sz w:val="20"/>
          <w:szCs w:val="20"/>
        </w:rPr>
        <w:t>2BX</w:t>
      </w:r>
      <w:r w:rsidRPr="000B3E4D" w:rsidR="000B3E4D">
        <w:rPr>
          <w:rFonts w:ascii="Arial" w:hAnsi="Arial" w:cs="Arial"/>
          <w:iCs/>
          <w:sz w:val="20"/>
          <w:szCs w:val="20"/>
        </w:rPr>
        <w:t xml:space="preserve"> or at</w:t>
      </w:r>
      <w:r w:rsidRPr="000B3E4D">
        <w:rPr>
          <w:rFonts w:ascii="Arial" w:hAnsi="Arial" w:cs="Arial"/>
          <w:iCs/>
          <w:sz w:val="20"/>
          <w:szCs w:val="20"/>
        </w:rPr>
        <w:t xml:space="preserve"> </w:t>
      </w:r>
      <w:r w:rsidRPr="00793517" w:rsidR="000B3E4D">
        <w:rPr>
          <w:rStyle w:val="DefaultParagraphFont"/>
          <w:rFonts w:ascii="Arial" w:hAnsi="Arial" w:cs="Arial"/>
          <w:iCs/>
          <w:sz w:val="20"/>
          <w:szCs w:val="20"/>
        </w:rPr>
        <w:t>polishcityclub.org@gmail.com</w:t>
      </w:r>
      <w:r w:rsidRPr="000B3E4D">
        <w:rPr>
          <w:rFonts w:ascii="Arial" w:hAnsi="Arial" w:cs="Arial"/>
          <w:iCs/>
          <w:sz w:val="20"/>
          <w:szCs w:val="20"/>
        </w:rPr>
        <w:t>.</w:t>
      </w:r>
    </w:p>
    <w:sectPr w:rsidSect="00AE4E46">
      <w:footerReference w:type="default" r:id="rId5"/>
      <w:footerReference w:type="first" r:id="rId6"/>
      <w:pgSz w:w="11909" w:h="16834" w:code="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57A3E" w:rsidP="00FA2B37">
    <w:pPr>
      <w:pStyle w:val="Footer"/>
    </w:pPr>
    <w:r w:rsidRPr="00FA2B37">
      <w:tab/>
    </w:r>
    <w:r>
      <w:t xml:space="preserve"> </w:t>
    </w:r>
    <w:r>
      <w:fldChar w:fldCharType="begin"/>
    </w:r>
    <w:r>
      <w:instrText xml:space="preserve"> PAGE   \* MERGEFORMAT </w:instrText>
    </w:r>
    <w:r>
      <w:fldChar w:fldCharType="separate"/>
    </w:r>
    <w:r>
      <w:rPr>
        <w:noProof/>
      </w:rPr>
      <w:t>4</w:t>
    </w:r>
    <w:r>
      <w:rPr>
        <w:noProof/>
      </w:rPr>
      <w:fldChar w:fldCharType="end"/>
    </w:r>
    <w:r>
      <w:rPr>
        <w:noProof/>
      </w:rPr>
      <w:t xml:space="preserve"> </w:t>
    </w:r>
    <w:r>
      <w:rPr>
        <w:noProof/>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57A3E">
    <w:pPr>
      <w:pStyle w:val="Footer"/>
    </w:pPr>
    <w:r>
      <w:tab/>
    </w:r>
    <w:r>
      <w:tab/>
    </w:r>
    <w:r>
      <w:rPr>
        <w:rStyle w:val="DocID"/>
      </w:rPr>
      <w:t xml:space="preserve">  </w:t>
    </w:r>
    <w:r>
      <w:rPr>
        <w:rStyle w:val="DocID"/>
      </w:rPr>
      <w:fldChar w:fldCharType="begin"/>
    </w:r>
    <w:r>
      <w:rPr>
        <w:rStyle w:val="DocID"/>
      </w:rPr>
      <w:instrText xml:space="preserve"> DATE \@ "MM/dd/yyyy h:mm AM/PM" \* MERGEFORMAT </w:instrText>
    </w:r>
    <w:r>
      <w:rPr>
        <w:rStyle w:val="DocID"/>
      </w:rPr>
      <w:fldChar w:fldCharType="separate"/>
    </w:r>
    <w:r w:rsidR="00F27D72">
      <w:rPr>
        <w:rStyle w:val="DocID"/>
      </w:rPr>
      <w:t>09/08/2020 12:58 PM</w:t>
    </w:r>
    <w:r>
      <w:rPr>
        <w:rStyle w:val="DocID"/>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180AC17A"/>
    <w:lvl w:ilvl="0">
      <w:start w:val="1"/>
      <w:numFmt w:val="decimal"/>
      <w:lvlText w:val="%1."/>
      <w:lvlJc w:val="left"/>
      <w:pPr>
        <w:tabs>
          <w:tab w:val="num" w:pos="1800"/>
        </w:tabs>
        <w:ind w:left="1800" w:hanging="360"/>
      </w:pPr>
    </w:lvl>
  </w:abstractNum>
  <w:abstractNum w:abstractNumId="1">
    <w:nsid w:val="FFFFFF7D"/>
    <w:multiLevelType w:val="singleLevel"/>
    <w:tmpl w:val="65BA0020"/>
    <w:lvl w:ilvl="0">
      <w:start w:val="1"/>
      <w:numFmt w:val="decimal"/>
      <w:lvlText w:val="%1."/>
      <w:lvlJc w:val="left"/>
      <w:pPr>
        <w:tabs>
          <w:tab w:val="num" w:pos="1440"/>
        </w:tabs>
        <w:ind w:left="1440" w:hanging="360"/>
      </w:pPr>
    </w:lvl>
  </w:abstractNum>
  <w:abstractNum w:abstractNumId="2">
    <w:nsid w:val="FFFFFF7E"/>
    <w:multiLevelType w:val="singleLevel"/>
    <w:tmpl w:val="1882B2F0"/>
    <w:lvl w:ilvl="0">
      <w:start w:val="1"/>
      <w:numFmt w:val="decimal"/>
      <w:lvlText w:val="%1."/>
      <w:lvlJc w:val="left"/>
      <w:pPr>
        <w:tabs>
          <w:tab w:val="num" w:pos="1080"/>
        </w:tabs>
        <w:ind w:left="1080" w:hanging="360"/>
      </w:pPr>
    </w:lvl>
  </w:abstractNum>
  <w:abstractNum w:abstractNumId="3">
    <w:nsid w:val="FFFFFF7F"/>
    <w:multiLevelType w:val="singleLevel"/>
    <w:tmpl w:val="26ACEDD4"/>
    <w:lvl w:ilvl="0">
      <w:start w:val="1"/>
      <w:numFmt w:val="decimal"/>
      <w:lvlText w:val="%1."/>
      <w:lvlJc w:val="left"/>
      <w:pPr>
        <w:tabs>
          <w:tab w:val="num" w:pos="720"/>
        </w:tabs>
        <w:ind w:left="720" w:hanging="360"/>
      </w:pPr>
    </w:lvl>
  </w:abstractNum>
  <w:abstractNum w:abstractNumId="4">
    <w:nsid w:val="FFFFFF80"/>
    <w:multiLevelType w:val="singleLevel"/>
    <w:tmpl w:val="2F1A5C4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6469CB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DA854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CE6AF3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79C5570"/>
    <w:lvl w:ilvl="0">
      <w:start w:val="1"/>
      <w:numFmt w:val="decimal"/>
      <w:lvlText w:val="%1."/>
      <w:lvlJc w:val="left"/>
      <w:pPr>
        <w:tabs>
          <w:tab w:val="num" w:pos="360"/>
        </w:tabs>
        <w:ind w:left="360" w:hanging="360"/>
      </w:pPr>
    </w:lvl>
  </w:abstractNum>
  <w:abstractNum w:abstractNumId="9">
    <w:nsid w:val="FFFFFF89"/>
    <w:multiLevelType w:val="singleLevel"/>
    <w:tmpl w:val="ED6A97EE"/>
    <w:lvl w:ilvl="0">
      <w:start w:val="1"/>
      <w:numFmt w:val="bullet"/>
      <w:lvlText w:val=""/>
      <w:lvlJc w:val="left"/>
      <w:pPr>
        <w:tabs>
          <w:tab w:val="num" w:pos="360"/>
        </w:tabs>
        <w:ind w:left="360" w:hanging="360"/>
      </w:pPr>
      <w:rPr>
        <w:rFonts w:ascii="Symbol" w:hAnsi="Symbol" w:hint="default"/>
      </w:rPr>
    </w:lvl>
  </w:abstractNum>
  <w:abstractNum w:abstractNumId="10">
    <w:nsid w:val="131B2185"/>
    <w:multiLevelType w:val="hybridMultilevel"/>
    <w:tmpl w:val="5F1AC002"/>
    <w:lvl w:ilvl="0">
      <w:start w:val="0"/>
      <w:numFmt w:val="bullet"/>
      <w:lvlText w:val="-"/>
      <w:lvlJc w:val="left"/>
      <w:pPr>
        <w:ind w:left="5730" w:hanging="360"/>
      </w:pPr>
      <w:rPr>
        <w:rFonts w:ascii="Calibri" w:hAnsi="Calibri" w:eastAsiaTheme="minorHAnsi" w:cs="Calibri" w:hint="default"/>
      </w:rPr>
    </w:lvl>
    <w:lvl w:ilvl="1" w:tentative="1">
      <w:start w:val="1"/>
      <w:numFmt w:val="bullet"/>
      <w:lvlText w:val="o"/>
      <w:lvlJc w:val="left"/>
      <w:pPr>
        <w:ind w:left="6450" w:hanging="360"/>
      </w:pPr>
      <w:rPr>
        <w:rFonts w:ascii="Courier New" w:hAnsi="Courier New" w:cs="Courier New" w:hint="default"/>
      </w:rPr>
    </w:lvl>
    <w:lvl w:ilvl="2" w:tentative="1">
      <w:start w:val="1"/>
      <w:numFmt w:val="bullet"/>
      <w:lvlText w:val=""/>
      <w:lvlJc w:val="left"/>
      <w:pPr>
        <w:ind w:left="7170" w:hanging="360"/>
      </w:pPr>
      <w:rPr>
        <w:rFonts w:ascii="Wingdings" w:hAnsi="Wingdings" w:hint="default"/>
      </w:rPr>
    </w:lvl>
    <w:lvl w:ilvl="3" w:tentative="1">
      <w:start w:val="1"/>
      <w:numFmt w:val="bullet"/>
      <w:lvlText w:val=""/>
      <w:lvlJc w:val="left"/>
      <w:pPr>
        <w:ind w:left="7890" w:hanging="360"/>
      </w:pPr>
      <w:rPr>
        <w:rFonts w:ascii="Symbol" w:hAnsi="Symbol" w:hint="default"/>
      </w:rPr>
    </w:lvl>
    <w:lvl w:ilvl="4" w:tentative="1">
      <w:start w:val="1"/>
      <w:numFmt w:val="bullet"/>
      <w:lvlText w:val="o"/>
      <w:lvlJc w:val="left"/>
      <w:pPr>
        <w:ind w:left="8610" w:hanging="360"/>
      </w:pPr>
      <w:rPr>
        <w:rFonts w:ascii="Courier New" w:hAnsi="Courier New" w:cs="Courier New" w:hint="default"/>
      </w:rPr>
    </w:lvl>
    <w:lvl w:ilvl="5" w:tentative="1">
      <w:start w:val="1"/>
      <w:numFmt w:val="bullet"/>
      <w:lvlText w:val=""/>
      <w:lvlJc w:val="left"/>
      <w:pPr>
        <w:ind w:left="9330" w:hanging="360"/>
      </w:pPr>
      <w:rPr>
        <w:rFonts w:ascii="Wingdings" w:hAnsi="Wingdings" w:hint="default"/>
      </w:rPr>
    </w:lvl>
    <w:lvl w:ilvl="6" w:tentative="1">
      <w:start w:val="1"/>
      <w:numFmt w:val="bullet"/>
      <w:lvlText w:val=""/>
      <w:lvlJc w:val="left"/>
      <w:pPr>
        <w:ind w:left="10050" w:hanging="360"/>
      </w:pPr>
      <w:rPr>
        <w:rFonts w:ascii="Symbol" w:hAnsi="Symbol" w:hint="default"/>
      </w:rPr>
    </w:lvl>
    <w:lvl w:ilvl="7" w:tentative="1">
      <w:start w:val="1"/>
      <w:numFmt w:val="bullet"/>
      <w:lvlText w:val="o"/>
      <w:lvlJc w:val="left"/>
      <w:pPr>
        <w:ind w:left="10770" w:hanging="360"/>
      </w:pPr>
      <w:rPr>
        <w:rFonts w:ascii="Courier New" w:hAnsi="Courier New" w:cs="Courier New" w:hint="default"/>
      </w:rPr>
    </w:lvl>
    <w:lvl w:ilvl="8" w:tentative="1">
      <w:start w:val="1"/>
      <w:numFmt w:val="bullet"/>
      <w:lvlText w:val=""/>
      <w:lvlJc w:val="left"/>
      <w:pPr>
        <w:ind w:left="11490" w:hanging="360"/>
      </w:pPr>
      <w:rPr>
        <w:rFonts w:ascii="Wingdings" w:hAnsi="Wingdings" w:hint="default"/>
      </w:rPr>
    </w:lvl>
  </w:abstractNum>
  <w:abstractNum w:abstractNumId="11">
    <w:nsid w:val="17984C1C"/>
    <w:multiLevelType w:val="hybridMultilevel"/>
    <w:tmpl w:val="2040B4CC"/>
    <w:lvl w:ilvl="0">
      <w:start w:val="0"/>
      <w:numFmt w:val="bullet"/>
      <w:lvlText w:val="-"/>
      <w:lvlJc w:val="left"/>
      <w:pPr>
        <w:ind w:left="1080" w:hanging="360"/>
      </w:pPr>
      <w:rPr>
        <w:rFonts w:ascii="Calibri" w:hAnsi="Calibri" w:eastAsiaTheme="minorHAnsi" w:cs="Calibri"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nsid w:val="24F61EAC"/>
    <w:multiLevelType w:val="hybridMultilevel"/>
    <w:tmpl w:val="D49E3216"/>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nsid w:val="28406826"/>
    <w:multiLevelType w:val="multilevel"/>
    <w:tmpl w:val="69844C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nsid w:val="310B395A"/>
    <w:multiLevelType w:val="hybridMultilevel"/>
    <w:tmpl w:val="AD460354"/>
    <w:lvl w:ilvl="0">
      <w:start w:val="1"/>
      <w:numFmt w:val="decimal"/>
      <w:pStyle w:val="RSHangingNumbers"/>
      <w:lvlText w:val="%1."/>
      <w:lvlJc w:val="left"/>
      <w:pPr>
        <w:tabs>
          <w:tab w:val="num" w:pos="1440"/>
        </w:tabs>
        <w:ind w:left="144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313B71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35774825"/>
    <w:multiLevelType w:val="hybridMultilevel"/>
    <w:tmpl w:val="59DEEABC"/>
    <w:lvl w:ilvl="0">
      <w:start w:val="0"/>
      <w:numFmt w:val="bullet"/>
      <w:lvlText w:val="-"/>
      <w:lvlJc w:val="left"/>
      <w:pPr>
        <w:ind w:left="5010" w:hanging="360"/>
      </w:pPr>
      <w:rPr>
        <w:rFonts w:ascii="Calibri" w:hAnsi="Calibri" w:eastAsiaTheme="minorHAnsi" w:cs="Calibri" w:hint="default"/>
      </w:rPr>
    </w:lvl>
    <w:lvl w:ilvl="1" w:tentative="1">
      <w:start w:val="1"/>
      <w:numFmt w:val="bullet"/>
      <w:lvlText w:val="o"/>
      <w:lvlJc w:val="left"/>
      <w:pPr>
        <w:ind w:left="5730" w:hanging="360"/>
      </w:pPr>
      <w:rPr>
        <w:rFonts w:ascii="Courier New" w:hAnsi="Courier New" w:cs="Courier New" w:hint="default"/>
      </w:rPr>
    </w:lvl>
    <w:lvl w:ilvl="2" w:tentative="1">
      <w:start w:val="1"/>
      <w:numFmt w:val="bullet"/>
      <w:lvlText w:val=""/>
      <w:lvlJc w:val="left"/>
      <w:pPr>
        <w:ind w:left="6450" w:hanging="360"/>
      </w:pPr>
      <w:rPr>
        <w:rFonts w:ascii="Wingdings" w:hAnsi="Wingdings" w:hint="default"/>
      </w:rPr>
    </w:lvl>
    <w:lvl w:ilvl="3" w:tentative="1">
      <w:start w:val="1"/>
      <w:numFmt w:val="bullet"/>
      <w:lvlText w:val=""/>
      <w:lvlJc w:val="left"/>
      <w:pPr>
        <w:ind w:left="7170" w:hanging="360"/>
      </w:pPr>
      <w:rPr>
        <w:rFonts w:ascii="Symbol" w:hAnsi="Symbol" w:hint="default"/>
      </w:rPr>
    </w:lvl>
    <w:lvl w:ilvl="4" w:tentative="1">
      <w:start w:val="1"/>
      <w:numFmt w:val="bullet"/>
      <w:lvlText w:val="o"/>
      <w:lvlJc w:val="left"/>
      <w:pPr>
        <w:ind w:left="7890" w:hanging="360"/>
      </w:pPr>
      <w:rPr>
        <w:rFonts w:ascii="Courier New" w:hAnsi="Courier New" w:cs="Courier New" w:hint="default"/>
      </w:rPr>
    </w:lvl>
    <w:lvl w:ilvl="5" w:tentative="1">
      <w:start w:val="1"/>
      <w:numFmt w:val="bullet"/>
      <w:lvlText w:val=""/>
      <w:lvlJc w:val="left"/>
      <w:pPr>
        <w:ind w:left="8610" w:hanging="360"/>
      </w:pPr>
      <w:rPr>
        <w:rFonts w:ascii="Wingdings" w:hAnsi="Wingdings" w:hint="default"/>
      </w:rPr>
    </w:lvl>
    <w:lvl w:ilvl="6" w:tentative="1">
      <w:start w:val="1"/>
      <w:numFmt w:val="bullet"/>
      <w:lvlText w:val=""/>
      <w:lvlJc w:val="left"/>
      <w:pPr>
        <w:ind w:left="9330" w:hanging="360"/>
      </w:pPr>
      <w:rPr>
        <w:rFonts w:ascii="Symbol" w:hAnsi="Symbol" w:hint="default"/>
      </w:rPr>
    </w:lvl>
    <w:lvl w:ilvl="7" w:tentative="1">
      <w:start w:val="1"/>
      <w:numFmt w:val="bullet"/>
      <w:lvlText w:val="o"/>
      <w:lvlJc w:val="left"/>
      <w:pPr>
        <w:ind w:left="10050" w:hanging="360"/>
      </w:pPr>
      <w:rPr>
        <w:rFonts w:ascii="Courier New" w:hAnsi="Courier New" w:cs="Courier New" w:hint="default"/>
      </w:rPr>
    </w:lvl>
    <w:lvl w:ilvl="8" w:tentative="1">
      <w:start w:val="1"/>
      <w:numFmt w:val="bullet"/>
      <w:lvlText w:val=""/>
      <w:lvlJc w:val="left"/>
      <w:pPr>
        <w:ind w:left="10770" w:hanging="360"/>
      </w:pPr>
      <w:rPr>
        <w:rFonts w:ascii="Wingdings" w:hAnsi="Wingdings" w:hint="default"/>
      </w:rPr>
    </w:lvl>
  </w:abstractNum>
  <w:abstractNum w:abstractNumId="17">
    <w:nsid w:val="42364CFC"/>
    <w:multiLevelType w:val="multilevel"/>
    <w:tmpl w:val="0CBE508A"/>
    <w:name w:val="RS Standard-Scheme 1"/>
    <w:lvl w:ilvl="0">
      <w:start w:val="1"/>
      <w:numFmt w:val="decimal"/>
      <w:pStyle w:val="Heading1"/>
      <w:lvlText w:val="%1."/>
      <w:lvlJc w:val="left"/>
      <w:pPr>
        <w:tabs>
          <w:tab w:val="num" w:pos="720"/>
        </w:tabs>
        <w:ind w:left="720" w:hanging="720"/>
      </w:pPr>
      <w:rPr>
        <w:b w:val="0"/>
        <w:caps w:val="0"/>
        <w:color w:val="010000"/>
        <w:u w:val="none"/>
      </w:rPr>
    </w:lvl>
    <w:lvl w:ilvl="1">
      <w:start w:val="1"/>
      <w:numFmt w:val="lowerLetter"/>
      <w:pStyle w:val="Heading2"/>
      <w:lvlText w:val="(%2)"/>
      <w:lvlJc w:val="left"/>
      <w:pPr>
        <w:tabs>
          <w:tab w:val="num" w:pos="1440"/>
        </w:tabs>
        <w:ind w:left="1440" w:hanging="720"/>
      </w:pPr>
      <w:rPr>
        <w:b w:val="0"/>
        <w:i w:val="0"/>
        <w:caps w:val="0"/>
        <w:color w:val="010000"/>
        <w:u w:val="none"/>
      </w:rPr>
    </w:lvl>
    <w:lvl w:ilvl="2">
      <w:start w:val="1"/>
      <w:numFmt w:val="lowerRoman"/>
      <w:pStyle w:val="Heading3"/>
      <w:lvlText w:val="(%3)"/>
      <w:lvlJc w:val="left"/>
      <w:pPr>
        <w:tabs>
          <w:tab w:val="num" w:pos="2160"/>
        </w:tabs>
        <w:ind w:left="2160" w:hanging="720"/>
      </w:pPr>
      <w:rPr>
        <w:b w:val="0"/>
        <w:i w:val="0"/>
        <w:caps w:val="0"/>
        <w:color w:val="010000"/>
        <w:u w:val="none"/>
      </w:rPr>
    </w:lvl>
    <w:lvl w:ilvl="3">
      <w:start w:val="1"/>
      <w:numFmt w:val="upperLetter"/>
      <w:pStyle w:val="Heading4"/>
      <w:lvlText w:val="(%4)"/>
      <w:lvlJc w:val="left"/>
      <w:pPr>
        <w:tabs>
          <w:tab w:val="num" w:pos="2880"/>
        </w:tabs>
        <w:ind w:left="2880" w:hanging="720"/>
      </w:pPr>
      <w:rPr>
        <w:b w:val="0"/>
        <w:i w:val="0"/>
        <w:caps w:val="0"/>
        <w:color w:val="010000"/>
        <w:u w:val="none"/>
      </w:rPr>
    </w:lvl>
    <w:lvl w:ilvl="4">
      <w:start w:val="1"/>
      <w:numFmt w:val="decimal"/>
      <w:pStyle w:val="Heading5"/>
      <w:lvlText w:val="(%5)"/>
      <w:lvlJc w:val="left"/>
      <w:pPr>
        <w:tabs>
          <w:tab w:val="num" w:pos="3600"/>
        </w:tabs>
        <w:ind w:left="3600" w:hanging="720"/>
      </w:pPr>
      <w:rPr>
        <w:b w:val="0"/>
        <w:caps w:val="0"/>
        <w:color w:val="010000"/>
        <w:u w:val="none"/>
      </w:rPr>
    </w:lvl>
    <w:lvl w:ilvl="5">
      <w:start w:val="1"/>
      <w:numFmt w:val="lowerLetter"/>
      <w:pStyle w:val="Heading6"/>
      <w:lvlText w:val="%6)"/>
      <w:lvlJc w:val="left"/>
      <w:pPr>
        <w:tabs>
          <w:tab w:val="num" w:pos="4320"/>
        </w:tabs>
        <w:ind w:left="4320" w:hanging="720"/>
      </w:pPr>
      <w:rPr>
        <w:b w:val="0"/>
        <w:caps w:val="0"/>
        <w:color w:val="010000"/>
        <w:u w:val="none"/>
      </w:rPr>
    </w:lvl>
    <w:lvl w:ilvl="6">
      <w:start w:val="1"/>
      <w:numFmt w:val="lowerRoman"/>
      <w:pStyle w:val="Heading7"/>
      <w:lvlText w:val="(%7)"/>
      <w:lvlJc w:val="left"/>
      <w:pPr>
        <w:tabs>
          <w:tab w:val="num" w:pos="5040"/>
        </w:tabs>
        <w:ind w:left="5040" w:hanging="720"/>
      </w:pPr>
      <w:rPr>
        <w:b w:val="0"/>
        <w:caps w:val="0"/>
        <w:color w:val="010000"/>
        <w:u w:val="none"/>
      </w:rPr>
    </w:lvl>
    <w:lvl w:ilvl="7">
      <w:start w:val="1"/>
      <w:numFmt w:val="lowerLetter"/>
      <w:pStyle w:val="Heading8"/>
      <w:lvlText w:val="(%8)"/>
      <w:lvlJc w:val="left"/>
      <w:pPr>
        <w:tabs>
          <w:tab w:val="num" w:pos="5760"/>
        </w:tabs>
        <w:ind w:left="5760" w:hanging="720"/>
      </w:pPr>
      <w:rPr>
        <w:b w:val="0"/>
        <w:caps w:val="0"/>
        <w:color w:val="010000"/>
        <w:u w:val="none"/>
      </w:rPr>
    </w:lvl>
    <w:lvl w:ilvl="8">
      <w:start w:val="1"/>
      <w:numFmt w:val="lowerRoman"/>
      <w:pStyle w:val="Heading9"/>
      <w:lvlText w:val="(%9)"/>
      <w:lvlJc w:val="left"/>
      <w:pPr>
        <w:tabs>
          <w:tab w:val="num" w:pos="6480"/>
        </w:tabs>
        <w:ind w:left="6480" w:hanging="720"/>
      </w:pPr>
      <w:rPr>
        <w:b w:val="0"/>
        <w:caps w:val="0"/>
        <w:color w:val="010000"/>
        <w:u w:val="none"/>
      </w:rPr>
    </w:lvl>
  </w:abstractNum>
  <w:abstractNum w:abstractNumId="18">
    <w:nsid w:val="51F026C5"/>
    <w:multiLevelType w:val="hybridMultilevel"/>
    <w:tmpl w:val="445AA588"/>
    <w:lvl w:ilvl="0">
      <w:start w:val="0"/>
      <w:numFmt w:val="bullet"/>
      <w:lvlText w:val="-"/>
      <w:lvlJc w:val="left"/>
      <w:pPr>
        <w:ind w:left="5370" w:hanging="360"/>
      </w:pPr>
      <w:rPr>
        <w:rFonts w:ascii="Calibri" w:hAnsi="Calibri" w:eastAsiaTheme="minorHAnsi" w:cs="Calibri" w:hint="default"/>
      </w:rPr>
    </w:lvl>
    <w:lvl w:ilvl="1" w:tentative="1">
      <w:start w:val="1"/>
      <w:numFmt w:val="bullet"/>
      <w:lvlText w:val="o"/>
      <w:lvlJc w:val="left"/>
      <w:pPr>
        <w:ind w:left="6090" w:hanging="360"/>
      </w:pPr>
      <w:rPr>
        <w:rFonts w:ascii="Courier New" w:hAnsi="Courier New" w:cs="Courier New" w:hint="default"/>
      </w:rPr>
    </w:lvl>
    <w:lvl w:ilvl="2" w:tentative="1">
      <w:start w:val="1"/>
      <w:numFmt w:val="bullet"/>
      <w:lvlText w:val=""/>
      <w:lvlJc w:val="left"/>
      <w:pPr>
        <w:ind w:left="6810" w:hanging="360"/>
      </w:pPr>
      <w:rPr>
        <w:rFonts w:ascii="Wingdings" w:hAnsi="Wingdings" w:hint="default"/>
      </w:rPr>
    </w:lvl>
    <w:lvl w:ilvl="3" w:tentative="1">
      <w:start w:val="1"/>
      <w:numFmt w:val="bullet"/>
      <w:lvlText w:val=""/>
      <w:lvlJc w:val="left"/>
      <w:pPr>
        <w:ind w:left="7530" w:hanging="360"/>
      </w:pPr>
      <w:rPr>
        <w:rFonts w:ascii="Symbol" w:hAnsi="Symbol" w:hint="default"/>
      </w:rPr>
    </w:lvl>
    <w:lvl w:ilvl="4" w:tentative="1">
      <w:start w:val="1"/>
      <w:numFmt w:val="bullet"/>
      <w:lvlText w:val="o"/>
      <w:lvlJc w:val="left"/>
      <w:pPr>
        <w:ind w:left="8250" w:hanging="360"/>
      </w:pPr>
      <w:rPr>
        <w:rFonts w:ascii="Courier New" w:hAnsi="Courier New" w:cs="Courier New" w:hint="default"/>
      </w:rPr>
    </w:lvl>
    <w:lvl w:ilvl="5" w:tentative="1">
      <w:start w:val="1"/>
      <w:numFmt w:val="bullet"/>
      <w:lvlText w:val=""/>
      <w:lvlJc w:val="left"/>
      <w:pPr>
        <w:ind w:left="8970" w:hanging="360"/>
      </w:pPr>
      <w:rPr>
        <w:rFonts w:ascii="Wingdings" w:hAnsi="Wingdings" w:hint="default"/>
      </w:rPr>
    </w:lvl>
    <w:lvl w:ilvl="6" w:tentative="1">
      <w:start w:val="1"/>
      <w:numFmt w:val="bullet"/>
      <w:lvlText w:val=""/>
      <w:lvlJc w:val="left"/>
      <w:pPr>
        <w:ind w:left="9690" w:hanging="360"/>
      </w:pPr>
      <w:rPr>
        <w:rFonts w:ascii="Symbol" w:hAnsi="Symbol" w:hint="default"/>
      </w:rPr>
    </w:lvl>
    <w:lvl w:ilvl="7" w:tentative="1">
      <w:start w:val="1"/>
      <w:numFmt w:val="bullet"/>
      <w:lvlText w:val="o"/>
      <w:lvlJc w:val="left"/>
      <w:pPr>
        <w:ind w:left="10410" w:hanging="360"/>
      </w:pPr>
      <w:rPr>
        <w:rFonts w:ascii="Courier New" w:hAnsi="Courier New" w:cs="Courier New" w:hint="default"/>
      </w:rPr>
    </w:lvl>
    <w:lvl w:ilvl="8" w:tentative="1">
      <w:start w:val="1"/>
      <w:numFmt w:val="bullet"/>
      <w:lvlText w:val=""/>
      <w:lvlJc w:val="left"/>
      <w:pPr>
        <w:ind w:left="11130" w:hanging="360"/>
      </w:pPr>
      <w:rPr>
        <w:rFonts w:ascii="Wingdings" w:hAnsi="Wingdings" w:hint="default"/>
      </w:rPr>
    </w:lvl>
  </w:abstractNum>
  <w:abstractNum w:abstractNumId="19">
    <w:nsid w:val="5E104D9F"/>
    <w:multiLevelType w:val="hybridMultilevel"/>
    <w:tmpl w:val="3E92B536"/>
    <w:lvl w:ilvl="0">
      <w:start w:val="1"/>
      <w:numFmt w:val="decimal"/>
      <w:pStyle w:val="RSNumberedList"/>
      <w:lvlText w:val="%1."/>
      <w:lvlJc w:val="left"/>
      <w:pPr>
        <w:tabs>
          <w:tab w:val="num" w:pos="720"/>
        </w:tabs>
        <w:ind w:left="0" w:firstLine="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60DF22C6"/>
    <w:multiLevelType w:val="hybridMultilevel"/>
    <w:tmpl w:val="DA4EA146"/>
    <w:lvl w:ilvl="0">
      <w:start w:val="1"/>
      <w:numFmt w:val="bullet"/>
      <w:pStyle w:val="RSBulletedList"/>
      <w:lvlText w:val=""/>
      <w:lvlJc w:val="left"/>
      <w:pPr>
        <w:tabs>
          <w:tab w:val="num" w:pos="720"/>
        </w:tabs>
        <w:ind w:left="1440" w:hanging="7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6C2047A4"/>
    <w:multiLevelType w:val="hybridMultilevel"/>
    <w:tmpl w:val="68F4F26C"/>
    <w:lvl w:ilvl="0">
      <w:start w:val="0"/>
      <w:numFmt w:val="bullet"/>
      <w:lvlText w:val="-"/>
      <w:lvlJc w:val="left"/>
      <w:pPr>
        <w:ind w:left="5010" w:hanging="360"/>
      </w:pPr>
      <w:rPr>
        <w:rFonts w:ascii="Calibri" w:hAnsi="Calibri" w:eastAsiaTheme="minorHAnsi" w:cs="Calibri" w:hint="default"/>
      </w:rPr>
    </w:lvl>
    <w:lvl w:ilvl="1" w:tentative="1">
      <w:start w:val="1"/>
      <w:numFmt w:val="bullet"/>
      <w:lvlText w:val="o"/>
      <w:lvlJc w:val="left"/>
      <w:pPr>
        <w:ind w:left="5730" w:hanging="360"/>
      </w:pPr>
      <w:rPr>
        <w:rFonts w:ascii="Courier New" w:hAnsi="Courier New" w:cs="Courier New" w:hint="default"/>
      </w:rPr>
    </w:lvl>
    <w:lvl w:ilvl="2" w:tentative="1">
      <w:start w:val="1"/>
      <w:numFmt w:val="bullet"/>
      <w:lvlText w:val=""/>
      <w:lvlJc w:val="left"/>
      <w:pPr>
        <w:ind w:left="6450" w:hanging="360"/>
      </w:pPr>
      <w:rPr>
        <w:rFonts w:ascii="Wingdings" w:hAnsi="Wingdings" w:hint="default"/>
      </w:rPr>
    </w:lvl>
    <w:lvl w:ilvl="3" w:tentative="1">
      <w:start w:val="1"/>
      <w:numFmt w:val="bullet"/>
      <w:lvlText w:val=""/>
      <w:lvlJc w:val="left"/>
      <w:pPr>
        <w:ind w:left="7170" w:hanging="360"/>
      </w:pPr>
      <w:rPr>
        <w:rFonts w:ascii="Symbol" w:hAnsi="Symbol" w:hint="default"/>
      </w:rPr>
    </w:lvl>
    <w:lvl w:ilvl="4" w:tentative="1">
      <w:start w:val="1"/>
      <w:numFmt w:val="bullet"/>
      <w:lvlText w:val="o"/>
      <w:lvlJc w:val="left"/>
      <w:pPr>
        <w:ind w:left="7890" w:hanging="360"/>
      </w:pPr>
      <w:rPr>
        <w:rFonts w:ascii="Courier New" w:hAnsi="Courier New" w:cs="Courier New" w:hint="default"/>
      </w:rPr>
    </w:lvl>
    <w:lvl w:ilvl="5" w:tentative="1">
      <w:start w:val="1"/>
      <w:numFmt w:val="bullet"/>
      <w:lvlText w:val=""/>
      <w:lvlJc w:val="left"/>
      <w:pPr>
        <w:ind w:left="8610" w:hanging="360"/>
      </w:pPr>
      <w:rPr>
        <w:rFonts w:ascii="Wingdings" w:hAnsi="Wingdings" w:hint="default"/>
      </w:rPr>
    </w:lvl>
    <w:lvl w:ilvl="6" w:tentative="1">
      <w:start w:val="1"/>
      <w:numFmt w:val="bullet"/>
      <w:lvlText w:val=""/>
      <w:lvlJc w:val="left"/>
      <w:pPr>
        <w:ind w:left="9330" w:hanging="360"/>
      </w:pPr>
      <w:rPr>
        <w:rFonts w:ascii="Symbol" w:hAnsi="Symbol" w:hint="default"/>
      </w:rPr>
    </w:lvl>
    <w:lvl w:ilvl="7" w:tentative="1">
      <w:start w:val="1"/>
      <w:numFmt w:val="bullet"/>
      <w:lvlText w:val="o"/>
      <w:lvlJc w:val="left"/>
      <w:pPr>
        <w:ind w:left="10050" w:hanging="360"/>
      </w:pPr>
      <w:rPr>
        <w:rFonts w:ascii="Courier New" w:hAnsi="Courier New" w:cs="Courier New" w:hint="default"/>
      </w:rPr>
    </w:lvl>
    <w:lvl w:ilvl="8" w:tentative="1">
      <w:start w:val="1"/>
      <w:numFmt w:val="bullet"/>
      <w:lvlText w:val=""/>
      <w:lvlJc w:val="left"/>
      <w:pPr>
        <w:ind w:left="10770" w:hanging="360"/>
      </w:pPr>
      <w:rPr>
        <w:rFonts w:ascii="Wingdings" w:hAnsi="Wingdings" w:hint="default"/>
      </w:rPr>
    </w:lvl>
  </w:abstractNum>
  <w:num w:numId="1">
    <w:abstractNumId w:val="16"/>
  </w:num>
  <w:num w:numId="2">
    <w:abstractNumId w:val="18"/>
  </w:num>
  <w:num w:numId="3">
    <w:abstractNumId w:val="10"/>
  </w:num>
  <w:num w:numId="4">
    <w:abstractNumId w:val="21"/>
  </w:num>
  <w:num w:numId="5">
    <w:abstractNumId w:val="20"/>
  </w:num>
  <w:num w:numId="6">
    <w:abstractNumId w:val="12"/>
  </w:num>
  <w:num w:numId="7">
    <w:abstractNumId w:val="14"/>
  </w:num>
  <w:num w:numId="8">
    <w:abstractNumId w:val="19"/>
  </w:num>
  <w:num w:numId="9">
    <w:abstractNumId w:val="1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7"/>
  </w:num>
  <w:num w:numId="21">
    <w:abstractNumId w:val="20"/>
  </w:num>
  <w:num w:numId="22">
    <w:abstractNumId w:val="1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1021" w:allStyles="1" w:alternateStyleNames="0" w:clearFormatting="1" w:customStyles="0" w:directFormattingOnNumbering="0" w:directFormattingOnParagraphs="0" w:directFormattingOnRuns="0" w:directFormattingOnTables="0" w:headingStyles="1" w:latentStyles="0" w:numberingStyles="0" w:stylesInUse="0" w:tableStyles="0" w:top3HeadingStyles="0" w:visibleStyles="0"/>
  <w:stylePaneSortMethod w:val="nam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09"/>
    <w:rsid w:val="00007306"/>
    <w:rsid w:val="0008263D"/>
    <w:rsid w:val="000852B1"/>
    <w:rsid w:val="000B3E4D"/>
    <w:rsid w:val="000E038C"/>
    <w:rsid w:val="001770A2"/>
    <w:rsid w:val="001C41D8"/>
    <w:rsid w:val="00290AAE"/>
    <w:rsid w:val="002A0E69"/>
    <w:rsid w:val="002B426D"/>
    <w:rsid w:val="002E3A91"/>
    <w:rsid w:val="002E4AD9"/>
    <w:rsid w:val="003252DF"/>
    <w:rsid w:val="0039653E"/>
    <w:rsid w:val="003C2579"/>
    <w:rsid w:val="00427B3C"/>
    <w:rsid w:val="004E1F6F"/>
    <w:rsid w:val="00517426"/>
    <w:rsid w:val="005D0CAD"/>
    <w:rsid w:val="006501EE"/>
    <w:rsid w:val="0069507D"/>
    <w:rsid w:val="006D3BF8"/>
    <w:rsid w:val="007041A8"/>
    <w:rsid w:val="007378D3"/>
    <w:rsid w:val="00741EBA"/>
    <w:rsid w:val="007514B5"/>
    <w:rsid w:val="00774E6F"/>
    <w:rsid w:val="007901C2"/>
    <w:rsid w:val="00793517"/>
    <w:rsid w:val="007D1E09"/>
    <w:rsid w:val="007F16E1"/>
    <w:rsid w:val="007F24D2"/>
    <w:rsid w:val="00827B45"/>
    <w:rsid w:val="00873B8D"/>
    <w:rsid w:val="008E0936"/>
    <w:rsid w:val="008E2659"/>
    <w:rsid w:val="00920230"/>
    <w:rsid w:val="00952F53"/>
    <w:rsid w:val="0095592F"/>
    <w:rsid w:val="00971A5D"/>
    <w:rsid w:val="009A0062"/>
    <w:rsid w:val="009C1E0D"/>
    <w:rsid w:val="00AB3496"/>
    <w:rsid w:val="00AD3AD9"/>
    <w:rsid w:val="00AE4E46"/>
    <w:rsid w:val="00B3081C"/>
    <w:rsid w:val="00B50F90"/>
    <w:rsid w:val="00B527B7"/>
    <w:rsid w:val="00B52C2D"/>
    <w:rsid w:val="00B6342C"/>
    <w:rsid w:val="00BC2C47"/>
    <w:rsid w:val="00C30035"/>
    <w:rsid w:val="00C32CBD"/>
    <w:rsid w:val="00C57A3E"/>
    <w:rsid w:val="00C70D06"/>
    <w:rsid w:val="00C75B56"/>
    <w:rsid w:val="00CA7068"/>
    <w:rsid w:val="00CB3232"/>
    <w:rsid w:val="00CB6D03"/>
    <w:rsid w:val="00CC1BBC"/>
    <w:rsid w:val="00CD17B8"/>
    <w:rsid w:val="00CF079D"/>
    <w:rsid w:val="00D26697"/>
    <w:rsid w:val="00D308E8"/>
    <w:rsid w:val="00D774B2"/>
    <w:rsid w:val="00E452E6"/>
    <w:rsid w:val="00EB6100"/>
    <w:rsid w:val="00EE22E0"/>
    <w:rsid w:val="00F02540"/>
    <w:rsid w:val="00F175BF"/>
    <w:rsid w:val="00F21A62"/>
    <w:rsid w:val="00F27D72"/>
    <w:rsid w:val="00F864BE"/>
    <w:rsid w:val="00F942CF"/>
    <w:rsid w:val="00FA2B37"/>
    <w:rsid w:val="00FB0241"/>
    <w:rsid w:val="00FB40CD"/>
    <w:rsid w:val="00FD2133"/>
    <w:rsid w:val="00FD26CB"/>
    <w:rsid w:val="00FE43BF"/>
  </w:rsids>
  <w:docVars>
    <w:docVar w:name="AddedNumberingSchemes" w:val="&lt;?xml version=&quot;1.0&quot; encoding=&quot;utf-16&quot;?&gt;&lt;ArrayOfAddedNumberingScheme xmlns:xsi=&quot;http://www.w3.org/2001/XMLSchema-instance&quot; xmlns:xsd=&quot;http://www.w3.org/2001/XMLSchema&quot;&gt;&lt;AddedNumberingScheme&gt;&lt;SelectedNumberingScheme&gt;&lt;LastUpdatedBy&gt;MichelleGuyot&lt;/LastUpdatedBy&gt;&lt;LastUpdated&gt;2016-12-27T01:38:57&lt;/LastUpdated&gt;&lt;NumberingSchemeID&gt;182&lt;/NumberingSchemeID&gt;&lt;SortOrder&gt;0&lt;/SortOrder&gt;&lt;Name&gt;RS Standard&lt;/Name&gt;&lt;NameFrench&gt;Norme de RS&lt;/NameFrench&gt;&lt;Description&gt;RS Standard Numbering Scheme&lt;/Description&gt;&lt;DescriptionFrench&gt;Schéma de numérotation des Norme de RS&lt;/DescriptionFrench&gt;&lt;FilterID&gt;4&lt;/FilterID&gt;&lt;FilterArray&gt;3&lt;/FilterArray&gt;&lt;DefaultNumberOfLevelsInTOC&gt;3&lt;/DefaultNumberOfLevelsInTOC&gt;&lt;CustomTOCAttached&gt;false&lt;/CustomTOCAttached&gt;&lt;DefaultTOCSchemeID&gt;0&lt;/DefaultTOCSchemeID&gt;&lt;BitMapID&gt;555&lt;/BitMapID&gt;&lt;Hidden&gt;false&lt;/Hidden&gt;&lt;ListIndexUsed&gt;0&lt;/ListIndexUsed&gt;&lt;CapturedDocument&gt;\\pcgserver\pcg_dev\Reed Smith\Spec Documents\v11\RS Standard.docx&lt;/CapturedDocument&gt;&lt;CreatedByEndUser&gt;false&lt;/CreatedByEndUser&gt;&lt;ConnectionType&gt;Application&lt;/ConnectionType&gt;&lt;EnforceSchemeFont&gt;false&lt;/EnforceSchemeFont&gt;&lt;/SelectedNumberingScheme&gt;&lt;SelectedSchemeFilter&gt;&lt;LastUpdated&gt;0001-01-01T00:00:00&lt;/LastUpdated&gt;&lt;FilterID&gt;4&lt;/FilterID&gt;&lt;FilterName&gt;US Numbering Schemes&lt;/FilterName&gt;&lt;FilterNameFrench&gt;US Schémas de numérotation&lt;/FilterNameFrench&gt;&lt;UserDatabaseOnly&gt;false&lt;/UserDatabaseOnly&gt;&lt;Default&gt;false&lt;/Default&gt;&lt;SortPosition&gt;0&lt;/SortPosition&gt;&lt;/SelectedSchemeFilter&gt;&lt;SelectedNumberingSchemeOptions /&gt;&lt;Index&gt;1&lt;/Index&gt;&lt;/AddedNumberingScheme&gt;&lt;/ArrayOfAddedNumberingScheme&gt;"/>
    <w:docVar w:name="DefaultNumberOfLevelsInTOCForThisScheme" w:val="3"/>
    <w:docVar w:name="DocIDAuthor" w:val="True"/>
    <w:docVar w:name="DocIDClientMatter" w:val="False"/>
    <w:docVar w:name="DocIDDate" w:val="True"/>
    <w:docVar w:name="DocIDDateText" w:val="False"/>
    <w:docVar w:name="DocIDFirstPageFooter" w:val="True"/>
    <w:docVar w:name="DocIDLibrary" w:val="True"/>
    <w:docVar w:name="DocIDTime" w:val="True"/>
    <w:docVar w:name="DocIDType" w:val="FirstPageOnly"/>
    <w:docVar w:name="DocIDTypist" w:val="False"/>
    <w:docVar w:name="LastSchemeChoice" w:val="RS Standard"/>
    <w:docVar w:name="LastSchemeUniqueID" w:val="182"/>
    <w:docVar w:name="LegacyNa" w:val="False"/>
    <w:docVar w:name="Option0True" w:val="False"/>
    <w:docVar w:name="Option1True" w:val="False"/>
    <w:docVar w:name="Option2True" w:val="False"/>
    <w:docVar w:name="Option3True" w:val="False"/>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9E7FB68B-BE8A-4ABF-AD06-41049D97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D1E09"/>
  </w:style>
  <w:style w:type="paragraph" w:styleId="Heading1">
    <w:name w:val="heading 1"/>
    <w:basedOn w:val="Normal"/>
    <w:next w:val="BodyText"/>
    <w:link w:val="Heading1Char"/>
    <w:qFormat/>
    <w:rsid w:val="007901C2"/>
    <w:pPr>
      <w:numPr>
        <w:numId w:val="20"/>
      </w:numPr>
      <w:spacing w:after="240"/>
      <w:outlineLvl w:val="0"/>
    </w:pPr>
    <w:rPr>
      <w:rFonts w:eastAsiaTheme="majorEastAsia" w:cs="Times New Roman"/>
      <w:bCs/>
      <w:szCs w:val="28"/>
    </w:rPr>
  </w:style>
  <w:style w:type="paragraph" w:styleId="Heading2">
    <w:name w:val="heading 2"/>
    <w:basedOn w:val="Normal"/>
    <w:next w:val="BodyText"/>
    <w:link w:val="Heading2Char"/>
    <w:semiHidden/>
    <w:unhideWhenUsed/>
    <w:qFormat/>
    <w:rsid w:val="007901C2"/>
    <w:pPr>
      <w:numPr>
        <w:ilvl w:val="1"/>
        <w:numId w:val="20"/>
      </w:numPr>
      <w:tabs>
        <w:tab w:val="left" w:pos="1440"/>
      </w:tabs>
      <w:spacing w:after="240"/>
      <w:outlineLvl w:val="1"/>
    </w:pPr>
    <w:rPr>
      <w:rFonts w:eastAsiaTheme="majorEastAsia" w:cs="Times New Roman"/>
      <w:bCs/>
      <w:szCs w:val="26"/>
    </w:rPr>
  </w:style>
  <w:style w:type="paragraph" w:styleId="Heading3">
    <w:name w:val="heading 3"/>
    <w:basedOn w:val="Normal"/>
    <w:next w:val="BodyText"/>
    <w:link w:val="Heading3Char"/>
    <w:semiHidden/>
    <w:unhideWhenUsed/>
    <w:qFormat/>
    <w:rsid w:val="007901C2"/>
    <w:pPr>
      <w:numPr>
        <w:ilvl w:val="2"/>
        <w:numId w:val="20"/>
      </w:numPr>
      <w:tabs>
        <w:tab w:val="left" w:pos="2160"/>
      </w:tabs>
      <w:spacing w:after="240"/>
      <w:outlineLvl w:val="2"/>
    </w:pPr>
    <w:rPr>
      <w:rFonts w:eastAsiaTheme="majorEastAsia" w:cs="Times New Roman"/>
      <w:bCs/>
    </w:rPr>
  </w:style>
  <w:style w:type="paragraph" w:styleId="Heading4">
    <w:name w:val="heading 4"/>
    <w:basedOn w:val="Normal"/>
    <w:next w:val="BodyText"/>
    <w:link w:val="Heading4Char"/>
    <w:semiHidden/>
    <w:unhideWhenUsed/>
    <w:qFormat/>
    <w:rsid w:val="007901C2"/>
    <w:pPr>
      <w:numPr>
        <w:ilvl w:val="3"/>
        <w:numId w:val="20"/>
      </w:numPr>
      <w:tabs>
        <w:tab w:val="left" w:pos="2880"/>
      </w:tabs>
      <w:spacing w:after="240"/>
      <w:outlineLvl w:val="3"/>
    </w:pPr>
    <w:rPr>
      <w:rFonts w:eastAsiaTheme="majorEastAsia" w:cs="Times New Roman"/>
      <w:bCs/>
      <w:iCs/>
    </w:rPr>
  </w:style>
  <w:style w:type="paragraph" w:styleId="Heading5">
    <w:name w:val="heading 5"/>
    <w:basedOn w:val="Normal"/>
    <w:next w:val="BodyText"/>
    <w:link w:val="Heading5Char"/>
    <w:semiHidden/>
    <w:unhideWhenUsed/>
    <w:qFormat/>
    <w:rsid w:val="007901C2"/>
    <w:pPr>
      <w:numPr>
        <w:ilvl w:val="4"/>
        <w:numId w:val="20"/>
      </w:numPr>
      <w:tabs>
        <w:tab w:val="left" w:pos="3600"/>
      </w:tabs>
      <w:spacing w:after="240"/>
      <w:outlineLvl w:val="4"/>
    </w:pPr>
    <w:rPr>
      <w:rFonts w:eastAsiaTheme="majorEastAsia" w:cs="Times New Roman"/>
    </w:rPr>
  </w:style>
  <w:style w:type="paragraph" w:styleId="Heading6">
    <w:name w:val="heading 6"/>
    <w:basedOn w:val="Normal"/>
    <w:next w:val="BodyText"/>
    <w:link w:val="Heading6Char"/>
    <w:semiHidden/>
    <w:unhideWhenUsed/>
    <w:qFormat/>
    <w:rsid w:val="007901C2"/>
    <w:pPr>
      <w:numPr>
        <w:ilvl w:val="5"/>
        <w:numId w:val="20"/>
      </w:numPr>
      <w:tabs>
        <w:tab w:val="left" w:pos="4320"/>
      </w:tabs>
      <w:spacing w:after="240"/>
      <w:outlineLvl w:val="5"/>
    </w:pPr>
    <w:rPr>
      <w:rFonts w:eastAsiaTheme="majorEastAsia" w:cs="Times New Roman"/>
      <w:iCs/>
    </w:rPr>
  </w:style>
  <w:style w:type="paragraph" w:styleId="Heading7">
    <w:name w:val="heading 7"/>
    <w:basedOn w:val="Normal"/>
    <w:next w:val="BodyText"/>
    <w:link w:val="Heading7Char"/>
    <w:semiHidden/>
    <w:unhideWhenUsed/>
    <w:qFormat/>
    <w:rsid w:val="007901C2"/>
    <w:pPr>
      <w:numPr>
        <w:ilvl w:val="6"/>
        <w:numId w:val="20"/>
      </w:numPr>
      <w:tabs>
        <w:tab w:val="left" w:pos="5040"/>
      </w:tabs>
      <w:spacing w:after="240"/>
      <w:outlineLvl w:val="6"/>
    </w:pPr>
    <w:rPr>
      <w:rFonts w:eastAsiaTheme="majorEastAsia" w:cs="Times New Roman"/>
      <w:iCs/>
    </w:rPr>
  </w:style>
  <w:style w:type="paragraph" w:styleId="Heading8">
    <w:name w:val="heading 8"/>
    <w:basedOn w:val="Normal"/>
    <w:next w:val="BodyText"/>
    <w:link w:val="Heading8Char"/>
    <w:semiHidden/>
    <w:unhideWhenUsed/>
    <w:qFormat/>
    <w:rsid w:val="007901C2"/>
    <w:pPr>
      <w:numPr>
        <w:ilvl w:val="7"/>
        <w:numId w:val="20"/>
      </w:numPr>
      <w:tabs>
        <w:tab w:val="left" w:pos="5760"/>
      </w:tabs>
      <w:spacing w:after="240"/>
      <w:outlineLvl w:val="7"/>
    </w:pPr>
    <w:rPr>
      <w:rFonts w:eastAsiaTheme="majorEastAsia" w:cs="Times New Roman"/>
      <w:szCs w:val="20"/>
    </w:rPr>
  </w:style>
  <w:style w:type="paragraph" w:styleId="Heading9">
    <w:name w:val="heading 9"/>
    <w:basedOn w:val="Normal"/>
    <w:next w:val="BodyText"/>
    <w:link w:val="Heading9Char"/>
    <w:semiHidden/>
    <w:unhideWhenUsed/>
    <w:qFormat/>
    <w:rsid w:val="007901C2"/>
    <w:pPr>
      <w:numPr>
        <w:ilvl w:val="8"/>
        <w:numId w:val="20"/>
      </w:numPr>
      <w:tabs>
        <w:tab w:val="left" w:pos="6480"/>
      </w:tabs>
      <w:spacing w:after="240"/>
      <w:outlineLvl w:val="8"/>
    </w:pPr>
    <w:rPr>
      <w:rFonts w:eastAsiaTheme="majorEastAsia" w:cs="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A2B37"/>
    <w:pPr>
      <w:tabs>
        <w:tab w:val="center" w:pos="4680"/>
        <w:tab w:val="right" w:pos="9360"/>
      </w:tabs>
    </w:pPr>
  </w:style>
  <w:style w:type="character" w:customStyle="1" w:styleId="HeaderChar">
    <w:name w:val="Header Char"/>
    <w:basedOn w:val="DefaultParagraphFont"/>
    <w:link w:val="Header"/>
    <w:uiPriority w:val="99"/>
    <w:semiHidden/>
    <w:rsid w:val="00B52C2D"/>
  </w:style>
  <w:style w:type="paragraph" w:styleId="Footer">
    <w:name w:val="footer"/>
    <w:basedOn w:val="Normal"/>
    <w:link w:val="FooterChar"/>
    <w:uiPriority w:val="99"/>
    <w:semiHidden/>
    <w:rsid w:val="007378D3"/>
    <w:pPr>
      <w:tabs>
        <w:tab w:val="center" w:pos="4680"/>
        <w:tab w:val="right" w:pos="9360"/>
      </w:tabs>
    </w:pPr>
    <w:rPr>
      <w:sz w:val="18"/>
    </w:rPr>
  </w:style>
  <w:style w:type="character" w:customStyle="1" w:styleId="FooterChar">
    <w:name w:val="Footer Char"/>
    <w:basedOn w:val="DefaultParagraphFont"/>
    <w:link w:val="Footer"/>
    <w:uiPriority w:val="99"/>
    <w:semiHidden/>
    <w:rsid w:val="007378D3"/>
    <w:rPr>
      <w:rFonts w:ascii="Arial" w:hAnsi="Arial"/>
      <w:sz w:val="18"/>
      <w:lang w:val="en-GB"/>
    </w:rPr>
  </w:style>
  <w:style w:type="paragraph" w:styleId="ListParagraph">
    <w:name w:val="List Paragraph"/>
    <w:basedOn w:val="Normal"/>
    <w:uiPriority w:val="34"/>
    <w:semiHidden/>
    <w:rsid w:val="00FD26CB"/>
    <w:pPr>
      <w:ind w:left="720"/>
      <w:contextualSpacing/>
    </w:pPr>
  </w:style>
  <w:style w:type="paragraph" w:customStyle="1" w:styleId="RSBlockText">
    <w:name w:val="RS Block Text"/>
    <w:basedOn w:val="Normal"/>
    <w:link w:val="RSBlockTextChar"/>
    <w:qFormat/>
    <w:rsid w:val="00F02540"/>
    <w:pPr>
      <w:spacing w:after="240"/>
      <w:jc w:val="both"/>
    </w:pPr>
  </w:style>
  <w:style w:type="character" w:customStyle="1" w:styleId="DocID">
    <w:name w:val="DocID"/>
    <w:basedOn w:val="DefaultParagraphFont"/>
    <w:uiPriority w:val="1"/>
    <w:semiHidden/>
    <w:rsid w:val="00FA2B37"/>
    <w:rPr>
      <w:rFonts w:ascii="Arial" w:hAnsi="Arial"/>
      <w:noProof/>
      <w:sz w:val="12"/>
    </w:rPr>
  </w:style>
  <w:style w:type="character" w:customStyle="1" w:styleId="RSBlockTextChar">
    <w:name w:val="RS Block Text Char"/>
    <w:basedOn w:val="DefaultParagraphFont"/>
    <w:link w:val="RSBlockText"/>
    <w:rsid w:val="00F02540"/>
    <w:rPr>
      <w:lang w:val="en-GB"/>
    </w:rPr>
  </w:style>
  <w:style w:type="paragraph" w:customStyle="1" w:styleId="RSBodyText">
    <w:name w:val="RS Body Text"/>
    <w:basedOn w:val="Normal"/>
    <w:link w:val="RSBodyTextChar"/>
    <w:qFormat/>
    <w:rsid w:val="00F02540"/>
    <w:pPr>
      <w:spacing w:after="240"/>
    </w:pPr>
  </w:style>
  <w:style w:type="character" w:customStyle="1" w:styleId="RSBodyTextChar">
    <w:name w:val="RS Body Text Char"/>
    <w:basedOn w:val="DefaultParagraphFont"/>
    <w:link w:val="RSBodyText"/>
    <w:rsid w:val="00F02540"/>
    <w:rPr>
      <w:lang w:val="en-GB"/>
    </w:rPr>
  </w:style>
  <w:style w:type="paragraph" w:customStyle="1" w:styleId="RSBodyText15">
    <w:name w:val="RS Body Text 1.5"/>
    <w:basedOn w:val="Normal"/>
    <w:qFormat/>
    <w:rsid w:val="00873B8D"/>
    <w:pPr>
      <w:spacing w:after="360" w:line="360" w:lineRule="auto"/>
    </w:pPr>
  </w:style>
  <w:style w:type="paragraph" w:customStyle="1" w:styleId="RSBodyText15Inch">
    <w:name w:val="RS Body Text 1.5 Inch"/>
    <w:basedOn w:val="Normal"/>
    <w:qFormat/>
    <w:rsid w:val="00873B8D"/>
    <w:pPr>
      <w:spacing w:after="360" w:line="360" w:lineRule="auto"/>
      <w:ind w:firstLine="1440"/>
    </w:pPr>
  </w:style>
  <w:style w:type="paragraph" w:customStyle="1" w:styleId="RSBodyTextDbl">
    <w:name w:val="RS Body Text Dbl"/>
    <w:basedOn w:val="Normal"/>
    <w:qFormat/>
    <w:rsid w:val="00873B8D"/>
    <w:pPr>
      <w:spacing w:after="480" w:line="480" w:lineRule="auto"/>
    </w:pPr>
  </w:style>
  <w:style w:type="paragraph" w:customStyle="1" w:styleId="RSBodyTextDblInch">
    <w:name w:val="RS Body Text Dbl Inch"/>
    <w:basedOn w:val="Normal"/>
    <w:qFormat/>
    <w:rsid w:val="00F02540"/>
    <w:pPr>
      <w:spacing w:after="480" w:line="480" w:lineRule="auto"/>
      <w:ind w:firstLine="1440"/>
    </w:pPr>
  </w:style>
  <w:style w:type="paragraph" w:customStyle="1" w:styleId="RSBodyTextFull">
    <w:name w:val="RS Body Text Full"/>
    <w:basedOn w:val="Normal"/>
    <w:qFormat/>
    <w:rsid w:val="000E038C"/>
    <w:pPr>
      <w:spacing w:after="240"/>
      <w:jc w:val="both"/>
    </w:pPr>
  </w:style>
  <w:style w:type="paragraph" w:customStyle="1" w:styleId="RSBodyTextInch">
    <w:name w:val="RS Body Text Inch"/>
    <w:basedOn w:val="Normal"/>
    <w:qFormat/>
    <w:rsid w:val="000E038C"/>
    <w:pPr>
      <w:spacing w:after="240"/>
      <w:ind w:firstLine="1440"/>
    </w:pPr>
  </w:style>
  <w:style w:type="paragraph" w:customStyle="1" w:styleId="RSDblQuote">
    <w:name w:val="RS Dbl Quote"/>
    <w:basedOn w:val="Normal"/>
    <w:qFormat/>
    <w:rsid w:val="00873B8D"/>
    <w:pPr>
      <w:spacing w:after="480" w:line="480" w:lineRule="auto"/>
      <w:ind w:left="720" w:right="720"/>
    </w:pPr>
  </w:style>
  <w:style w:type="paragraph" w:customStyle="1" w:styleId="RSQuote">
    <w:name w:val="RS Quote"/>
    <w:basedOn w:val="Normal"/>
    <w:qFormat/>
    <w:rsid w:val="00873B8D"/>
    <w:pPr>
      <w:ind w:left="720" w:right="720"/>
    </w:pPr>
  </w:style>
  <w:style w:type="paragraph" w:customStyle="1" w:styleId="RSSign">
    <w:name w:val="RS Sign"/>
    <w:basedOn w:val="Normal"/>
    <w:qFormat/>
    <w:rsid w:val="00873B8D"/>
    <w:pPr>
      <w:keepNext/>
      <w:keepLines/>
      <w:tabs>
        <w:tab w:val="right" w:pos="9360"/>
      </w:tabs>
      <w:ind w:left="4680"/>
    </w:pPr>
  </w:style>
  <w:style w:type="paragraph" w:customStyle="1" w:styleId="RSTableText">
    <w:name w:val="RS Table Text"/>
    <w:basedOn w:val="Normal"/>
    <w:qFormat/>
    <w:rsid w:val="000E038C"/>
  </w:style>
  <w:style w:type="paragraph" w:customStyle="1" w:styleId="RSTitle">
    <w:name w:val="RS Title"/>
    <w:basedOn w:val="Normal"/>
    <w:next w:val="RSBodyText"/>
    <w:qFormat/>
    <w:rsid w:val="000E038C"/>
    <w:pPr>
      <w:keepNext/>
      <w:keepLines/>
      <w:spacing w:after="240"/>
      <w:jc w:val="center"/>
      <w:outlineLvl w:val="0"/>
    </w:pPr>
    <w:rPr>
      <w:b/>
      <w:u w:val="single"/>
    </w:rPr>
  </w:style>
  <w:style w:type="paragraph" w:customStyle="1" w:styleId="RSBulletedList">
    <w:name w:val="RS Bulleted List"/>
    <w:basedOn w:val="Normal"/>
    <w:rsid w:val="00873B8D"/>
    <w:pPr>
      <w:numPr>
        <w:numId w:val="5"/>
      </w:numPr>
      <w:ind w:left="720" w:right="720"/>
    </w:pPr>
  </w:style>
  <w:style w:type="paragraph" w:customStyle="1" w:styleId="RSHangingNumbers">
    <w:name w:val="RS Hanging Numbers"/>
    <w:basedOn w:val="ListParagraph"/>
    <w:rsid w:val="00F02540"/>
    <w:pPr>
      <w:numPr>
        <w:numId w:val="7"/>
      </w:numPr>
      <w:contextualSpacing w:val="0"/>
    </w:pPr>
  </w:style>
  <w:style w:type="paragraph" w:customStyle="1" w:styleId="RSNumberedList">
    <w:name w:val="RS Numbered List"/>
    <w:basedOn w:val="Normal"/>
    <w:rsid w:val="00F02540"/>
    <w:pPr>
      <w:numPr>
        <w:numId w:val="8"/>
      </w:numPr>
    </w:pPr>
  </w:style>
  <w:style w:type="paragraph" w:styleId="BlockText">
    <w:name w:val="Block Text"/>
    <w:basedOn w:val="Normal"/>
    <w:uiPriority w:val="99"/>
    <w:semiHidden/>
    <w:rsid w:val="00B52C2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color w:val="4F81BD" w:themeColor="accent1"/>
    </w:rPr>
  </w:style>
  <w:style w:type="paragraph" w:styleId="EnvelopeAddress">
    <w:name w:val="envelope address"/>
    <w:basedOn w:val="Normal"/>
    <w:uiPriority w:val="99"/>
    <w:semiHidden/>
    <w:rsid w:val="00B52C2D"/>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rsid w:val="00B52C2D"/>
    <w:rPr>
      <w:rFonts w:eastAsiaTheme="majorEastAsia" w:cstheme="majorBidi"/>
      <w:szCs w:val="20"/>
    </w:rPr>
  </w:style>
  <w:style w:type="character" w:customStyle="1" w:styleId="Heading1Char">
    <w:name w:val="Heading 1 Char"/>
    <w:basedOn w:val="DefaultParagraphFont"/>
    <w:link w:val="Heading1"/>
    <w:rsid w:val="009A0062"/>
    <w:rPr>
      <w:rFonts w:eastAsiaTheme="majorEastAsia" w:cs="Times New Roman"/>
      <w:bCs/>
      <w:szCs w:val="28"/>
      <w:lang w:val="en-GB"/>
    </w:rPr>
  </w:style>
  <w:style w:type="paragraph" w:styleId="Index1">
    <w:name w:val="index 1"/>
    <w:basedOn w:val="Normal"/>
    <w:next w:val="Normal"/>
    <w:autoRedefine/>
    <w:uiPriority w:val="99"/>
    <w:semiHidden/>
    <w:rsid w:val="00B52C2D"/>
    <w:pPr>
      <w:ind w:left="240" w:hanging="240"/>
    </w:pPr>
  </w:style>
  <w:style w:type="paragraph" w:styleId="IndexHeading">
    <w:name w:val="index heading"/>
    <w:basedOn w:val="Normal"/>
    <w:next w:val="Index1"/>
    <w:uiPriority w:val="99"/>
    <w:semiHidden/>
    <w:rsid w:val="00B52C2D"/>
    <w:rPr>
      <w:rFonts w:eastAsiaTheme="majorEastAsia" w:cstheme="majorBidi"/>
      <w:b/>
      <w:bCs/>
    </w:rPr>
  </w:style>
  <w:style w:type="table" w:styleId="MediumGrid2">
    <w:name w:val="Medium Grid 2"/>
    <w:basedOn w:val="TableNormal"/>
    <w:uiPriority w:val="68"/>
    <w:rsid w:val="00B52C2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52C2D"/>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B52C2D"/>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B52C2D"/>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B52C2D"/>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B52C2D"/>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B52C2D"/>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List2">
    <w:name w:val="Medium List 2"/>
    <w:basedOn w:val="TableNormal"/>
    <w:uiPriority w:val="66"/>
    <w:rsid w:val="00B52C2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B52C2D"/>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B52C2D"/>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B52C2D"/>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B52C2D"/>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B52C2D"/>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B52C2D"/>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MessageHeader">
    <w:name w:val="Message Header"/>
    <w:basedOn w:val="Normal"/>
    <w:link w:val="MessageHeaderChar"/>
    <w:uiPriority w:val="99"/>
    <w:semiHidden/>
    <w:rsid w:val="00B52C2D"/>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rPr>
  </w:style>
  <w:style w:type="character" w:customStyle="1" w:styleId="MessageHeaderChar">
    <w:name w:val="Message Header Char"/>
    <w:basedOn w:val="DefaultParagraphFont"/>
    <w:link w:val="MessageHeader"/>
    <w:uiPriority w:val="99"/>
    <w:semiHidden/>
    <w:rsid w:val="00B52C2D"/>
    <w:rPr>
      <w:rFonts w:eastAsiaTheme="majorEastAsia" w:cstheme="majorBidi"/>
      <w:shd w:val="pct20" w:color="auto" w:fill="auto"/>
    </w:rPr>
  </w:style>
  <w:style w:type="paragraph" w:styleId="Subtitle">
    <w:name w:val="Subtitle"/>
    <w:basedOn w:val="Normal"/>
    <w:next w:val="Normal"/>
    <w:link w:val="SubtitleChar"/>
    <w:uiPriority w:val="11"/>
    <w:semiHidden/>
    <w:rsid w:val="00B52C2D"/>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semiHidden/>
    <w:rsid w:val="00B52C2D"/>
    <w:rPr>
      <w:rFonts w:eastAsiaTheme="majorEastAsia" w:cstheme="majorBidi"/>
      <w:i/>
      <w:iCs/>
      <w:color w:val="4F81BD" w:themeColor="accent1"/>
      <w:spacing w:val="15"/>
    </w:rPr>
  </w:style>
  <w:style w:type="paragraph" w:styleId="Title">
    <w:name w:val="Title"/>
    <w:basedOn w:val="Normal"/>
    <w:next w:val="Normal"/>
    <w:link w:val="TitleChar"/>
    <w:uiPriority w:val="10"/>
    <w:semiHidden/>
    <w:rsid w:val="00B52C2D"/>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B52C2D"/>
    <w:rPr>
      <w:rFonts w:eastAsiaTheme="majorEastAsia" w:cstheme="majorBidi"/>
      <w:color w:val="17365D" w:themeColor="text2" w:themeShade="BF"/>
      <w:spacing w:val="5"/>
      <w:kern w:val="28"/>
      <w:sz w:val="52"/>
      <w:szCs w:val="52"/>
    </w:rPr>
  </w:style>
  <w:style w:type="paragraph" w:styleId="TOAHeading">
    <w:name w:val="toa heading"/>
    <w:basedOn w:val="Normal"/>
    <w:next w:val="Normal"/>
    <w:uiPriority w:val="99"/>
    <w:semiHidden/>
    <w:unhideWhenUsed/>
    <w:rsid w:val="00B52C2D"/>
    <w:pPr>
      <w:spacing w:before="120"/>
    </w:pPr>
    <w:rPr>
      <w:rFonts w:eastAsiaTheme="majorEastAsia" w:cstheme="majorBidi"/>
      <w:b/>
      <w:bCs/>
    </w:rPr>
  </w:style>
  <w:style w:type="paragraph" w:styleId="TOCHeading">
    <w:name w:val="TOC Heading"/>
    <w:basedOn w:val="Normal"/>
    <w:next w:val="Normal"/>
    <w:uiPriority w:val="39"/>
    <w:semiHidden/>
    <w:unhideWhenUsed/>
    <w:qFormat/>
    <w:rsid w:val="00B52C2D"/>
  </w:style>
  <w:style w:type="character" w:customStyle="1" w:styleId="Heading2Char">
    <w:name w:val="Heading 2 Char"/>
    <w:basedOn w:val="DefaultParagraphFont"/>
    <w:link w:val="Heading2"/>
    <w:semiHidden/>
    <w:rsid w:val="009A0062"/>
    <w:rPr>
      <w:rFonts w:eastAsiaTheme="majorEastAsia" w:cs="Times New Roman"/>
      <w:bCs/>
      <w:szCs w:val="26"/>
      <w:lang w:val="en-GB"/>
    </w:rPr>
  </w:style>
  <w:style w:type="character" w:customStyle="1" w:styleId="Heading3Char">
    <w:name w:val="Heading 3 Char"/>
    <w:basedOn w:val="DefaultParagraphFont"/>
    <w:link w:val="Heading3"/>
    <w:semiHidden/>
    <w:rsid w:val="009A0062"/>
    <w:rPr>
      <w:rFonts w:eastAsiaTheme="majorEastAsia" w:cs="Times New Roman"/>
      <w:bCs/>
      <w:lang w:val="en-GB"/>
    </w:rPr>
  </w:style>
  <w:style w:type="character" w:customStyle="1" w:styleId="Heading4Char">
    <w:name w:val="Heading 4 Char"/>
    <w:basedOn w:val="DefaultParagraphFont"/>
    <w:link w:val="Heading4"/>
    <w:semiHidden/>
    <w:rsid w:val="009A0062"/>
    <w:rPr>
      <w:rFonts w:eastAsiaTheme="majorEastAsia" w:cs="Times New Roman"/>
      <w:bCs/>
      <w:iCs/>
      <w:lang w:val="en-GB"/>
    </w:rPr>
  </w:style>
  <w:style w:type="character" w:customStyle="1" w:styleId="Heading5Char">
    <w:name w:val="Heading 5 Char"/>
    <w:basedOn w:val="DefaultParagraphFont"/>
    <w:link w:val="Heading5"/>
    <w:semiHidden/>
    <w:rsid w:val="009A0062"/>
    <w:rPr>
      <w:rFonts w:eastAsiaTheme="majorEastAsia" w:cs="Times New Roman"/>
      <w:lang w:val="en-GB"/>
    </w:rPr>
  </w:style>
  <w:style w:type="character" w:customStyle="1" w:styleId="Heading6Char">
    <w:name w:val="Heading 6 Char"/>
    <w:basedOn w:val="DefaultParagraphFont"/>
    <w:link w:val="Heading6"/>
    <w:semiHidden/>
    <w:rsid w:val="009A0062"/>
    <w:rPr>
      <w:rFonts w:eastAsiaTheme="majorEastAsia" w:cs="Times New Roman"/>
      <w:iCs/>
      <w:lang w:val="en-GB"/>
    </w:rPr>
  </w:style>
  <w:style w:type="character" w:customStyle="1" w:styleId="Heading7Char">
    <w:name w:val="Heading 7 Char"/>
    <w:basedOn w:val="DefaultParagraphFont"/>
    <w:link w:val="Heading7"/>
    <w:semiHidden/>
    <w:rsid w:val="009A0062"/>
    <w:rPr>
      <w:rFonts w:eastAsiaTheme="majorEastAsia" w:cs="Times New Roman"/>
      <w:iCs/>
      <w:lang w:val="en-GB"/>
    </w:rPr>
  </w:style>
  <w:style w:type="character" w:customStyle="1" w:styleId="Heading8Char">
    <w:name w:val="Heading 8 Char"/>
    <w:basedOn w:val="DefaultParagraphFont"/>
    <w:link w:val="Heading8"/>
    <w:semiHidden/>
    <w:rsid w:val="009A0062"/>
    <w:rPr>
      <w:rFonts w:eastAsiaTheme="majorEastAsia" w:cs="Times New Roman"/>
      <w:szCs w:val="20"/>
      <w:lang w:val="en-GB"/>
    </w:rPr>
  </w:style>
  <w:style w:type="character" w:customStyle="1" w:styleId="Heading9Char">
    <w:name w:val="Heading 9 Char"/>
    <w:basedOn w:val="DefaultParagraphFont"/>
    <w:link w:val="Heading9"/>
    <w:semiHidden/>
    <w:rsid w:val="009A0062"/>
    <w:rPr>
      <w:rFonts w:eastAsiaTheme="majorEastAsia" w:cs="Times New Roman"/>
      <w:iCs/>
      <w:szCs w:val="20"/>
      <w:lang w:val="en-GB"/>
    </w:rPr>
  </w:style>
  <w:style w:type="paragraph" w:styleId="BodyText">
    <w:name w:val="Body Text"/>
    <w:basedOn w:val="Normal"/>
    <w:link w:val="BodyTextChar"/>
    <w:uiPriority w:val="99"/>
    <w:semiHidden/>
    <w:rsid w:val="009A0062"/>
    <w:pPr>
      <w:spacing w:after="120"/>
    </w:pPr>
  </w:style>
  <w:style w:type="character" w:customStyle="1" w:styleId="BodyTextChar">
    <w:name w:val="Body Text Char"/>
    <w:basedOn w:val="DefaultParagraphFont"/>
    <w:link w:val="BodyText"/>
    <w:uiPriority w:val="99"/>
    <w:semiHidden/>
    <w:rsid w:val="009A0062"/>
  </w:style>
  <w:style w:type="paragraph" w:styleId="BalloonText">
    <w:name w:val="Balloon Text"/>
    <w:basedOn w:val="Normal"/>
    <w:link w:val="BalloonTextChar"/>
    <w:uiPriority w:val="99"/>
    <w:semiHidden/>
    <w:rsid w:val="00F864BE"/>
    <w:rPr>
      <w:rFonts w:ascii="Tahoma" w:hAnsi="Tahoma" w:cs="Tahoma"/>
      <w:sz w:val="16"/>
      <w:szCs w:val="16"/>
    </w:rPr>
  </w:style>
  <w:style w:type="character" w:customStyle="1" w:styleId="BalloonTextChar">
    <w:name w:val="Balloon Text Char"/>
    <w:basedOn w:val="DefaultParagraphFont"/>
    <w:link w:val="BalloonText"/>
    <w:uiPriority w:val="99"/>
    <w:semiHidden/>
    <w:rsid w:val="00F864BE"/>
    <w:rPr>
      <w:rFonts w:ascii="Tahoma" w:hAnsi="Tahoma" w:cs="Tahoma"/>
      <w:sz w:val="16"/>
      <w:szCs w:val="16"/>
      <w:lang w:val="en-GB"/>
    </w:rPr>
  </w:style>
  <w:style w:type="table" w:styleId="TableGrid">
    <w:name w:val="Table Grid"/>
    <w:basedOn w:val="TableNormal"/>
    <w:uiPriority w:val="59"/>
    <w:rsid w:val="007D1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0230"/>
    <w:rPr>
      <w:color w:val="0000FF"/>
      <w:u w:val="single"/>
    </w:rPr>
  </w:style>
  <w:style w:type="character" w:styleId="CommentReference">
    <w:name w:val="annotation reference"/>
    <w:basedOn w:val="DefaultParagraphFont"/>
    <w:uiPriority w:val="99"/>
    <w:semiHidden/>
    <w:unhideWhenUsed/>
    <w:rsid w:val="00E452E6"/>
    <w:rPr>
      <w:sz w:val="16"/>
      <w:szCs w:val="16"/>
    </w:rPr>
  </w:style>
  <w:style w:type="paragraph" w:styleId="CommentText">
    <w:name w:val="annotation text"/>
    <w:basedOn w:val="Normal"/>
    <w:link w:val="CommentTextChar"/>
    <w:uiPriority w:val="99"/>
    <w:semiHidden/>
    <w:unhideWhenUsed/>
    <w:rsid w:val="00E452E6"/>
    <w:rPr>
      <w:sz w:val="20"/>
      <w:szCs w:val="20"/>
    </w:rPr>
  </w:style>
  <w:style w:type="character" w:customStyle="1" w:styleId="CommentTextChar">
    <w:name w:val="Comment Text Char"/>
    <w:basedOn w:val="DefaultParagraphFont"/>
    <w:link w:val="CommentText"/>
    <w:uiPriority w:val="99"/>
    <w:semiHidden/>
    <w:rsid w:val="00E452E6"/>
    <w:rPr>
      <w:sz w:val="20"/>
      <w:szCs w:val="20"/>
    </w:rPr>
  </w:style>
  <w:style w:type="paragraph" w:styleId="CommentSubject">
    <w:name w:val="annotation subject"/>
    <w:basedOn w:val="CommentText"/>
    <w:next w:val="CommentText"/>
    <w:link w:val="CommentSubjectChar"/>
    <w:uiPriority w:val="99"/>
    <w:semiHidden/>
    <w:unhideWhenUsed/>
    <w:rsid w:val="00E452E6"/>
    <w:rPr>
      <w:b/>
      <w:bCs/>
    </w:rPr>
  </w:style>
  <w:style w:type="character" w:customStyle="1" w:styleId="CommentSubjectChar">
    <w:name w:val="Comment Subject Char"/>
    <w:basedOn w:val="CommentTextChar"/>
    <w:link w:val="CommentSubject"/>
    <w:uiPriority w:val="99"/>
    <w:semiHidden/>
    <w:rsid w:val="00E452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A9F40-D69B-4399-82FE-008D635F5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lastPrinted>1899-12-30T00:00:00Z</cp:lastPrinted>
  <dcterms:created xsi:type="dcterms:W3CDTF">2020-09-08T11:58:35Z</dcterms:created>
  <dcterms:modified xsi:type="dcterms:W3CDTF">2020-09-08T11:58:35Z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ype">
    <vt:lpwstr>pgBlank</vt:lpwstr>
  </property>
</Properties>
</file>