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1414" w14:textId="696EDE14" w:rsidR="002B658C" w:rsidRPr="00037BCA" w:rsidRDefault="00037BCA">
      <w:pPr>
        <w:spacing w:before="160" w:after="120"/>
        <w:rPr>
          <w:sz w:val="28"/>
          <w:szCs w:val="28"/>
        </w:rPr>
      </w:pPr>
      <w:r>
        <w:rPr>
          <w:sz w:val="28"/>
          <w:szCs w:val="28"/>
        </w:rPr>
        <w:t>АВТОСАЛОН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2B658C" w:rsidRPr="00037BCA" w14:paraId="0F34F5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8BF9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Клиент оставляет заявку на сайте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9BF5" w14:textId="773A924F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Сайт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CRM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F14D" w14:textId="49B91AC8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 xml:space="preserve">ФИО, телефон, </w:t>
            </w:r>
            <w:r w:rsidR="00037BCA">
              <w:rPr>
                <w:color w:val="000000" w:themeColor="text1"/>
                <w:sz w:val="28"/>
                <w:szCs w:val="28"/>
              </w:rPr>
              <w:t>модель</w:t>
            </w:r>
          </w:p>
        </w:tc>
      </w:tr>
      <w:tr w:rsidR="002B658C" w:rsidRPr="00037BCA" w14:paraId="4CA29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25FD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Менеджер подбирает авто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5A10" w14:textId="570094DD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CRM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Склад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FB17" w14:textId="5BE0C682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 xml:space="preserve">Модель, </w:t>
            </w:r>
            <w:r w:rsidR="00037BCA">
              <w:rPr>
                <w:color w:val="000000" w:themeColor="text1"/>
                <w:sz w:val="28"/>
                <w:szCs w:val="28"/>
              </w:rPr>
              <w:t>цвет, наличие</w:t>
            </w:r>
          </w:p>
        </w:tc>
      </w:tr>
      <w:tr w:rsidR="002B658C" w:rsidRPr="00037BCA" w14:paraId="2E8E3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B239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Резервирование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E568" w14:textId="4ECA93CC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CRM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Склад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C989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VIN, ID сделки, срок резерва</w:t>
            </w:r>
          </w:p>
        </w:tc>
      </w:tr>
      <w:tr w:rsidR="002B658C" w:rsidRPr="00037BCA" w14:paraId="7C153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FF04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Оформление договора и счёта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FB9E" w14:textId="01B49671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CRM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1С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BAF7" w14:textId="067A3EA2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Данные клиента, VIN, цена</w:t>
            </w:r>
          </w:p>
        </w:tc>
      </w:tr>
      <w:tr w:rsidR="002B658C" w:rsidRPr="00037BCA" w14:paraId="3E80C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8718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Страховка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8473" w14:textId="37A0B461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CRM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Страховая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1CBA" w14:textId="41B783BB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Данные клиента и авто</w:t>
            </w:r>
          </w:p>
        </w:tc>
      </w:tr>
      <w:tr w:rsidR="002B658C" w:rsidRPr="00037BCA" w14:paraId="61BE6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3A0C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Оплата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BF63" w14:textId="01FF4D9D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Банк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1С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41DB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Подтверждение платежа</w:t>
            </w:r>
          </w:p>
        </w:tc>
      </w:tr>
      <w:tr w:rsidR="002B658C" w:rsidRPr="00037BCA" w14:paraId="30009E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09D2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Выдача авто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B2DB" w14:textId="497F99FC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1С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Склад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2ED0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Списание авто с остатков</w:t>
            </w:r>
          </w:p>
        </w:tc>
      </w:tr>
      <w:tr w:rsidR="002B658C" w:rsidRPr="00037BCA" w14:paraId="58ED53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E245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Регистрация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3E2B" w14:textId="4688F0F3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Салон</w:t>
            </w:r>
            <w:r w:rsidR="00037BCA" w:rsidRPr="00037BCA">
              <w:rPr>
                <w:color w:val="000000" w:themeColor="text1"/>
                <w:sz w:val="28"/>
                <w:szCs w:val="28"/>
              </w:rPr>
              <w:t xml:space="preserve"> - </w:t>
            </w:r>
            <w:r w:rsidRPr="00037BCA">
              <w:rPr>
                <w:color w:val="000000" w:themeColor="text1"/>
                <w:sz w:val="28"/>
                <w:szCs w:val="28"/>
              </w:rPr>
              <w:t>ГИБДД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CDF1" w14:textId="77777777" w:rsidR="002B658C" w:rsidRPr="00037BCA" w:rsidRDefault="00560AD3">
            <w:pPr>
              <w:rPr>
                <w:color w:val="000000" w:themeColor="text1"/>
                <w:sz w:val="28"/>
                <w:szCs w:val="28"/>
              </w:rPr>
            </w:pPr>
            <w:r w:rsidRPr="00037BCA">
              <w:rPr>
                <w:color w:val="000000" w:themeColor="text1"/>
                <w:sz w:val="28"/>
                <w:szCs w:val="28"/>
              </w:rPr>
              <w:t>Данные владельца, VIN, документы</w:t>
            </w:r>
          </w:p>
        </w:tc>
      </w:tr>
    </w:tbl>
    <w:p w14:paraId="23ADAFAA" w14:textId="77777777" w:rsidR="002B658C" w:rsidRPr="00037BCA" w:rsidRDefault="002B658C">
      <w:pPr>
        <w:spacing w:after="60"/>
        <w:rPr>
          <w:sz w:val="28"/>
          <w:szCs w:val="28"/>
        </w:rPr>
      </w:pPr>
    </w:p>
    <w:p w14:paraId="72923FB0" w14:textId="594C99BC" w:rsidR="002B658C" w:rsidRPr="003D7BE5" w:rsidRDefault="00560AD3">
      <w:pPr>
        <w:pStyle w:val="1"/>
        <w:rPr>
          <w:b w:val="0"/>
          <w:bCs w:val="0"/>
        </w:rPr>
      </w:pPr>
      <w:r w:rsidRPr="003D7BE5">
        <w:rPr>
          <w:b w:val="0"/>
          <w:bCs w:val="0"/>
        </w:rPr>
        <w:t>2</w:t>
      </w:r>
    </w:p>
    <w:p w14:paraId="6FA23EA4" w14:textId="3E1594C2" w:rsidR="002B658C" w:rsidRPr="003D7BE5" w:rsidRDefault="003D7BE5">
      <w:pPr>
        <w:spacing w:after="120" w:line="30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560AD3" w:rsidRPr="003D7BE5">
        <w:rPr>
          <w:sz w:val="28"/>
          <w:szCs w:val="28"/>
        </w:rPr>
        <w:t xml:space="preserve"> типичном салоне процесс находится на уровне интеграции данных,</w:t>
      </w:r>
      <w:r w:rsidR="00560AD3" w:rsidRPr="003D7BE5">
        <w:rPr>
          <w:sz w:val="28"/>
          <w:szCs w:val="28"/>
        </w:rPr>
        <w:t xml:space="preserve"> местами с элементами подхода «точка-точка». Склад выгружает остатки в Excel</w:t>
      </w:r>
      <w:r w:rsidR="00037BCA" w:rsidRPr="003D7BE5">
        <w:rPr>
          <w:sz w:val="28"/>
          <w:szCs w:val="28"/>
        </w:rPr>
        <w:t xml:space="preserve"> </w:t>
      </w:r>
      <w:r w:rsidR="00560AD3" w:rsidRPr="003D7BE5">
        <w:rPr>
          <w:sz w:val="28"/>
          <w:szCs w:val="28"/>
        </w:rPr>
        <w:t>менеджер переносит их в CRM, данные в 1С заносит бухгалтер вручную, заявку в банк менеджер вводит в личном кабинете банка. Это «лоскутная автоматизация»: участки автоматизиро</w:t>
      </w:r>
      <w:r w:rsidR="00560AD3" w:rsidRPr="003D7BE5">
        <w:rPr>
          <w:sz w:val="28"/>
          <w:szCs w:val="28"/>
        </w:rPr>
        <w:t>ваны, но сквозной процесс разорван.</w:t>
      </w:r>
    </w:p>
    <w:p w14:paraId="3E4A1596" w14:textId="734AB82E" w:rsidR="002B658C" w:rsidRPr="003D7BE5" w:rsidRDefault="003D7BE5">
      <w:pPr>
        <w:spacing w:after="120" w:line="300" w:lineRule="auto"/>
        <w:rPr>
          <w:sz w:val="28"/>
          <w:szCs w:val="28"/>
        </w:rPr>
      </w:pPr>
      <w:r>
        <w:rPr>
          <w:sz w:val="28"/>
          <w:szCs w:val="28"/>
        </w:rPr>
        <w:t>Как</w:t>
      </w:r>
      <w:r w:rsidR="00560AD3" w:rsidRPr="003D7BE5">
        <w:rPr>
          <w:sz w:val="28"/>
          <w:szCs w:val="28"/>
        </w:rPr>
        <w:t xml:space="preserve"> можно </w:t>
      </w:r>
      <w:r w:rsidR="00037BCA" w:rsidRPr="003D7BE5">
        <w:rPr>
          <w:sz w:val="28"/>
          <w:szCs w:val="28"/>
        </w:rPr>
        <w:t>улучшить</w:t>
      </w:r>
    </w:p>
    <w:p w14:paraId="3B2AE6A5" w14:textId="64A4A1F2" w:rsidR="002B658C" w:rsidRPr="003D7BE5" w:rsidRDefault="00560AD3" w:rsidP="003D7BE5">
      <w:pPr>
        <w:pStyle w:val="a4"/>
        <w:spacing w:after="80" w:line="300" w:lineRule="auto"/>
        <w:ind w:left="720"/>
        <w:rPr>
          <w:sz w:val="28"/>
          <w:szCs w:val="28"/>
        </w:rPr>
      </w:pPr>
      <w:r w:rsidRPr="003D7BE5">
        <w:rPr>
          <w:sz w:val="28"/>
          <w:szCs w:val="28"/>
        </w:rPr>
        <w:t>Подключить все системы через</w:t>
      </w:r>
      <w:r w:rsidRPr="003D7BE5">
        <w:rPr>
          <w:sz w:val="28"/>
          <w:szCs w:val="28"/>
        </w:rPr>
        <w:t xml:space="preserve"> </w:t>
      </w:r>
      <w:r w:rsidRPr="003D7BE5">
        <w:rPr>
          <w:sz w:val="28"/>
          <w:szCs w:val="28"/>
        </w:rPr>
        <w:t>ESB</w:t>
      </w:r>
      <w:r w:rsidRPr="003D7BE5">
        <w:rPr>
          <w:sz w:val="28"/>
          <w:szCs w:val="28"/>
        </w:rPr>
        <w:t>: CRM автоматически резервирует авто на складе, отправляет заявку в банк и создаёт счёт в 1С. Д</w:t>
      </w:r>
      <w:r w:rsidRPr="003D7BE5">
        <w:rPr>
          <w:sz w:val="28"/>
          <w:szCs w:val="28"/>
        </w:rPr>
        <w:t>анные передаются в реальном времени</w:t>
      </w:r>
      <w:r w:rsidRPr="003D7BE5">
        <w:rPr>
          <w:sz w:val="28"/>
          <w:szCs w:val="28"/>
        </w:rPr>
        <w:t>.</w:t>
      </w:r>
    </w:p>
    <w:p w14:paraId="7A6256C0" w14:textId="77777777" w:rsidR="003D7BE5" w:rsidRDefault="003D7BE5">
      <w:pPr>
        <w:pStyle w:val="1"/>
      </w:pPr>
    </w:p>
    <w:p w14:paraId="4730DB0B" w14:textId="1488A7DD" w:rsidR="002B658C" w:rsidRPr="003D7BE5" w:rsidRDefault="00560AD3">
      <w:pPr>
        <w:pStyle w:val="1"/>
        <w:rPr>
          <w:b w:val="0"/>
          <w:bCs w:val="0"/>
        </w:rPr>
      </w:pPr>
      <w:r w:rsidRPr="003D7BE5">
        <w:rPr>
          <w:b w:val="0"/>
          <w:bCs w:val="0"/>
        </w:rPr>
        <w:t>3</w:t>
      </w:r>
      <w:r w:rsidR="003D7BE5" w:rsidRPr="003D7BE5">
        <w:rPr>
          <w:b w:val="0"/>
          <w:bCs w:val="0"/>
        </w:rPr>
        <w:t xml:space="preserve"> </w:t>
      </w:r>
      <w:r w:rsidRPr="003D7BE5">
        <w:rPr>
          <w:b w:val="0"/>
          <w:bCs w:val="0"/>
        </w:rPr>
        <w:t xml:space="preserve">Две типовые ошибки </w:t>
      </w:r>
    </w:p>
    <w:p w14:paraId="38500698" w14:textId="77777777" w:rsidR="002B658C" w:rsidRPr="003D7BE5" w:rsidRDefault="00560AD3">
      <w:pPr>
        <w:spacing w:after="12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Ошибка 1. Несогласованность данных и форматов (справочников).</w:t>
      </w:r>
    </w:p>
    <w:p w14:paraId="7119C7A3" w14:textId="30BCEFAB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sz w:val="28"/>
          <w:szCs w:val="28"/>
        </w:rPr>
        <w:t>VIN вводят вручную и допускают опечатку, цена в CRM и в 1С расходится. В итоге в договоре одна цена, в счёте другая, а автомобиль на складе не находится.</w:t>
      </w:r>
    </w:p>
    <w:p w14:paraId="3C689385" w14:textId="77777777" w:rsidR="003D7BE5" w:rsidRDefault="003D7BE5">
      <w:pPr>
        <w:spacing w:after="120" w:line="300" w:lineRule="auto"/>
        <w:rPr>
          <w:i/>
          <w:iCs/>
          <w:sz w:val="28"/>
          <w:szCs w:val="28"/>
        </w:rPr>
      </w:pPr>
    </w:p>
    <w:p w14:paraId="050CB0EE" w14:textId="5B433582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i/>
          <w:iCs/>
          <w:sz w:val="28"/>
          <w:szCs w:val="28"/>
        </w:rPr>
        <w:lastRenderedPageBreak/>
        <w:t>Как предотвратить:</w:t>
      </w:r>
    </w:p>
    <w:p w14:paraId="4C4EDAB1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использовать VIN как сквозной идентификатор и проверять его формат и контрольный символ;</w:t>
      </w:r>
    </w:p>
    <w:p w14:paraId="15421A5C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выполнять валидаци</w:t>
      </w:r>
      <w:r w:rsidRPr="003D7BE5">
        <w:rPr>
          <w:sz w:val="28"/>
          <w:szCs w:val="28"/>
        </w:rPr>
        <w:t>ю данных на входе и сверку цен перед созданием договора.</w:t>
      </w:r>
    </w:p>
    <w:p w14:paraId="23F9F8CA" w14:textId="77777777" w:rsidR="002B658C" w:rsidRPr="00037BCA" w:rsidRDefault="00560AD3">
      <w:pPr>
        <w:spacing w:before="160" w:after="120"/>
        <w:rPr>
          <w:sz w:val="28"/>
          <w:szCs w:val="28"/>
        </w:rPr>
      </w:pPr>
      <w:r w:rsidRPr="00037BCA">
        <w:rPr>
          <w:b/>
          <w:bCs/>
          <w:sz w:val="28"/>
          <w:szCs w:val="28"/>
        </w:rPr>
        <w:t>Ошибка 2. Потеря или дублирование сообщений при сбое одной из систем.</w:t>
      </w:r>
    </w:p>
    <w:p w14:paraId="47CA2E28" w14:textId="77777777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sz w:val="28"/>
          <w:szCs w:val="28"/>
        </w:rPr>
        <w:t>Банк временно недоступен, заявка не ушла, а менеджер думает, что ушла. Или повторная отправка создаёт две заявки либо двойной рез</w:t>
      </w:r>
      <w:r w:rsidRPr="00037BCA">
        <w:rPr>
          <w:sz w:val="28"/>
          <w:szCs w:val="28"/>
        </w:rPr>
        <w:t>ерв, и один и тот же автомобиль продают двум клиентам.</w:t>
      </w:r>
    </w:p>
    <w:p w14:paraId="32598707" w14:textId="77777777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i/>
          <w:iCs/>
          <w:sz w:val="28"/>
          <w:szCs w:val="28"/>
        </w:rPr>
        <w:t>Как предотвратить:</w:t>
      </w:r>
    </w:p>
    <w:p w14:paraId="2F9DF0DC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использовать очереди сообщений с гарантированной доставкой и повторными попытками;</w:t>
      </w:r>
    </w:p>
    <w:p w14:paraId="592DEF2D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сделать обработку идемпотентной: уникальный ID сообщения, повтор не созда</w:t>
      </w:r>
      <w:r w:rsidRPr="003D7BE5">
        <w:rPr>
          <w:sz w:val="28"/>
          <w:szCs w:val="28"/>
        </w:rPr>
        <w:t>ё</w:t>
      </w:r>
      <w:r w:rsidRPr="003D7BE5">
        <w:rPr>
          <w:sz w:val="28"/>
          <w:szCs w:val="28"/>
        </w:rPr>
        <w:t>т дубль;</w:t>
      </w:r>
    </w:p>
    <w:p w14:paraId="523D8795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вводить подтверждения получения и тайм-ауты на резерв;</w:t>
      </w:r>
    </w:p>
    <w:p w14:paraId="1D875119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настроить мониторинг и журнал всех обменов (аудит) с уведомлением о сбоях.</w:t>
      </w:r>
    </w:p>
    <w:p w14:paraId="6B3EEA1F" w14:textId="77777777" w:rsidR="002B658C" w:rsidRPr="00037BCA" w:rsidRDefault="00560AD3">
      <w:pPr>
        <w:pStyle w:val="1"/>
      </w:pPr>
      <w:r w:rsidRPr="00037BCA">
        <w:t>4. Пример системы с подходом «точка-точка»</w:t>
      </w:r>
    </w:p>
    <w:p w14:paraId="67A89062" w14:textId="5595120A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b/>
          <w:bCs/>
          <w:sz w:val="28"/>
          <w:szCs w:val="28"/>
        </w:rPr>
        <w:t xml:space="preserve">Пример: </w:t>
      </w:r>
      <w:r w:rsidRPr="00037BCA">
        <w:rPr>
          <w:sz w:val="28"/>
          <w:szCs w:val="28"/>
        </w:rPr>
        <w:t>небольшой независимый автосалон</w:t>
      </w:r>
      <w:r w:rsidRPr="00037BCA">
        <w:rPr>
          <w:sz w:val="28"/>
          <w:szCs w:val="28"/>
        </w:rPr>
        <w:t xml:space="preserve">, у которого </w:t>
      </w:r>
      <w:r w:rsidRPr="00037BCA">
        <w:rPr>
          <w:sz w:val="28"/>
          <w:szCs w:val="28"/>
        </w:rPr>
        <w:t>две системы: CRM и 1С. Между ними один прямой интерфейс: сделка закрыта в CRM → в 1С автоматически создаётся счёт и контрагент.</w:t>
      </w:r>
    </w:p>
    <w:p w14:paraId="48B7F9CF" w14:textId="77777777" w:rsidR="002B658C" w:rsidRPr="00037BCA" w:rsidRDefault="00560AD3">
      <w:pPr>
        <w:spacing w:after="120" w:line="300" w:lineRule="auto"/>
        <w:rPr>
          <w:sz w:val="28"/>
          <w:szCs w:val="28"/>
        </w:rPr>
      </w:pPr>
      <w:r w:rsidRPr="00037BCA">
        <w:rPr>
          <w:b/>
          <w:bCs/>
          <w:sz w:val="28"/>
          <w:szCs w:val="28"/>
        </w:rPr>
        <w:t>Почему это оправдано:</w:t>
      </w:r>
    </w:p>
    <w:p w14:paraId="54F75DDA" w14:textId="7F8974BC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Систем две, значит нужен всего один интерфейс.</w:t>
      </w:r>
      <w:r w:rsidRPr="003D7BE5">
        <w:rPr>
          <w:sz w:val="28"/>
          <w:szCs w:val="28"/>
        </w:rPr>
        <w:t xml:space="preserve"> </w:t>
      </w:r>
    </w:p>
    <w:p w14:paraId="30D8645D" w14:textId="0AA55EED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Не нужно покупать и поддерживать ESB</w:t>
      </w:r>
      <w:r w:rsidRPr="003D7BE5">
        <w:rPr>
          <w:sz w:val="28"/>
          <w:szCs w:val="28"/>
        </w:rPr>
        <w:t>, что для малого бизнеса д</w:t>
      </w:r>
      <w:r w:rsidRPr="003D7BE5">
        <w:rPr>
          <w:sz w:val="28"/>
          <w:szCs w:val="28"/>
        </w:rPr>
        <w:t>орого.</w:t>
      </w:r>
    </w:p>
    <w:p w14:paraId="788F1A66" w14:textId="77777777" w:rsidR="002B658C" w:rsidRPr="003D7BE5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Решение простое и прозрачное: быстро реализуется, легко отлаживается, нет лишнего посредника.</w:t>
      </w:r>
    </w:p>
    <w:p w14:paraId="5B9E2646" w14:textId="1651BF0C" w:rsidR="002B658C" w:rsidRPr="00037BCA" w:rsidRDefault="00560AD3" w:rsidP="003D7BE5">
      <w:pPr>
        <w:spacing w:after="80" w:line="300" w:lineRule="auto"/>
        <w:rPr>
          <w:sz w:val="28"/>
          <w:szCs w:val="28"/>
        </w:rPr>
      </w:pPr>
      <w:r w:rsidRPr="003D7BE5">
        <w:rPr>
          <w:sz w:val="28"/>
          <w:szCs w:val="28"/>
        </w:rPr>
        <w:t>Состав систем стабилен, и расширять его в ближайшее время не планируется.</w:t>
      </w:r>
    </w:p>
    <w:sectPr w:rsidR="002B658C" w:rsidRPr="00037BC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01AB"/>
    <w:multiLevelType w:val="hybridMultilevel"/>
    <w:tmpl w:val="7B40CDDA"/>
    <w:lvl w:ilvl="0" w:tplc="ABB61136">
      <w:start w:val="1"/>
      <w:numFmt w:val="bullet"/>
      <w:lvlText w:val="•"/>
      <w:lvlJc w:val="left"/>
      <w:pPr>
        <w:ind w:left="720" w:hanging="360"/>
      </w:pPr>
    </w:lvl>
    <w:lvl w:ilvl="1" w:tplc="BCCA3DF4">
      <w:numFmt w:val="decimal"/>
      <w:lvlText w:val=""/>
      <w:lvlJc w:val="left"/>
    </w:lvl>
    <w:lvl w:ilvl="2" w:tplc="12AE09B2">
      <w:numFmt w:val="decimal"/>
      <w:lvlText w:val=""/>
      <w:lvlJc w:val="left"/>
    </w:lvl>
    <w:lvl w:ilvl="3" w:tplc="60681066">
      <w:numFmt w:val="decimal"/>
      <w:lvlText w:val=""/>
      <w:lvlJc w:val="left"/>
    </w:lvl>
    <w:lvl w:ilvl="4" w:tplc="7FEAC8DE">
      <w:numFmt w:val="decimal"/>
      <w:lvlText w:val=""/>
      <w:lvlJc w:val="left"/>
    </w:lvl>
    <w:lvl w:ilvl="5" w:tplc="72DE4B6C">
      <w:numFmt w:val="decimal"/>
      <w:lvlText w:val=""/>
      <w:lvlJc w:val="left"/>
    </w:lvl>
    <w:lvl w:ilvl="6" w:tplc="C87AA490">
      <w:numFmt w:val="decimal"/>
      <w:lvlText w:val=""/>
      <w:lvlJc w:val="left"/>
    </w:lvl>
    <w:lvl w:ilvl="7" w:tplc="C3BED5C0">
      <w:numFmt w:val="decimal"/>
      <w:lvlText w:val=""/>
      <w:lvlJc w:val="left"/>
    </w:lvl>
    <w:lvl w:ilvl="8" w:tplc="C93215CE">
      <w:numFmt w:val="decimal"/>
      <w:lvlText w:val=""/>
      <w:lvlJc w:val="left"/>
    </w:lvl>
  </w:abstractNum>
  <w:abstractNum w:abstractNumId="1" w15:restartNumberingAfterBreak="0">
    <w:nsid w:val="2D263AE9"/>
    <w:multiLevelType w:val="hybridMultilevel"/>
    <w:tmpl w:val="7D769A0E"/>
    <w:lvl w:ilvl="0" w:tplc="869EBE30">
      <w:start w:val="1"/>
      <w:numFmt w:val="bullet"/>
      <w:lvlText w:val="●"/>
      <w:lvlJc w:val="left"/>
      <w:pPr>
        <w:ind w:left="720" w:hanging="360"/>
      </w:pPr>
    </w:lvl>
    <w:lvl w:ilvl="1" w:tplc="D2326A12">
      <w:start w:val="1"/>
      <w:numFmt w:val="bullet"/>
      <w:lvlText w:val="○"/>
      <w:lvlJc w:val="left"/>
      <w:pPr>
        <w:ind w:left="1440" w:hanging="360"/>
      </w:pPr>
    </w:lvl>
    <w:lvl w:ilvl="2" w:tplc="AB00D41C">
      <w:start w:val="1"/>
      <w:numFmt w:val="bullet"/>
      <w:lvlText w:val="■"/>
      <w:lvlJc w:val="left"/>
      <w:pPr>
        <w:ind w:left="2160" w:hanging="360"/>
      </w:pPr>
    </w:lvl>
    <w:lvl w:ilvl="3" w:tplc="C30E91F4">
      <w:start w:val="1"/>
      <w:numFmt w:val="bullet"/>
      <w:lvlText w:val="●"/>
      <w:lvlJc w:val="left"/>
      <w:pPr>
        <w:ind w:left="2880" w:hanging="360"/>
      </w:pPr>
    </w:lvl>
    <w:lvl w:ilvl="4" w:tplc="AA062BF2">
      <w:start w:val="1"/>
      <w:numFmt w:val="bullet"/>
      <w:lvlText w:val="○"/>
      <w:lvlJc w:val="left"/>
      <w:pPr>
        <w:ind w:left="3600" w:hanging="360"/>
      </w:pPr>
    </w:lvl>
    <w:lvl w:ilvl="5" w:tplc="2E223F66">
      <w:start w:val="1"/>
      <w:numFmt w:val="bullet"/>
      <w:lvlText w:val="■"/>
      <w:lvlJc w:val="left"/>
      <w:pPr>
        <w:ind w:left="4320" w:hanging="360"/>
      </w:pPr>
    </w:lvl>
    <w:lvl w:ilvl="6" w:tplc="78E68FCE">
      <w:start w:val="1"/>
      <w:numFmt w:val="bullet"/>
      <w:lvlText w:val="●"/>
      <w:lvlJc w:val="left"/>
      <w:pPr>
        <w:ind w:left="5040" w:hanging="360"/>
      </w:pPr>
    </w:lvl>
    <w:lvl w:ilvl="7" w:tplc="3D7086BE">
      <w:start w:val="1"/>
      <w:numFmt w:val="bullet"/>
      <w:lvlText w:val="●"/>
      <w:lvlJc w:val="left"/>
      <w:pPr>
        <w:ind w:left="5760" w:hanging="360"/>
      </w:pPr>
    </w:lvl>
    <w:lvl w:ilvl="8" w:tplc="9594B2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325AF"/>
    <w:multiLevelType w:val="hybridMultilevel"/>
    <w:tmpl w:val="DAB28F74"/>
    <w:lvl w:ilvl="0" w:tplc="FAF8C754">
      <w:start w:val="1"/>
      <w:numFmt w:val="decimal"/>
      <w:lvlText w:val="%1."/>
      <w:lvlJc w:val="left"/>
      <w:pPr>
        <w:ind w:left="720" w:hanging="360"/>
      </w:pPr>
    </w:lvl>
    <w:lvl w:ilvl="1" w:tplc="54EAE4CC">
      <w:numFmt w:val="decimal"/>
      <w:lvlText w:val=""/>
      <w:lvlJc w:val="left"/>
    </w:lvl>
    <w:lvl w:ilvl="2" w:tplc="05C0E32E">
      <w:numFmt w:val="decimal"/>
      <w:lvlText w:val=""/>
      <w:lvlJc w:val="left"/>
    </w:lvl>
    <w:lvl w:ilvl="3" w:tplc="D618D454">
      <w:numFmt w:val="decimal"/>
      <w:lvlText w:val=""/>
      <w:lvlJc w:val="left"/>
    </w:lvl>
    <w:lvl w:ilvl="4" w:tplc="3212303C">
      <w:numFmt w:val="decimal"/>
      <w:lvlText w:val=""/>
      <w:lvlJc w:val="left"/>
    </w:lvl>
    <w:lvl w:ilvl="5" w:tplc="C12AEBC6">
      <w:numFmt w:val="decimal"/>
      <w:lvlText w:val=""/>
      <w:lvlJc w:val="left"/>
    </w:lvl>
    <w:lvl w:ilvl="6" w:tplc="B764F55C">
      <w:numFmt w:val="decimal"/>
      <w:lvlText w:val=""/>
      <w:lvlJc w:val="left"/>
    </w:lvl>
    <w:lvl w:ilvl="7" w:tplc="59F8F74E">
      <w:numFmt w:val="decimal"/>
      <w:lvlText w:val=""/>
      <w:lvlJc w:val="left"/>
    </w:lvl>
    <w:lvl w:ilvl="8" w:tplc="07886A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58C"/>
    <w:rsid w:val="00037BCA"/>
    <w:rsid w:val="002B658C"/>
    <w:rsid w:val="003D7BE5"/>
    <w:rsid w:val="0056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1B58"/>
  <w15:docId w15:val="{6D3D3B8E-A837-44CC-9F39-1A13BCD1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1sntz2.0@gmail.com</cp:lastModifiedBy>
  <cp:revision>2</cp:revision>
  <dcterms:created xsi:type="dcterms:W3CDTF">2026-10-05T16:44:00Z</dcterms:created>
  <dcterms:modified xsi:type="dcterms:W3CDTF">2026-10-05T16:44:00Z</dcterms:modified>
</cp:coreProperties>
</file>