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Guías Educativas: Bitcoin para Vivir</w:t>
      </w:r>
    </w:p>
    <w:p>
      <w:pPr>
        <w:pStyle w:val="Heading2"/>
      </w:pPr>
      <w:r>
        <w:t>1. Instalación de Nodo Bitcoin</w:t>
      </w:r>
    </w:p>
    <w:p>
      <w:r>
        <w:t>Para instalar un nodo Bitcoin completo, se recomienda utilizar Bitcoin Core. Este nodo permite validar transacciones y bloques de forma independiente.</w:t>
      </w:r>
    </w:p>
    <w:p>
      <w:r>
        <w:t>Pasos básicos:</w:t>
      </w:r>
    </w:p>
    <w:p>
      <w:pPr>
        <w:pStyle w:val="ListNumber"/>
      </w:pPr>
      <w:r>
        <w:t>1. Descargar Bitcoin Core desde https://bitcoincore.org</w:t>
      </w:r>
    </w:p>
    <w:p>
      <w:pPr>
        <w:pStyle w:val="ListNumber"/>
      </w:pPr>
      <w:r>
        <w:t>2. Instalar en un sistema operativo como Ubuntu 22.04</w:t>
      </w:r>
    </w:p>
    <w:p>
      <w:pPr>
        <w:pStyle w:val="ListNumber"/>
      </w:pPr>
      <w:r>
        <w:t>3. Configurar el archivo bitcoin.conf con parámetros básicos</w:t>
      </w:r>
    </w:p>
    <w:p>
      <w:pPr>
        <w:pStyle w:val="ListNumber"/>
      </w:pPr>
      <w:r>
        <w:t>4. Sincronizar con la red principal (puede tardar varios días)</w:t>
      </w:r>
    </w:p>
    <w:p>
      <w:pPr>
        <w:pStyle w:val="Heading2"/>
      </w:pPr>
      <w:r>
        <w:t>2. Uso de BTCPay Server</w:t>
      </w:r>
    </w:p>
    <w:p>
      <w:r>
        <w:t>BTCPay Server es una plataforma de pagos libre y autoalojada que permite recibir pagos en Bitcoin y Lightning Network sin intermediarios.</w:t>
      </w:r>
    </w:p>
    <w:p>
      <w:r>
        <w:t>Pasos para su implementación:</w:t>
      </w:r>
    </w:p>
    <w:p>
      <w:pPr>
        <w:pStyle w:val="ListNumber"/>
      </w:pPr>
      <w:r>
        <w:t>1. Instalar Docker y Docker Compose</w:t>
      </w:r>
    </w:p>
    <w:p>
      <w:pPr>
        <w:pStyle w:val="ListNumber"/>
      </w:pPr>
      <w:r>
        <w:t>2. Clonar el repositorio oficial de BTCPay Server</w:t>
      </w:r>
    </w:p>
    <w:p>
      <w:pPr>
        <w:pStyle w:val="ListNumber"/>
      </w:pPr>
      <w:r>
        <w:t>3. Configurar el entorno con variables como dominio, correo y claves</w:t>
      </w:r>
    </w:p>
    <w:p>
      <w:pPr>
        <w:pStyle w:val="ListNumber"/>
      </w:pPr>
      <w:r>
        <w:t>4. Ejecutar el servidor con Docker Compose</w:t>
      </w:r>
    </w:p>
    <w:p>
      <w:pPr>
        <w:pStyle w:val="ListNumber"/>
      </w:pPr>
      <w:r>
        <w:t>5. Crear una tienda y generar facturas de pago</w:t>
      </w:r>
    </w:p>
    <w:p>
      <w:pPr>
        <w:pStyle w:val="Heading2"/>
      </w:pPr>
      <w:r>
        <w:t>3. Dinámicas Lúdicas para Enseñar Criptografía y Economía Digital</w:t>
      </w:r>
    </w:p>
    <w:p>
      <w:r>
        <w:t>La educación lúdica permite a los jóvenes aprender conceptos complejos de forma divertida y participativa.</w:t>
      </w:r>
    </w:p>
    <w:p>
      <w:r>
        <w:t>Ejemplos de dinámicas:</w:t>
      </w:r>
    </w:p>
    <w:p>
      <w:pPr>
        <w:pStyle w:val="ListBullet"/>
      </w:pPr>
      <w:r>
        <w:t>• Juego de roles: simular una red de pagos con nodos y billeteras.</w:t>
      </w:r>
    </w:p>
    <w:p>
      <w:pPr>
        <w:pStyle w:val="ListBullet"/>
      </w:pPr>
      <w:r>
        <w:t>• Cripto-bingo: con términos como hash, clave privada, nodo, etc.</w:t>
      </w:r>
    </w:p>
    <w:p>
      <w:pPr>
        <w:pStyle w:val="ListBullet"/>
      </w:pPr>
      <w:r>
        <w:t>• Taller de creación de billeteras en papel y envío de transacciones.</w:t>
      </w:r>
    </w:p>
    <w:p>
      <w:pPr>
        <w:pStyle w:val="ListBullet"/>
      </w:pPr>
      <w:r>
        <w:t>• Simulación de mercado con tokens para enseñar oferta y demanda.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