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2b8f4la0ksw" w:id="0"/>
      <w:bookmarkEnd w:id="0"/>
      <w:r w:rsidDel="00000000" w:rsidR="00000000" w:rsidRPr="00000000">
        <w:rPr>
          <w:b w:val="1"/>
          <w:bCs w:val="1"/>
          <w:sz w:val="34"/>
          <w:szCs w:val="34"/>
          <w:rtl w:val="0"/>
        </w:rPr>
        <w:t xml:space="preserve">Al Pulsar "Gobierno &amp; Coalición" en la Barra Lateral</w:t>
      </w:r>
    </w:p>
    <w:p w:rsidR="00000000" w:rsidDel="00000000" w:rsidP="00000000" w:rsidRDefault="00000000" w:rsidRPr="00000000" w14:paraId="00000002">
      <w:pPr>
        <w:spacing w:after="240" w:before="240" w:lineRule="auto"/>
        <w:rPr/>
      </w:pPr>
      <w:r w:rsidDel="00000000" w:rsidR="00000000" w:rsidRPr="00000000">
        <w:rPr>
          <w:rtl w:val="0"/>
        </w:rPr>
        <w:t xml:space="preserve">Tres tabs en la parte superior. Sin excepciones:</w:t>
      </w:r>
    </w:p>
    <w:p w:rsidR="00000000" w:rsidDel="00000000" w:rsidP="00000000" w:rsidRDefault="00000000" w:rsidRPr="00000000" w14:paraId="00000003">
      <w:pPr>
        <w:rPr/>
      </w:pPr>
      <w:r w:rsidDel="00000000" w:rsidR="00000000" w:rsidRPr="00000000">
        <w:rPr>
          <w:rtl w:val="0"/>
        </w:rPr>
        <w:t xml:space="preserve">text</w:t>
      </w:r>
    </w:p>
    <w:p w:rsidR="00000000" w:rsidDel="00000000" w:rsidP="00000000" w:rsidRDefault="00000000" w:rsidRPr="00000000" w14:paraId="0000000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COALICIÓN &amp; ESTABILIDAD ]     [ AGENDA DE GOBIERNO ]     [ AGE &amp; INSTITUCIONES ]</w:t>
      </w:r>
    </w:p>
    <w:p w:rsidR="00000000" w:rsidDel="00000000" w:rsidP="00000000" w:rsidRDefault="00000000" w:rsidRPr="00000000" w14:paraId="00000005">
      <w:pPr>
        <w:spacing w:after="240" w:before="240" w:lineRule="auto"/>
        <w:rPr/>
      </w:pPr>
      <w:r w:rsidDel="00000000" w:rsidR="00000000" w:rsidRPr="00000000">
        <w:rPr>
          <w:rtl w:val="0"/>
        </w:rPr>
        <w:t xml:space="preserve">Cada tab resuelve una pregunta distinta:</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Coalición &amp; Estabilidad</w:t>
      </w:r>
      <w:r w:rsidDel="00000000" w:rsidR="00000000" w:rsidRPr="00000000">
        <w:rPr>
          <w:rFonts w:ascii="Arial Unicode MS" w:cs="Arial Unicode MS" w:eastAsia="Arial Unicode MS" w:hAnsi="Arial Unicode MS"/>
          <w:rtl w:val="0"/>
        </w:rPr>
        <w:t xml:space="preserve"> → ¿Cuánto aguanta este gobierno y qué pasa si cae?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Agenda de Gobierno</w:t>
      </w:r>
      <w:r w:rsidDel="00000000" w:rsidR="00000000" w:rsidRPr="00000000">
        <w:rPr>
          <w:rFonts w:ascii="Arial Unicode MS" w:cs="Arial Unicode MS" w:eastAsia="Arial Unicode MS" w:hAnsi="Arial Unicode MS"/>
          <w:rtl w:val="0"/>
        </w:rPr>
        <w:t xml:space="preserve"> → ¿Qué está haciendo el gobierno hoy, esta semana, este mes?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AGE &amp; Instituciones</w:t>
      </w:r>
      <w:r w:rsidDel="00000000" w:rsidR="00000000" w:rsidRPr="00000000">
        <w:rPr>
          <w:rFonts w:ascii="Arial Unicode MS" w:cs="Arial Unicode MS" w:eastAsia="Arial Unicode MS" w:hAnsi="Arial Unicode MS"/>
          <w:rtl w:val="0"/>
        </w:rPr>
        <w:t xml:space="preserve"> → ¿Qué está moviendo la maquinaria administrativa en tiempo real?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uqc5aodi3uh" w:id="1"/>
      <w:bookmarkEnd w:id="1"/>
      <w:r w:rsidDel="00000000" w:rsidR="00000000" w:rsidRPr="00000000">
        <w:rPr>
          <w:b w:val="1"/>
          <w:bCs w:val="1"/>
          <w:sz w:val="34"/>
          <w:szCs w:val="34"/>
          <w:rtl w:val="0"/>
        </w:rPr>
        <w:t xml:space="preserve">TAB 1 — COALICIÓN &amp; ESTABILIDAD</w:t>
      </w:r>
    </w:p>
    <w:p w:rsidR="00000000" w:rsidDel="00000000" w:rsidP="00000000" w:rsidRDefault="00000000" w:rsidRPr="00000000" w14:paraId="0000000B">
      <w:pPr>
        <w:spacing w:after="240" w:before="240" w:lineRule="auto"/>
        <w:rPr/>
      </w:pPr>
      <w:r w:rsidDel="00000000" w:rsidR="00000000" w:rsidRPr="00000000">
        <w:rPr>
          <w:rtl w:val="0"/>
        </w:rPr>
        <w:t xml:space="preserve">Cuatro zonas en esta pantalla:</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Zona superior (180px)</w:t>
      </w:r>
      <w:r w:rsidDel="00000000" w:rsidR="00000000" w:rsidRPr="00000000">
        <w:rPr>
          <w:rtl w:val="0"/>
        </w:rPr>
        <w:t xml:space="preserve"> — Índice de estabilidad global y semáforo</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Zona central izquierda (50%)</w:t>
      </w:r>
      <w:r w:rsidDel="00000000" w:rsidR="00000000" w:rsidRPr="00000000">
        <w:rPr>
          <w:rtl w:val="0"/>
        </w:rPr>
        <w:t xml:space="preserve"> — El hemiciclo y la aritmética de bloques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Zona central derecha (50%)</w:t>
      </w:r>
      <w:r w:rsidDel="00000000" w:rsidR="00000000" w:rsidRPr="00000000">
        <w:rPr>
          <w:rtl w:val="0"/>
        </w:rPr>
        <w:t xml:space="preserve"> — Panel de socios y sus indicadores de riesgo</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Zona inferior (colapsable)</w:t>
      </w:r>
      <w:r w:rsidDel="00000000" w:rsidR="00000000" w:rsidRPr="00000000">
        <w:rPr>
          <w:rtl w:val="0"/>
        </w:rPr>
        <w:t xml:space="preserve"> — Escenarios de ruptura y caminos a elecciones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9yc0fwc32wy" w:id="2"/>
      <w:bookmarkEnd w:id="2"/>
      <w:r w:rsidDel="00000000" w:rsidR="00000000" w:rsidRPr="00000000">
        <w:rPr>
          <w:b w:val="1"/>
          <w:bCs w:val="1"/>
          <w:sz w:val="34"/>
          <w:szCs w:val="34"/>
          <w:rtl w:val="0"/>
        </w:rPr>
        <w:t xml:space="preserve">Zona Superior — Índice de Estabilidad Global</w:t>
      </w:r>
    </w:p>
    <w:p w:rsidR="00000000" w:rsidDel="00000000" w:rsidP="00000000" w:rsidRDefault="00000000" w:rsidRPr="00000000" w14:paraId="00000012">
      <w:pPr>
        <w:spacing w:after="240" w:before="240" w:lineRule="auto"/>
        <w:rPr/>
      </w:pPr>
      <w:r w:rsidDel="00000000" w:rsidR="00000000" w:rsidRPr="00000000">
        <w:rPr>
          <w:rtl w:val="0"/>
        </w:rPr>
        <w:t xml:space="preserve">Un gauge horizontal (no semicircular, para diferenciarlo visualmente del Termómetro de Riesgo) que va de </w:t>
      </w:r>
      <w:r w:rsidDel="00000000" w:rsidR="00000000" w:rsidRPr="00000000">
        <w:rPr>
          <w:b w:val="1"/>
          <w:bCs w:val="1"/>
          <w:rtl w:val="0"/>
        </w:rPr>
        <w:t xml:space="preserve">Mayoría Sólida</w:t>
      </w:r>
      <w:r w:rsidDel="00000000" w:rsidR="00000000" w:rsidRPr="00000000">
        <w:rPr>
          <w:rtl w:val="0"/>
        </w:rPr>
        <w:t xml:space="preserve"> a </w:t>
      </w:r>
      <w:r w:rsidDel="00000000" w:rsidR="00000000" w:rsidRPr="00000000">
        <w:rPr>
          <w:b w:val="1"/>
          <w:bCs w:val="1"/>
          <w:rtl w:val="0"/>
        </w:rPr>
        <w:t xml:space="preserve">Gobierno en Minoría Crítica</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text</w:t>
      </w:r>
    </w:p>
    <w:p w:rsidR="00000000" w:rsidDel="00000000" w:rsidP="00000000" w:rsidRDefault="00000000" w:rsidRPr="00000000" w14:paraId="0000001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Mayoría    Mayoría    Minoría    Minoría    Minoría</w:t>
      </w:r>
    </w:p>
    <w:p w:rsidR="00000000" w:rsidDel="00000000" w:rsidP="00000000" w:rsidRDefault="00000000" w:rsidRPr="00000000" w14:paraId="0000001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Absoluta   Holgada    Funcional  Tensionada  Crítica</w:t>
      </w:r>
    </w:p>
    <w:p w:rsidR="00000000" w:rsidDel="00000000" w:rsidP="00000000" w:rsidRDefault="00000000" w:rsidRPr="00000000" w14:paraId="000000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18">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HOY (172/176)</w:t>
      </w:r>
    </w:p>
    <w:p w:rsidR="00000000" w:rsidDel="00000000" w:rsidP="00000000" w:rsidRDefault="00000000" w:rsidRPr="00000000" w14:paraId="00000019">
      <w:pPr>
        <w:spacing w:after="240" w:before="240" w:lineRule="auto"/>
        <w:rPr/>
      </w:pPr>
      <w:r w:rsidDel="00000000" w:rsidR="00000000" w:rsidRPr="00000000">
        <w:rPr>
          <w:rtl w:val="0"/>
        </w:rPr>
        <w:t xml:space="preserve">A la derecha del gauge, tres datos clave:</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Escaños de respaldo activos</w:t>
      </w:r>
      <w:r w:rsidDel="00000000" w:rsidR="00000000" w:rsidRPr="00000000">
        <w:rPr>
          <w:rtl w:val="0"/>
        </w:rPr>
        <w:t xml:space="preserve">: "172 de los 176 necesarios confirmados"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Próxima votación de alto riesgo</w:t>
      </w:r>
      <w:r w:rsidDel="00000000" w:rsidR="00000000" w:rsidRPr="00000000">
        <w:rPr>
          <w:rtl w:val="0"/>
        </w:rPr>
        <w:t xml:space="preserve">: "Pleno del jueves · Enmienda a la Totalidad PSOE-Sumar · 14 días"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Días en el cargo</w:t>
      </w:r>
      <w:r w:rsidDel="00000000" w:rsidR="00000000" w:rsidRPr="00000000">
        <w:rPr>
          <w:rtl w:val="0"/>
        </w:rPr>
        <w:t xml:space="preserve">: "571 días · Mandato restante estimado: 24 meses"</w:t>
      </w:r>
    </w:p>
    <w:p w:rsidR="00000000" w:rsidDel="00000000" w:rsidP="00000000" w:rsidRDefault="00000000" w:rsidRPr="00000000" w14:paraId="0000001D">
      <w:pPr>
        <w:spacing w:after="240" w:before="240" w:lineRule="auto"/>
        <w:rPr/>
      </w:pPr>
      <w:r w:rsidDel="00000000" w:rsidR="00000000" w:rsidRPr="00000000">
        <w:rPr>
          <w:rtl w:val="0"/>
        </w:rPr>
        <w:t xml:space="preserve">Debajo del gauge, la </w:t>
      </w:r>
      <w:r w:rsidDel="00000000" w:rsidR="00000000" w:rsidRPr="00000000">
        <w:rPr>
          <w:b w:val="1"/>
          <w:bCs w:val="1"/>
          <w:rtl w:val="0"/>
        </w:rPr>
        <w:t xml:space="preserve">barra de contexto histórico</w:t>
      </w:r>
      <w:r w:rsidDel="00000000" w:rsidR="00000000" w:rsidRPr="00000000">
        <w:rPr>
          <w:rtl w:val="0"/>
        </w:rPr>
        <w:t xml:space="preserve">:</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"Este gobierno lleva 6 días consecutivos por encima del umbral de minoría tensionada — la racha más larga desde enero de 2025"</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i6rb6z9birgg" w:id="3"/>
      <w:bookmarkEnd w:id="3"/>
      <w:r w:rsidDel="00000000" w:rsidR="00000000" w:rsidRPr="00000000">
        <w:rPr>
          <w:b w:val="1"/>
          <w:bCs w:val="1"/>
          <w:sz w:val="34"/>
          <w:szCs w:val="34"/>
          <w:rtl w:val="0"/>
        </w:rPr>
        <w:t xml:space="preserve">Zona Central Izquierda — El Hemiciclo</w:t>
      </w:r>
    </w:p>
    <w:p w:rsidR="00000000" w:rsidDel="00000000" w:rsidP="00000000" w:rsidRDefault="00000000" w:rsidRPr="00000000" w14:paraId="00000021">
      <w:pPr>
        <w:spacing w:after="240" w:before="240" w:lineRule="auto"/>
        <w:rPr/>
      </w:pPr>
      <w:r w:rsidDel="00000000" w:rsidR="00000000" w:rsidRPr="00000000">
        <w:rPr>
          <w:rtl w:val="0"/>
        </w:rPr>
        <w:t xml:space="preserve">Un hemiciclo SVG interactivo con los 350 escaños del Congreso distribuidos por partido con sus colores oficiales. No es decorativo — es funcional.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Controles sobre el hemiciclo:</w:t>
      </w:r>
    </w:p>
    <w:p w:rsidR="00000000" w:rsidDel="00000000" w:rsidP="00000000" w:rsidRDefault="00000000" w:rsidRPr="00000000" w14:paraId="00000023">
      <w:pPr>
        <w:rPr/>
      </w:pPr>
      <w:r w:rsidDel="00000000" w:rsidR="00000000" w:rsidRPr="00000000">
        <w:rPr>
          <w:rtl w:val="0"/>
        </w:rPr>
        <w:t xml:space="preserve">text</w:t>
      </w:r>
    </w:p>
    <w:p w:rsidR="00000000" w:rsidDel="00000000" w:rsidP="00000000" w:rsidRDefault="00000000" w:rsidRPr="00000000" w14:paraId="0000002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Vista: [ Por partido ]  [ Por bloque ]  [ Por votación ]  [ Por tema ]</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Vista "Por partido"</w:t>
      </w:r>
      <w:r w:rsidDel="00000000" w:rsidR="00000000" w:rsidRPr="00000000">
        <w:rPr>
          <w:rFonts w:ascii="Arial Unicode MS" w:cs="Arial Unicode MS" w:eastAsia="Arial Unicode MS" w:hAnsi="Arial Unicode MS"/>
          <w:rtl w:val="0"/>
        </w:rPr>
        <w:t xml:space="preserve">: distribución estándar por colores de partido. Hover sobre un bloque de escaños → tooltip con partido, número de escaños y nombre del portavoz.</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Vista "Por bloque"</w:t>
      </w:r>
      <w:r w:rsidDel="00000000" w:rsidR="00000000" w:rsidRPr="00000000">
        <w:rPr>
          <w:rtl w:val="0"/>
        </w:rPr>
        <w:t xml:space="preserve">: reagrupa en bloque gubernamental (verde), bloque opositor (rojo) y bisagras (amarillo). Los escaños del bloque gubernamental se subdividen visualmente por partido de coalición para ver la composición interna.</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Vista "Por votación"</w:t>
      </w:r>
      <w:r w:rsidDel="00000000" w:rsidR="00000000" w:rsidRPr="00000000">
        <w:rPr>
          <w:rtl w:val="0"/>
        </w:rPr>
        <w:t xml:space="preserve">: se activa cuando hay una votación reciente o inminente. El hemiciclo colorea en verde los votos a favor, rojo los votos en contra, gris las abstenciones y blanco las ausencias — reproduciendo el resultado real o la previsión del sistema para la próxima votación.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Vista "Por tema"</w:t>
      </w:r>
      <w:r w:rsidDel="00000000" w:rsidR="00000000" w:rsidRPr="00000000">
        <w:rPr>
          <w:rtl w:val="0"/>
        </w:rPr>
        <w:t xml:space="preserve">: el analista selecciona un tema (energía, vivienda, fiscal) y el hemiciclo colorea los escaños según la posición de cada actor en ese tema específico — independientemente de la disciplina de partido. Revela las mayorías temáticas reales que no coinciden con los bloques formales.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Debajo del hemiciclo</w:t>
      </w:r>
      <w:r w:rsidDel="00000000" w:rsidR="00000000" w:rsidRPr="00000000">
        <w:rPr>
          <w:rtl w:val="0"/>
        </w:rPr>
        <w:t xml:space="preserve">, la tabla de aritmética de bloques:</w:t>
      </w:r>
    </w:p>
    <w:p w:rsidR="00000000" w:rsidDel="00000000" w:rsidP="00000000" w:rsidRDefault="00000000" w:rsidRPr="00000000" w14:paraId="0000002A">
      <w:pPr>
        <w:rPr/>
      </w:pPr>
      <w:r w:rsidDel="00000000" w:rsidR="00000000" w:rsidRPr="00000000">
        <w:rPr>
          <w:rtl w:val="0"/>
        </w:rPr>
        <w:t xml:space="preserve">text</w:t>
      </w:r>
    </w:p>
    <w:p w:rsidR="00000000" w:rsidDel="00000000" w:rsidP="00000000" w:rsidRDefault="00000000" w:rsidRPr="00000000" w14:paraId="0000002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BLOQUE GUBERNAMENTAL              176 escaños necesarios</w:t>
      </w:r>
    </w:p>
    <w:p w:rsidR="00000000" w:rsidDel="00000000" w:rsidP="00000000" w:rsidRDefault="00000000" w:rsidRPr="00000000" w14:paraId="0000002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2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PSOE                               120    ✅ Sólido</w:t>
      </w:r>
    </w:p>
    <w:p w:rsidR="00000000" w:rsidDel="00000000" w:rsidP="00000000" w:rsidRDefault="00000000" w:rsidRPr="00000000" w14:paraId="0000002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Sumar                               31    ✅ Sólido</w:t>
      </w:r>
    </w:p>
    <w:p w:rsidR="00000000" w:rsidDel="00000000" w:rsidP="00000000" w:rsidRDefault="00000000" w:rsidRPr="00000000" w14:paraId="0000002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PNV                                  5    🟡 Atención (revisión de acuerdo)</w:t>
      </w:r>
    </w:p>
    <w:p w:rsidR="00000000" w:rsidDel="00000000" w:rsidP="00000000" w:rsidRDefault="00000000" w:rsidRPr="00000000" w14:paraId="0000003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ERC                                  7    🟠 Tensionado (3 votos en riesgo)</w:t>
      </w:r>
    </w:p>
    <w:p w:rsidR="00000000" w:rsidDel="00000000" w:rsidP="00000000" w:rsidRDefault="00000000" w:rsidRPr="00000000" w14:paraId="0000003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Junts                                7    🔴 En disputa (anunció abstención)</w:t>
      </w:r>
    </w:p>
    <w:p w:rsidR="00000000" w:rsidDel="00000000" w:rsidP="00000000" w:rsidRDefault="00000000" w:rsidRPr="00000000" w14:paraId="0000003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Bildu                                6    ✅ Sólido</w:t>
      </w:r>
    </w:p>
    <w:p w:rsidR="00000000" w:rsidDel="00000000" w:rsidP="00000000" w:rsidRDefault="00000000" w:rsidRPr="00000000" w14:paraId="0000003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BNG                                  1    ✅ Sólido</w:t>
      </w:r>
    </w:p>
    <w:p w:rsidR="00000000" w:rsidDel="00000000" w:rsidP="00000000" w:rsidRDefault="00000000" w:rsidRPr="00000000" w14:paraId="0000003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35">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TOTAL RESPALDO ESTIMADO            174    ⚠ 2 escaños bajo umbral</w:t>
      </w:r>
    </w:p>
    <w:p w:rsidR="00000000" w:rsidDel="00000000" w:rsidP="00000000" w:rsidRDefault="00000000" w:rsidRPr="00000000" w14:paraId="00000036">
      <w:pPr>
        <w:spacing w:after="240" w:before="240" w:lineRule="auto"/>
        <w:rPr/>
      </w:pPr>
      <w:r w:rsidDel="00000000" w:rsidR="00000000" w:rsidRPr="00000000">
        <w:rPr>
          <w:rtl w:val="0"/>
        </w:rPr>
        <w:t xml:space="preserve">Cada fila de la tabla es clicable — lleva al perfil del partido en el Mapa de Poder y muestra el detalle de la relación actual con el gobierno.</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4odo58tr29" w:id="4"/>
      <w:bookmarkEnd w:id="4"/>
      <w:r w:rsidDel="00000000" w:rsidR="00000000" w:rsidRPr="00000000">
        <w:rPr>
          <w:b w:val="1"/>
          <w:bCs w:val="1"/>
          <w:sz w:val="34"/>
          <w:szCs w:val="34"/>
          <w:rtl w:val="0"/>
        </w:rPr>
        <w:t xml:space="preserve">Zona Central Derecha — Panel de Socios</w:t>
      </w:r>
    </w:p>
    <w:p w:rsidR="00000000" w:rsidDel="00000000" w:rsidP="00000000" w:rsidRDefault="00000000" w:rsidRPr="00000000" w14:paraId="00000039">
      <w:pPr>
        <w:spacing w:after="240" w:before="240" w:lineRule="auto"/>
        <w:rPr/>
      </w:pPr>
      <w:r w:rsidDel="00000000" w:rsidR="00000000" w:rsidRPr="00000000">
        <w:rPr>
          <w:rtl w:val="0"/>
        </w:rPr>
        <w:t xml:space="preserve">Un panel dedicado a cada socio de gobierno con su propio </w:t>
      </w:r>
      <w:r w:rsidDel="00000000" w:rsidR="00000000" w:rsidRPr="00000000">
        <w:rPr>
          <w:b w:val="1"/>
          <w:bCs w:val="1"/>
          <w:rtl w:val="0"/>
        </w:rPr>
        <w:t xml:space="preserve">mini-termómetro de riesgo de ruptura</w:t>
      </w:r>
      <w:r w:rsidDel="00000000" w:rsidR="00000000" w:rsidRPr="00000000">
        <w:rPr>
          <w:rtl w:val="0"/>
        </w:rPr>
        <w:t xml:space="preserve">. Para cada socio:</w:t>
      </w:r>
    </w:p>
    <w:p w:rsidR="00000000" w:rsidDel="00000000" w:rsidP="00000000" w:rsidRDefault="00000000" w:rsidRPr="00000000" w14:paraId="0000003A">
      <w:pPr>
        <w:rPr/>
      </w:pPr>
      <w:r w:rsidDel="00000000" w:rsidR="00000000" w:rsidRPr="00000000">
        <w:rPr>
          <w:rtl w:val="0"/>
        </w:rPr>
        <w:t xml:space="preserve">text</w:t>
      </w:r>
    </w:p>
    <w:p w:rsidR="00000000" w:rsidDel="00000000" w:rsidP="00000000" w:rsidRDefault="00000000" w:rsidRPr="00000000" w14:paraId="0000003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JUNTS                              🔴 RIESGO ALTO    │</w:t>
      </w:r>
    </w:p>
    <w:p w:rsidR="00000000" w:rsidDel="00000000" w:rsidP="00000000" w:rsidRDefault="00000000" w:rsidRPr="00000000" w14:paraId="0000003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7 escaños · Portavoz: Miriam Nogueras               │</w:t>
      </w:r>
    </w:p>
    <w:p w:rsidR="00000000" w:rsidDel="00000000" w:rsidP="00000000" w:rsidRDefault="00000000" w:rsidRPr="00000000" w14:paraId="0000003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3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Riesgo de ruptura:  ████████░░  78/100              │</w:t>
      </w:r>
    </w:p>
    <w:p w:rsidR="00000000" w:rsidDel="00000000" w:rsidP="00000000" w:rsidRDefault="00000000" w:rsidRPr="00000000" w14:paraId="0000004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Último voto:        En contra (hace 3 días)         │</w:t>
      </w:r>
    </w:p>
    <w:p w:rsidR="00000000" w:rsidDel="00000000" w:rsidP="00000000" w:rsidRDefault="00000000" w:rsidRPr="00000000" w14:paraId="0000004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Demanda activa:     Transferencia competencias JJ   │</w:t>
      </w:r>
    </w:p>
    <w:p w:rsidR="00000000" w:rsidDel="00000000" w:rsidP="00000000" w:rsidRDefault="00000000" w:rsidRPr="00000000" w14:paraId="0000004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Próximo evento:     Reunión bilateral (esta semana) │</w:t>
      </w:r>
    </w:p>
    <w:p w:rsidR="00000000" w:rsidDel="00000000" w:rsidP="00000000" w:rsidRDefault="00000000" w:rsidRPr="00000000" w14:paraId="0000004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Tendencia:          ↑ Escalando desde hace 12 días  │</w:t>
      </w:r>
    </w:p>
    <w:p w:rsidR="00000000" w:rsidDel="00000000" w:rsidP="00000000" w:rsidRDefault="00000000" w:rsidRPr="00000000" w14:paraId="00000044">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El riesgo de ruptura de cada socio se calcula combinando: comportamiento de voto reciente, declaraciones públicas (sentiment NLP), estado de sus demandas negociadas, y señales de sus medios afines. Se actualiza diariamente.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Debajo de los socios</w:t>
      </w:r>
      <w:r w:rsidDel="00000000" w:rsidR="00000000" w:rsidRPr="00000000">
        <w:rPr>
          <w:rtl w:val="0"/>
        </w:rPr>
        <w:t xml:space="preserve">, un panel de </w:t>
      </w:r>
      <w:r w:rsidDel="00000000" w:rsidR="00000000" w:rsidRPr="00000000">
        <w:rPr>
          <w:b w:val="1"/>
          <w:bCs w:val="1"/>
          <w:rtl w:val="0"/>
        </w:rPr>
        <w:t xml:space="preserve">Señales de Alerta Cruzada</w:t>
      </w:r>
      <w:r w:rsidDel="00000000" w:rsidR="00000000" w:rsidRPr="00000000">
        <w:rPr>
          <w:rtl w:val="0"/>
        </w:rPr>
        <w:t xml:space="preserve"> — momentos en que varios socios muestran tensión simultánea, lo que multiplica el riesgo total:</w:t>
      </w:r>
    </w:p>
    <w:p w:rsidR="00000000" w:rsidDel="00000000" w:rsidP="00000000" w:rsidRDefault="00000000" w:rsidRPr="00000000" w14:paraId="00000047">
      <w:pPr>
        <w:rPr/>
      </w:pPr>
      <w:r w:rsidDel="00000000" w:rsidR="00000000" w:rsidRPr="00000000">
        <w:rPr>
          <w:rtl w:val="0"/>
        </w:rPr>
        <w:t xml:space="preserve">text</w:t>
      </w:r>
    </w:p>
    <w:p w:rsidR="00000000" w:rsidDel="00000000" w:rsidP="00000000" w:rsidRDefault="00000000" w:rsidRPr="00000000" w14:paraId="0000004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ALERTA CRUZADA ACTIVA</w:t>
      </w:r>
    </w:p>
    <w:p w:rsidR="00000000" w:rsidDel="00000000" w:rsidP="00000000" w:rsidRDefault="00000000" w:rsidRPr="00000000" w14:paraId="000000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Junts + ERC muestran tensión simultánea sobre el mismo tema (financiación).</w:t>
      </w:r>
    </w:p>
    <w:p w:rsidR="00000000" w:rsidDel="00000000" w:rsidP="00000000" w:rsidRDefault="00000000" w:rsidRPr="00000000" w14:paraId="0000004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Probabilidad de votación perdida en las próximas 2 semanas: 34%</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351hmlxan9cu" w:id="5"/>
      <w:bookmarkEnd w:id="5"/>
      <w:r w:rsidDel="00000000" w:rsidR="00000000" w:rsidRPr="00000000">
        <w:rPr>
          <w:b w:val="1"/>
          <w:bCs w:val="1"/>
          <w:sz w:val="34"/>
          <w:szCs w:val="34"/>
          <w:rtl w:val="0"/>
        </w:rPr>
        <w:t xml:space="preserve">Zona Inferior — Escenarios de Ruptura</w:t>
      </w:r>
    </w:p>
    <w:p w:rsidR="00000000" w:rsidDel="00000000" w:rsidP="00000000" w:rsidRDefault="00000000" w:rsidRPr="00000000" w14:paraId="0000004D">
      <w:pPr>
        <w:spacing w:after="240" w:before="240" w:lineRule="auto"/>
        <w:rPr/>
      </w:pPr>
      <w:r w:rsidDel="00000000" w:rsidR="00000000" w:rsidRPr="00000000">
        <w:rPr>
          <w:rtl w:val="0"/>
        </w:rPr>
        <w:t xml:space="preserve">Esta zona es colapsable pero importante. Muestra los </w:t>
      </w:r>
      <w:r w:rsidDel="00000000" w:rsidR="00000000" w:rsidRPr="00000000">
        <w:rPr>
          <w:b w:val="1"/>
          <w:bCs w:val="1"/>
          <w:rtl w:val="0"/>
        </w:rPr>
        <w:t xml:space="preserve">tres escenarios de ruptura más probables</w:t>
      </w:r>
      <w:r w:rsidDel="00000000" w:rsidR="00000000" w:rsidRPr="00000000">
        <w:rPr>
          <w:rtl w:val="0"/>
        </w:rPr>
        <w:t xml:space="preserve"> en formato de tarjeta, cada uno con probabilidad, mecanismo y consecuencias: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b w:val="1"/>
          <w:bCs w:val="1"/>
          <w:rtl w:val="0"/>
        </w:rPr>
        <w:t xml:space="preserve">ESCENARIO A — Pérdida puntual de votación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 41%</w:t>
      </w:r>
    </w:p>
    <w:p w:rsidR="00000000" w:rsidDel="00000000" w:rsidP="00000000" w:rsidRDefault="00000000" w:rsidRPr="00000000" w14:paraId="00000050">
      <w:pPr>
        <w:spacing w:after="240" w:before="240" w:lineRule="auto"/>
        <w:rPr/>
      </w:pPr>
      <w:r w:rsidDel="00000000" w:rsidR="00000000" w:rsidRPr="00000000">
        <w:rPr>
          <w:rtl w:val="0"/>
        </w:rPr>
        <w:t xml:space="preserve">El gobierno pierde una votación específica (enmienda a la totalidad, proposición no de ley, presupuesto prorrogado) pero no cae. Consecuencias: señal de debilidad, pérdida de agenda legislativa en ese tema, posible renegociación de condiciones con el socio díscolo.</w:t>
      </w:r>
    </w:p>
    <w:p w:rsidR="00000000" w:rsidDel="00000000" w:rsidP="00000000" w:rsidRDefault="00000000" w:rsidRPr="00000000" w14:paraId="00000051">
      <w:pPr>
        <w:spacing w:after="240" w:before="240" w:lineRule="auto"/>
        <w:rPr/>
      </w:pPr>
      <w:r w:rsidDel="00000000" w:rsidR="00000000" w:rsidRPr="00000000">
        <w:rPr>
          <w:rtl w:val="0"/>
        </w:rPr>
        <w:t xml:space="preserve">Indicadores que dispararían este escenario: los que el sistema monitoriza en tiempo real con alertas específicas.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b w:val="1"/>
          <w:bCs w:val="1"/>
          <w:rtl w:val="0"/>
        </w:rPr>
        <w:t xml:space="preserve">ESCENARIO B — Ruptura de un socio clave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 22%</w:t>
      </w:r>
    </w:p>
    <w:p w:rsidR="00000000" w:rsidDel="00000000" w:rsidP="00000000" w:rsidRDefault="00000000" w:rsidRPr="00000000" w14:paraId="00000054">
      <w:pPr>
        <w:spacing w:after="240" w:before="240" w:lineRule="auto"/>
        <w:rPr/>
      </w:pPr>
      <w:r w:rsidDel="00000000" w:rsidR="00000000" w:rsidRPr="00000000">
        <w:rPr>
          <w:rtl w:val="0"/>
        </w:rPr>
        <w:t xml:space="preserve">Un socio con &gt;5 escaños anuncia que retira su apoyo formal. El gobierno pierde la mayoría operativa. No implica necesariamente moción de censura — puede sobrevivir en minoría crítica, votación a votación.</w:t>
      </w:r>
    </w:p>
    <w:p w:rsidR="00000000" w:rsidDel="00000000" w:rsidP="00000000" w:rsidRDefault="00000000" w:rsidRPr="00000000" w14:paraId="00000055">
      <w:pPr>
        <w:spacing w:after="240" w:before="240" w:lineRule="auto"/>
        <w:rPr/>
      </w:pPr>
      <w:r w:rsidDel="00000000" w:rsidR="00000000" w:rsidRPr="00000000">
        <w:rPr>
          <w:rtl w:val="0"/>
        </w:rPr>
        <w:t xml:space="preserve">Caminos desde este escenario: nueva negociación / acercamiento a otro partido / convocatoria voluntaria de elecciones.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b w:val="1"/>
          <w:bCs w:val="1"/>
          <w:rtl w:val="0"/>
        </w:rPr>
        <w:t xml:space="preserve">ESCENARIO C — Elecciones anticipadas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 14%</w:t>
      </w:r>
    </w:p>
    <w:p w:rsidR="00000000" w:rsidDel="00000000" w:rsidP="00000000" w:rsidRDefault="00000000" w:rsidRPr="00000000" w14:paraId="00000058">
      <w:pPr>
        <w:spacing w:after="240" w:before="240" w:lineRule="auto"/>
        <w:rPr/>
      </w:pPr>
      <w:r w:rsidDel="00000000" w:rsidR="00000000" w:rsidRPr="00000000">
        <w:rPr>
          <w:rtl w:val="0"/>
        </w:rPr>
        <w:t xml:space="preserve">Moción de censura constructiva exitosa o convocatoria voluntaria del presidente. El sistema muestra los requisitos matemáticos para que una moción prospere en el Congreso actual, quién tendría que votar a favor y si existe un candidato alternativo viable con los escaños necesarios.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Para cada escenario</w:t>
      </w:r>
      <w:r w:rsidDel="00000000" w:rsidR="00000000" w:rsidRPr="00000000">
        <w:rPr>
          <w:rtl w:val="0"/>
        </w:rPr>
        <w:t xml:space="preserve">, debajo de la descripción:</w:t>
      </w:r>
    </w:p>
    <w:p w:rsidR="00000000" w:rsidDel="00000000" w:rsidP="00000000" w:rsidRDefault="00000000" w:rsidRPr="00000000" w14:paraId="0000005A">
      <w:pPr>
        <w:rPr/>
      </w:pPr>
      <w:r w:rsidDel="00000000" w:rsidR="00000000" w:rsidRPr="00000000">
        <w:rPr>
          <w:rtl w:val="0"/>
        </w:rPr>
        <w:t xml:space="preserve">text</w:t>
      </w:r>
    </w:p>
    <w:p w:rsidR="00000000" w:rsidDel="00000000" w:rsidP="00000000" w:rsidRDefault="00000000" w:rsidRPr="00000000" w14:paraId="000000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Ver actores clave en este escenario ]</w:t>
      </w:r>
    </w:p>
    <w:p w:rsidR="00000000" w:rsidDel="00000000" w:rsidP="00000000" w:rsidRDefault="00000000" w:rsidRPr="00000000" w14:paraId="000000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Simular impacto en nowcasting electoral ]</w:t>
      </w:r>
    </w:p>
    <w:p w:rsidR="00000000" w:rsidDel="00000000" w:rsidP="00000000" w:rsidRDefault="00000000" w:rsidRPr="00000000" w14:paraId="0000005D">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Generar memo de escenario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"Simular impacto en nowcasting electoral"</w:t>
      </w:r>
      <w:r w:rsidDel="00000000" w:rsidR="00000000" w:rsidRPr="00000000">
        <w:rPr>
          <w:rtl w:val="0"/>
        </w:rPr>
        <w:t xml:space="preserve"> es la conexión más valiosa del módulo — al pulsar, el sistema muestra cómo cambiaría la estimación de escaños si se convocaran elecciones hoy bajo este escenario, usando el nowcasting activo del Módulo Electoral.</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0bgm2mbsj7y" w:id="6"/>
      <w:bookmarkEnd w:id="6"/>
      <w:r w:rsidDel="00000000" w:rsidR="00000000" w:rsidRPr="00000000">
        <w:rPr>
          <w:b w:val="1"/>
          <w:bCs w:val="1"/>
          <w:sz w:val="34"/>
          <w:szCs w:val="34"/>
          <w:rtl w:val="0"/>
        </w:rPr>
        <w:t xml:space="preserve">TAB 2 — AGENDA DE GOBIERNO</w:t>
      </w:r>
    </w:p>
    <w:p w:rsidR="00000000" w:rsidDel="00000000" w:rsidP="00000000" w:rsidRDefault="00000000" w:rsidRPr="00000000" w14:paraId="00000061">
      <w:pPr>
        <w:spacing w:after="240" w:before="240" w:lineRule="auto"/>
        <w:rPr/>
      </w:pPr>
      <w:r w:rsidDel="00000000" w:rsidR="00000000" w:rsidRPr="00000000">
        <w:rPr>
          <w:rtl w:val="0"/>
        </w:rPr>
        <w:t xml:space="preserve">Cuatro zonas:</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bCs w:val="1"/>
          <w:rtl w:val="0"/>
        </w:rPr>
        <w:t xml:space="preserve">Zona superior</w:t>
      </w:r>
      <w:r w:rsidDel="00000000" w:rsidR="00000000" w:rsidRPr="00000000">
        <w:rPr>
          <w:rtl w:val="0"/>
        </w:rPr>
        <w:t xml:space="preserve"> — Calendario semanal del ejecutivo</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Zona izquierda</w:t>
      </w:r>
      <w:r w:rsidDel="00000000" w:rsidR="00000000" w:rsidRPr="00000000">
        <w:rPr>
          <w:rtl w:val="0"/>
        </w:rPr>
        <w:t xml:space="preserve"> — Agenda del Presidente del Gobierno</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Zona central</w:t>
      </w:r>
      <w:r w:rsidDel="00000000" w:rsidR="00000000" w:rsidRPr="00000000">
        <w:rPr>
          <w:rtl w:val="0"/>
        </w:rPr>
        <w:t xml:space="preserve"> — Agenda del Consejo de Ministros y actividad legislativa del ejecutivo</w:t>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b w:val="1"/>
          <w:bCs w:val="1"/>
          <w:rtl w:val="0"/>
        </w:rPr>
        <w:t xml:space="preserve">Zona derecha</w:t>
      </w:r>
      <w:r w:rsidDel="00000000" w:rsidR="00000000" w:rsidRPr="00000000">
        <w:rPr>
          <w:rtl w:val="0"/>
        </w:rPr>
        <w:t xml:space="preserve"> — Agendas de Ministros (filtrable)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3slha2fj34ll" w:id="7"/>
      <w:bookmarkEnd w:id="7"/>
      <w:r w:rsidDel="00000000" w:rsidR="00000000" w:rsidRPr="00000000">
        <w:rPr>
          <w:b w:val="1"/>
          <w:bCs w:val="1"/>
          <w:sz w:val="34"/>
          <w:szCs w:val="34"/>
          <w:rtl w:val="0"/>
        </w:rPr>
        <w:t xml:space="preserve">Zona Superior — Calendario Semanal del Ejecutivo</w:t>
      </w:r>
    </w:p>
    <w:p w:rsidR="00000000" w:rsidDel="00000000" w:rsidP="00000000" w:rsidRDefault="00000000" w:rsidRPr="00000000" w14:paraId="00000068">
      <w:pPr>
        <w:spacing w:after="240" w:before="240" w:lineRule="auto"/>
        <w:rPr/>
      </w:pPr>
      <w:r w:rsidDel="00000000" w:rsidR="00000000" w:rsidRPr="00000000">
        <w:rPr>
          <w:rtl w:val="0"/>
        </w:rPr>
        <w:t xml:space="preserve">Una vista de calendario de 7 días (lunes a domingo) con los eventos del ejecutivo distribuidos en filas por tipo:</w:t>
      </w:r>
    </w:p>
    <w:p w:rsidR="00000000" w:rsidDel="00000000" w:rsidP="00000000" w:rsidRDefault="00000000" w:rsidRPr="00000000" w14:paraId="00000069">
      <w:pPr>
        <w:rPr/>
      </w:pPr>
      <w:r w:rsidDel="00000000" w:rsidR="00000000" w:rsidRPr="00000000">
        <w:rPr>
          <w:rtl w:val="0"/>
        </w:rPr>
        <w:t xml:space="preserve">text</w:t>
      </w:r>
    </w:p>
    <w:p w:rsidR="00000000" w:rsidDel="00000000" w:rsidP="00000000" w:rsidRDefault="00000000" w:rsidRPr="00000000" w14:paraId="000000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LUN 28   MAR 29   MIÉ 30   JUE 1    VIE 2</w:t>
      </w:r>
    </w:p>
    <w:p w:rsidR="00000000" w:rsidDel="00000000" w:rsidP="00000000" w:rsidRDefault="00000000" w:rsidRPr="00000000" w14:paraId="0000006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6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PRESIDENTE  │ Bilat.  │         │ Consejo │ Congres │</w:t>
      </w:r>
    </w:p>
    <w:p w:rsidR="00000000" w:rsidDel="00000000" w:rsidP="00000000" w:rsidRDefault="00000000" w:rsidRPr="00000000" w14:paraId="0000006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Marruecos│        │ Minist. │ Control │</w:t>
      </w:r>
    </w:p>
    <w:p w:rsidR="00000000" w:rsidDel="00000000" w:rsidP="00000000" w:rsidRDefault="00000000" w:rsidRPr="00000000" w14:paraId="0000006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6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CONSEJO MIN │         │         │ 10:00h  │         │</w:t>
      </w:r>
    </w:p>
    <w:p w:rsidR="00000000" w:rsidDel="00000000" w:rsidP="00000000" w:rsidRDefault="00000000" w:rsidRPr="00000000" w14:paraId="0000007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 3 temas │         │</w:t>
      </w:r>
    </w:p>
    <w:p w:rsidR="00000000" w:rsidDel="00000000" w:rsidP="00000000" w:rsidRDefault="00000000" w:rsidRPr="00000000" w14:paraId="0000007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7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MINISTROS   │ ████    │ ██████  │ ████    │ ████████│</w:t>
      </w:r>
    </w:p>
    <w:p w:rsidR="00000000" w:rsidDel="00000000" w:rsidP="00000000" w:rsidRDefault="00000000" w:rsidRPr="00000000" w14:paraId="0000007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4 ev.   │ 7 ev.   │ 3 ev.   │ 8 ev.  │</w:t>
      </w:r>
    </w:p>
    <w:p w:rsidR="00000000" w:rsidDel="00000000" w:rsidP="00000000" w:rsidRDefault="00000000" w:rsidRPr="00000000" w14:paraId="0000007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7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CONGRESO    │         │ Pleno   │         │ Pleno   │</w:t>
      </w:r>
    </w:p>
    <w:p w:rsidR="00000000" w:rsidDel="00000000" w:rsidP="00000000" w:rsidRDefault="00000000" w:rsidRPr="00000000" w14:paraId="0000007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10:00h  │         │ 10:00h  │</w:t>
      </w:r>
    </w:p>
    <w:p w:rsidR="00000000" w:rsidDel="00000000" w:rsidP="00000000" w:rsidRDefault="00000000" w:rsidRPr="00000000" w14:paraId="0000007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7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REGULADORES │ CNMC    │         │         │ BdE     │</w:t>
      </w:r>
    </w:p>
    <w:p w:rsidR="00000000" w:rsidDel="00000000" w:rsidP="00000000" w:rsidRDefault="00000000" w:rsidRPr="00000000" w14:paraId="00000079">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Resol.  │         │         │ Informe │</w:t>
      </w:r>
    </w:p>
    <w:p w:rsidR="00000000" w:rsidDel="00000000" w:rsidP="00000000" w:rsidRDefault="00000000" w:rsidRPr="00000000" w14:paraId="0000007A">
      <w:pPr>
        <w:spacing w:after="240" w:before="240" w:lineRule="auto"/>
        <w:rPr/>
      </w:pPr>
      <w:r w:rsidDel="00000000" w:rsidR="00000000" w:rsidRPr="00000000">
        <w:rPr>
          <w:rtl w:val="0"/>
        </w:rPr>
        <w:t xml:space="preserve">Cada celda es clicable y despliega el detalle del evento. Los eventos con relevancia para el cliente aparecen con un borde de color. Los eventos sin relevancia aparecen en gris tenue.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Sobre el calendario</w:t>
      </w:r>
      <w:r w:rsidDel="00000000" w:rsidR="00000000" w:rsidRPr="00000000">
        <w:rPr>
          <w:rtl w:val="0"/>
        </w:rPr>
        <w:t xml:space="preserve">, dos controles:</w:t>
      </w:r>
    </w:p>
    <w:p w:rsidR="00000000" w:rsidDel="00000000" w:rsidP="00000000" w:rsidRDefault="00000000" w:rsidRPr="00000000" w14:paraId="0000007C">
      <w:pPr>
        <w:rPr/>
      </w:pPr>
      <w:r w:rsidDel="00000000" w:rsidR="00000000" w:rsidRPr="00000000">
        <w:rPr>
          <w:rtl w:val="0"/>
        </w:rPr>
        <w:t xml:space="preserve">text</w:t>
      </w:r>
    </w:p>
    <w:p w:rsidR="00000000" w:rsidDel="00000000" w:rsidP="00000000" w:rsidRDefault="00000000" w:rsidRPr="00000000" w14:paraId="0000007D">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Esta semana ]  [ Próximas 2 semanas ]  [ Este mes ]     Relevancia: [ Solo mi sector ▾ ]</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yhs97puthfdm" w:id="8"/>
      <w:bookmarkEnd w:id="8"/>
      <w:r w:rsidDel="00000000" w:rsidR="00000000" w:rsidRPr="00000000">
        <w:rPr>
          <w:b w:val="1"/>
          <w:bCs w:val="1"/>
          <w:sz w:val="34"/>
          <w:szCs w:val="34"/>
          <w:rtl w:val="0"/>
        </w:rPr>
        <w:t xml:space="preserve">Zona Izquierda — Agenda del Presidente</w:t>
      </w:r>
    </w:p>
    <w:p w:rsidR="00000000" w:rsidDel="00000000" w:rsidP="00000000" w:rsidRDefault="00000000" w:rsidRPr="00000000" w14:paraId="00000080">
      <w:pPr>
        <w:spacing w:after="240" w:before="240" w:lineRule="auto"/>
        <w:rPr/>
      </w:pPr>
      <w:r w:rsidDel="00000000" w:rsidR="00000000" w:rsidRPr="00000000">
        <w:rPr>
          <w:rtl w:val="0"/>
        </w:rPr>
        <w:t xml:space="preserve">Una columna dedicada exclusivamente al Presidente del Gobierno con tres secciones: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Eventos confirmados</w:t>
      </w:r>
      <w:r w:rsidDel="00000000" w:rsidR="00000000" w:rsidRPr="00000000">
        <w:rPr>
          <w:rtl w:val="0"/>
        </w:rPr>
        <w:t xml:space="preserve"> (próximos 14 días):</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Viajes internacionales con agenda pública: países, instituciones visitadas, temas en el orden del día</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Reuniones bilaterales con líderes autonómicos: quién, cuándo, agenda conocida</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Comparecencias en el Congreso: preguntas orales, debates de política general, control al gobierno</w:t>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rtl w:val="0"/>
        </w:rPr>
        <w:t xml:space="preserve">Cumbres internacionales: G7, Consejo Europeo, OTAN, Naciones Unidas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Actividad reciente</w:t>
      </w:r>
      <w:r w:rsidDel="00000000" w:rsidR="00000000" w:rsidRPr="00000000">
        <w:rPr>
          <w:rtl w:val="0"/>
        </w:rPr>
        <w:t xml:space="preserve"> (últimos 7 días):</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Declaraciones institucionales con NLP de sentiment y tema</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Decretos firmados o medidas anunciadas</w:t>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Reuniones con representantes de sectores económicos (si son públicas)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Indicadores del presidente</w:t>
      </w:r>
      <w:r w:rsidDel="00000000" w:rsidR="00000000" w:rsidRPr="00000000">
        <w:rPr>
          <w:rtl w:val="0"/>
        </w:rPr>
        <w:t xml:space="preserve">:</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Valoración en última encuesta CIS con evolución en 6 meses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Diferencia de valoración con el líder de la oposición</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tl w:val="0"/>
        </w:rPr>
        <w:t xml:space="preserve">Número de comparecencias parlamentarias este trimestre vs. anterior</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xrckcqjaa7fs" w:id="9"/>
      <w:bookmarkEnd w:id="9"/>
      <w:r w:rsidDel="00000000" w:rsidR="00000000" w:rsidRPr="00000000">
        <w:rPr>
          <w:b w:val="1"/>
          <w:bCs w:val="1"/>
          <w:sz w:val="34"/>
          <w:szCs w:val="34"/>
          <w:rtl w:val="0"/>
        </w:rPr>
        <w:t xml:space="preserve">Zona Central — Consejo de Ministros y Actividad Legislativa del Ejecutivo</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Panel del Consejo de Ministros</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Cada martes (día habitual de Consejo) el sistema pre-carga los temas previstos en el orden del día basándose en filtraciones en prensa, declaraciones de ministros y señales en los boletines de los ministerios. Después de cada Consejo, actualiza con los acuerdos reales adoptados.</w:t>
      </w:r>
    </w:p>
    <w:p w:rsidR="00000000" w:rsidDel="00000000" w:rsidP="00000000" w:rsidRDefault="00000000" w:rsidRPr="00000000" w14:paraId="00000092">
      <w:pPr>
        <w:spacing w:after="240" w:before="240" w:lineRule="auto"/>
        <w:rPr/>
      </w:pPr>
      <w:r w:rsidDel="00000000" w:rsidR="00000000" w:rsidRPr="00000000">
        <w:rPr>
          <w:rtl w:val="0"/>
        </w:rPr>
        <w:t xml:space="preserve">La vista por defecto muestra el </w:t>
      </w:r>
      <w:r w:rsidDel="00000000" w:rsidR="00000000" w:rsidRPr="00000000">
        <w:rPr>
          <w:b w:val="1"/>
          <w:bCs w:val="1"/>
          <w:rtl w:val="0"/>
        </w:rPr>
        <w:t xml:space="preserve">Consejo más reciente</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text</w:t>
      </w:r>
    </w:p>
    <w:p w:rsidR="00000000" w:rsidDel="00000000" w:rsidP="00000000" w:rsidRDefault="00000000" w:rsidRPr="00000000" w14:paraId="000000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CONSEJO DE MINISTROS — Martes 29 de abril</w:t>
      </w:r>
    </w:p>
    <w:p w:rsidR="00000000" w:rsidDel="00000000" w:rsidP="00000000" w:rsidRDefault="00000000" w:rsidRPr="00000000" w14:paraId="0000009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9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Real Decreto — Ayudas a la industria electrointensiva</w:t>
      </w:r>
    </w:p>
    <w:p w:rsidR="00000000" w:rsidDel="00000000" w:rsidP="00000000" w:rsidRDefault="00000000" w:rsidRPr="00000000" w14:paraId="0000009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Impacto para tu sector: ALTO  ·  Ver análisis →</w:t>
      </w:r>
    </w:p>
    <w:p w:rsidR="00000000" w:rsidDel="00000000" w:rsidP="00000000" w:rsidRDefault="00000000" w:rsidRPr="00000000" w14:paraId="0000009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Proyecto de Ley — Modificación Ley del Sector Eléctrico</w:t>
      </w:r>
    </w:p>
    <w:p w:rsidR="00000000" w:rsidDel="00000000" w:rsidP="00000000" w:rsidRDefault="00000000" w:rsidRPr="00000000" w14:paraId="0000009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Impacto para tu sector: CRÍTICO  ·  Ver en Monitor →</w:t>
      </w:r>
    </w:p>
    <w:p w:rsidR="00000000" w:rsidDel="00000000" w:rsidP="00000000" w:rsidRDefault="00000000" w:rsidRPr="00000000" w14:paraId="0000009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Autorización — Contrato programa ADIF 2026-2030</w:t>
      </w:r>
    </w:p>
    <w:p w:rsidR="00000000" w:rsidDel="00000000" w:rsidP="00000000" w:rsidRDefault="00000000" w:rsidRPr="00000000" w14:paraId="000000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Impacto para tu sector: BAJO</w:t>
      </w:r>
    </w:p>
    <w:p w:rsidR="00000000" w:rsidDel="00000000" w:rsidP="00000000" w:rsidRDefault="00000000" w:rsidRPr="00000000" w14:paraId="0000009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Rueda de prensa — declaraciones de portavoz</w:t>
      </w:r>
    </w:p>
    <w:p w:rsidR="00000000" w:rsidDel="00000000" w:rsidP="00000000" w:rsidRDefault="00000000" w:rsidRPr="00000000" w14:paraId="000000A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Ver resumen NLP ]</w:t>
      </w:r>
    </w:p>
    <w:p w:rsidR="00000000" w:rsidDel="00000000" w:rsidP="00000000" w:rsidRDefault="00000000" w:rsidRPr="00000000" w14:paraId="000000A1">
      <w:pPr>
        <w:spacing w:after="240" w:before="240" w:lineRule="auto"/>
        <w:rPr/>
      </w:pPr>
      <w:r w:rsidDel="00000000" w:rsidR="00000000" w:rsidRPr="00000000">
        <w:rPr>
          <w:rtl w:val="0"/>
        </w:rPr>
        <w:t xml:space="preserve">Cada acuerdo del Consejo muestra el impacto estimado para el sector del cliente. Los de impacto crítico o alto tienen un link directo al Monitor Legislativo donde ya están clasificados.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Tracker de producción normativa del ejecutivo</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Un gráfico de barras mensual que muestra cuántos Reales Decretos, Órdenes Ministeriales, y Proyectos de Ley ha producido el ejecutivo mes a mes en los últimos 12 meses, segmentado por ministerio. Útil para detectar si un ministerio está en fase de hiperactividad regulatoria o si por el contrario está bloqueado.</w:t>
      </w:r>
    </w:p>
    <w:p w:rsidR="00000000" w:rsidDel="00000000" w:rsidP="00000000" w:rsidRDefault="00000000" w:rsidRPr="00000000" w14:paraId="000000A4">
      <w:pPr>
        <w:spacing w:after="240" w:before="240" w:lineRule="auto"/>
        <w:rPr/>
      </w:pPr>
      <w:r w:rsidDel="00000000" w:rsidR="00000000" w:rsidRPr="00000000">
        <w:rPr>
          <w:rtl w:val="0"/>
        </w:rPr>
        <w:t xml:space="preserve">Debajo, </w:t>
      </w:r>
      <w:r w:rsidDel="00000000" w:rsidR="00000000" w:rsidRPr="00000000">
        <w:rPr>
          <w:b w:val="1"/>
          <w:bCs w:val="1"/>
          <w:rtl w:val="0"/>
        </w:rPr>
        <w:t xml:space="preserve">el top 5 de ministerios más activos este mes</w:t>
      </w:r>
      <w:r w:rsidDel="00000000" w:rsidR="00000000" w:rsidRPr="00000000">
        <w:rPr>
          <w:rtl w:val="0"/>
        </w:rPr>
        <w:t xml:space="preserve"> en temas relevantes para el cliente:</w:t>
      </w:r>
    </w:p>
    <w:p w:rsidR="00000000" w:rsidDel="00000000" w:rsidP="00000000" w:rsidRDefault="00000000" w:rsidRPr="00000000" w14:paraId="000000A5">
      <w:pPr>
        <w:rPr/>
      </w:pPr>
      <w:r w:rsidDel="00000000" w:rsidR="00000000" w:rsidRPr="00000000">
        <w:rPr>
          <w:rtl w:val="0"/>
        </w:rPr>
        <w:t xml:space="preserve">text</w:t>
      </w:r>
    </w:p>
    <w:p w:rsidR="00000000" w:rsidDel="00000000" w:rsidP="00000000" w:rsidRDefault="00000000" w:rsidRPr="00000000" w14:paraId="000000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 MITECO           12 actos administrativos · 3 de impacto alto</w:t>
      </w:r>
    </w:p>
    <w:p w:rsidR="00000000" w:rsidDel="00000000" w:rsidP="00000000" w:rsidRDefault="00000000" w:rsidRPr="00000000" w14:paraId="000000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 Min. Hacienda     8 actos administrativos · 1 de impacto alto</w:t>
      </w:r>
    </w:p>
    <w:p w:rsidR="00000000" w:rsidDel="00000000" w:rsidP="00000000" w:rsidRDefault="00000000" w:rsidRPr="00000000" w14:paraId="000000A8">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3. Min. Economía     6 actos administrativos · 2 de impacto moderado</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63cf31v5bjw2" w:id="10"/>
      <w:bookmarkEnd w:id="10"/>
      <w:r w:rsidDel="00000000" w:rsidR="00000000" w:rsidRPr="00000000">
        <w:rPr>
          <w:b w:val="1"/>
          <w:bCs w:val="1"/>
          <w:sz w:val="34"/>
          <w:szCs w:val="34"/>
          <w:rtl w:val="0"/>
        </w:rPr>
        <w:t xml:space="preserve">Zona Derecha — Agendas de Ministros</w:t>
      </w:r>
    </w:p>
    <w:p w:rsidR="00000000" w:rsidDel="00000000" w:rsidP="00000000" w:rsidRDefault="00000000" w:rsidRPr="00000000" w14:paraId="000000AB">
      <w:pPr>
        <w:spacing w:after="240" w:before="240" w:lineRule="auto"/>
        <w:rPr/>
      </w:pPr>
      <w:r w:rsidDel="00000000" w:rsidR="00000000" w:rsidRPr="00000000">
        <w:rPr>
          <w:rtl w:val="0"/>
        </w:rPr>
        <w:t xml:space="preserve">Un selector de ministerio en la parte superior:</w:t>
      </w:r>
    </w:p>
    <w:p w:rsidR="00000000" w:rsidDel="00000000" w:rsidP="00000000" w:rsidRDefault="00000000" w:rsidRPr="00000000" w14:paraId="000000AC">
      <w:pPr>
        <w:rPr/>
      </w:pPr>
      <w:r w:rsidDel="00000000" w:rsidR="00000000" w:rsidRPr="00000000">
        <w:rPr>
          <w:rtl w:val="0"/>
        </w:rPr>
        <w:t xml:space="preserve">text</w:t>
      </w:r>
    </w:p>
    <w:p w:rsidR="00000000" w:rsidDel="00000000" w:rsidP="00000000" w:rsidRDefault="00000000" w:rsidRPr="00000000" w14:paraId="000000AD">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Todos los ministerios ▾ ]   o   [ Mis ministerios favoritos ]</w:t>
      </w:r>
    </w:p>
    <w:p w:rsidR="00000000" w:rsidDel="00000000" w:rsidP="00000000" w:rsidRDefault="00000000" w:rsidRPr="00000000" w14:paraId="000000AE">
      <w:pPr>
        <w:spacing w:after="240" w:before="240" w:lineRule="auto"/>
        <w:rPr/>
      </w:pPr>
      <w:r w:rsidDel="00000000" w:rsidR="00000000" w:rsidRPr="00000000">
        <w:rPr>
          <w:rtl w:val="0"/>
        </w:rPr>
        <w:t xml:space="preserve">"Mis ministerios favoritos" es una configuración del cliente — los ministerios más relevantes para su sector aparecen siempre destacados. Para un cliente del sector energético: MITECO, Ministerio de Economía, Ministerio de Hacienda, Ministerio de Industria.</w:t>
      </w:r>
    </w:p>
    <w:p w:rsidR="00000000" w:rsidDel="00000000" w:rsidP="00000000" w:rsidRDefault="00000000" w:rsidRPr="00000000" w14:paraId="000000AF">
      <w:pPr>
        <w:spacing w:after="240" w:before="240" w:lineRule="auto"/>
        <w:rPr/>
      </w:pPr>
      <w:r w:rsidDel="00000000" w:rsidR="00000000" w:rsidRPr="00000000">
        <w:rPr>
          <w:rtl w:val="0"/>
        </w:rPr>
        <w:t xml:space="preserve">Para cada ministro relevante, una tarjeta con:</w:t>
      </w:r>
    </w:p>
    <w:p w:rsidR="00000000" w:rsidDel="00000000" w:rsidP="00000000" w:rsidRDefault="00000000" w:rsidRPr="00000000" w14:paraId="000000B0">
      <w:pPr>
        <w:rPr/>
      </w:pPr>
      <w:r w:rsidDel="00000000" w:rsidR="00000000" w:rsidRPr="00000000">
        <w:rPr>
          <w:rtl w:val="0"/>
        </w:rPr>
        <w:t xml:space="preserve">text</w:t>
      </w:r>
    </w:p>
    <w:p w:rsidR="00000000" w:rsidDel="00000000" w:rsidP="00000000" w:rsidRDefault="00000000" w:rsidRPr="00000000" w14:paraId="000000B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B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TERESA RIBERA (ficticio)  ·  MITECO              │</w:t>
      </w:r>
    </w:p>
    <w:p w:rsidR="00000000" w:rsidDel="00000000" w:rsidP="00000000" w:rsidRDefault="00000000" w:rsidRPr="00000000" w14:paraId="000000B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B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Hoy:    Reunión OCDE (París) · mañana regresa    │</w:t>
      </w:r>
    </w:p>
    <w:p w:rsidR="00000000" w:rsidDel="00000000" w:rsidP="00000000" w:rsidRDefault="00000000" w:rsidRPr="00000000" w14:paraId="000000B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Jueves: Comparecencia Comisión Transición Ecol.  │</w:t>
      </w:r>
    </w:p>
    <w:p w:rsidR="00000000" w:rsidDel="00000000" w:rsidP="00000000" w:rsidRDefault="00000000" w:rsidRPr="00000000" w14:paraId="000000B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Viernes: Inaug. Congreso Renovables Madrid       │</w:t>
      </w:r>
    </w:p>
    <w:p w:rsidR="00000000" w:rsidDel="00000000" w:rsidP="00000000" w:rsidRDefault="00000000" w:rsidRPr="00000000" w14:paraId="000000B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B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Última declaración: "El RD de acceso a red       │</w:t>
      </w:r>
    </w:p>
    <w:p w:rsidR="00000000" w:rsidDel="00000000" w:rsidP="00000000" w:rsidRDefault="00000000" w:rsidRPr="00000000" w14:paraId="000000B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moderniza el sistema" · hace 18h                 │</w:t>
      </w:r>
    </w:p>
    <w:p w:rsidR="00000000" w:rsidDel="00000000" w:rsidP="00000000" w:rsidRDefault="00000000" w:rsidRPr="00000000" w14:paraId="000000B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B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Valoración: 4.8/10 ↓0.3 (CIS último)           │</w:t>
      </w:r>
    </w:p>
    <w:p w:rsidR="00000000" w:rsidDel="00000000" w:rsidP="00000000" w:rsidRDefault="00000000" w:rsidRPr="00000000" w14:paraId="000000B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Actividad esta semana: 6 actos · 2 declaraciones │</w:t>
      </w:r>
    </w:p>
    <w:p w:rsidR="00000000" w:rsidDel="00000000" w:rsidP="00000000" w:rsidRDefault="00000000" w:rsidRPr="00000000" w14:paraId="000000BD">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Click en la tarjeta del ministro</w:t>
      </w:r>
      <w:r w:rsidDel="00000000" w:rsidR="00000000" w:rsidRPr="00000000">
        <w:rPr>
          <w:rFonts w:ascii="Arial Unicode MS" w:cs="Arial Unicode MS" w:eastAsia="Arial Unicode MS" w:hAnsi="Arial Unicode MS"/>
          <w:rtl w:val="0"/>
        </w:rPr>
        <w:t xml:space="preserve"> → panel de detalle completo:</w:t>
      </w:r>
    </w:p>
    <w:p w:rsidR="00000000" w:rsidDel="00000000" w:rsidP="00000000" w:rsidRDefault="00000000" w:rsidRPr="00000000" w14:paraId="000000BF">
      <w:pPr>
        <w:numPr>
          <w:ilvl w:val="0"/>
          <w:numId w:val="7"/>
        </w:numPr>
        <w:spacing w:after="0" w:afterAutospacing="0" w:before="240" w:lineRule="auto"/>
        <w:ind w:left="720" w:hanging="360"/>
      </w:pPr>
      <w:r w:rsidDel="00000000" w:rsidR="00000000" w:rsidRPr="00000000">
        <w:rPr>
          <w:rtl w:val="0"/>
        </w:rPr>
        <w:t xml:space="preserve">Agenda completa de los próximos 21 días</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Historial de declaraciones sobre temas del cliente con NLP de sentiment</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Comparecencias parlamentarias pendientes y pasadas</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Posicionamiento ideológico en temas del sector (del Mapa de Poder)</w:t>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rtl w:val="0"/>
        </w:rPr>
        <w:t xml:space="preserve">Red de relaciones: con qué actores empresariales tiene reuniones documentadas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wkyjmw9zbulg" w:id="11"/>
      <w:bookmarkEnd w:id="11"/>
      <w:r w:rsidDel="00000000" w:rsidR="00000000" w:rsidRPr="00000000">
        <w:rPr>
          <w:b w:val="1"/>
          <w:bCs w:val="1"/>
          <w:sz w:val="34"/>
          <w:szCs w:val="34"/>
          <w:rtl w:val="0"/>
        </w:rPr>
        <w:t xml:space="preserve">TAB 3 — AGE &amp; INSTITUCIONES</w:t>
      </w:r>
    </w:p>
    <w:p w:rsidR="00000000" w:rsidDel="00000000" w:rsidP="00000000" w:rsidRDefault="00000000" w:rsidRPr="00000000" w14:paraId="000000C6">
      <w:pPr>
        <w:spacing w:after="240" w:before="240" w:lineRule="auto"/>
        <w:rPr/>
      </w:pPr>
      <w:r w:rsidDel="00000000" w:rsidR="00000000" w:rsidRPr="00000000">
        <w:rPr>
          <w:rtl w:val="0"/>
        </w:rPr>
        <w:t xml:space="preserve">La </w:t>
      </w:r>
      <w:r w:rsidDel="00000000" w:rsidR="00000000" w:rsidRPr="00000000">
        <w:rPr>
          <w:b w:val="1"/>
          <w:bCs w:val="1"/>
          <w:rtl w:val="0"/>
        </w:rPr>
        <w:t xml:space="preserve">Administración General del Estado</w:t>
      </w:r>
      <w:r w:rsidDel="00000000" w:rsidR="00000000" w:rsidRPr="00000000">
        <w:rPr>
          <w:rtl w:val="0"/>
        </w:rPr>
        <w:t xml:space="preserve"> es donde se ejecuta el poder. Los ministerios anuncian pero los organismos reguladores, agencias, secretarías y subdirecciones deciden en la práctica. Este tab mapea esa maquinaria.</w:t>
      </w:r>
    </w:p>
    <w:p w:rsidR="00000000" w:rsidDel="00000000" w:rsidP="00000000" w:rsidRDefault="00000000" w:rsidRPr="00000000" w14:paraId="000000C7">
      <w:pPr>
        <w:spacing w:after="240" w:before="240" w:lineRule="auto"/>
        <w:rPr/>
      </w:pPr>
      <w:r w:rsidDel="00000000" w:rsidR="00000000" w:rsidRPr="00000000">
        <w:rPr>
          <w:rtl w:val="0"/>
        </w:rPr>
        <w:t xml:space="preserve">Tres zonas:</w:t>
      </w:r>
    </w:p>
    <w:p w:rsidR="00000000" w:rsidDel="00000000" w:rsidP="00000000" w:rsidRDefault="00000000" w:rsidRPr="00000000" w14:paraId="000000C8">
      <w:pPr>
        <w:numPr>
          <w:ilvl w:val="0"/>
          <w:numId w:val="4"/>
        </w:numPr>
        <w:spacing w:after="0" w:afterAutospacing="0" w:before="240" w:lineRule="auto"/>
        <w:ind w:left="720" w:hanging="360"/>
      </w:pPr>
      <w:r w:rsidDel="00000000" w:rsidR="00000000" w:rsidRPr="00000000">
        <w:rPr>
          <w:b w:val="1"/>
          <w:bCs w:val="1"/>
          <w:rtl w:val="0"/>
        </w:rPr>
        <w:t xml:space="preserve">Zona izquierda (320px)</w:t>
      </w:r>
      <w:r w:rsidDel="00000000" w:rsidR="00000000" w:rsidRPr="00000000">
        <w:rPr>
          <w:rtl w:val="0"/>
        </w:rPr>
        <w:t xml:space="preserve"> — Árbol navegable de la AGE</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b w:val="1"/>
          <w:bCs w:val="1"/>
          <w:rtl w:val="0"/>
        </w:rPr>
        <w:t xml:space="preserve">Zona central (flexible)</w:t>
      </w:r>
      <w:r w:rsidDel="00000000" w:rsidR="00000000" w:rsidRPr="00000000">
        <w:rPr>
          <w:rtl w:val="0"/>
        </w:rPr>
        <w:t xml:space="preserve"> — Actividad del organismo seleccionado</w:t>
      </w:r>
    </w:p>
    <w:p w:rsidR="00000000" w:rsidDel="00000000" w:rsidP="00000000" w:rsidRDefault="00000000" w:rsidRPr="00000000" w14:paraId="000000CA">
      <w:pPr>
        <w:numPr>
          <w:ilvl w:val="0"/>
          <w:numId w:val="4"/>
        </w:numPr>
        <w:spacing w:after="240" w:before="0" w:beforeAutospacing="0" w:lineRule="auto"/>
        <w:ind w:left="720" w:hanging="360"/>
      </w:pPr>
      <w:r w:rsidDel="00000000" w:rsidR="00000000" w:rsidRPr="00000000">
        <w:rPr>
          <w:b w:val="1"/>
          <w:bCs w:val="1"/>
          <w:rtl w:val="0"/>
        </w:rPr>
        <w:t xml:space="preserve">Zona derecha (340px)</w:t>
      </w:r>
      <w:r w:rsidDel="00000000" w:rsidR="00000000" w:rsidRPr="00000000">
        <w:rPr>
          <w:rtl w:val="0"/>
        </w:rPr>
        <w:t xml:space="preserve"> — Agenda regulatoria consolidada</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xd1v51vpcjm6" w:id="12"/>
      <w:bookmarkEnd w:id="12"/>
      <w:r w:rsidDel="00000000" w:rsidR="00000000" w:rsidRPr="00000000">
        <w:rPr>
          <w:b w:val="1"/>
          <w:bCs w:val="1"/>
          <w:sz w:val="34"/>
          <w:szCs w:val="34"/>
          <w:rtl w:val="0"/>
        </w:rPr>
        <w:t xml:space="preserve">Zona Izquierda — Árbol Navegable de la AGE</w:t>
      </w:r>
    </w:p>
    <w:p w:rsidR="00000000" w:rsidDel="00000000" w:rsidP="00000000" w:rsidRDefault="00000000" w:rsidRPr="00000000" w14:paraId="000000CD">
      <w:pPr>
        <w:spacing w:after="240" w:before="240" w:lineRule="auto"/>
        <w:rPr/>
      </w:pPr>
      <w:r w:rsidDel="00000000" w:rsidR="00000000" w:rsidRPr="00000000">
        <w:rPr>
          <w:rtl w:val="0"/>
        </w:rPr>
        <w:t xml:space="preserve">Un árbol jerárquico de la administración filtrado por relevancia para el cliente. No muestra toda la AGE — solo los organismos que tienen competencia sobre sus sectores.</w:t>
      </w:r>
    </w:p>
    <w:p w:rsidR="00000000" w:rsidDel="00000000" w:rsidP="00000000" w:rsidRDefault="00000000" w:rsidRPr="00000000" w14:paraId="000000CE">
      <w:pPr>
        <w:rPr/>
      </w:pPr>
      <w:r w:rsidDel="00000000" w:rsidR="00000000" w:rsidRPr="00000000">
        <w:rPr>
          <w:rtl w:val="0"/>
        </w:rPr>
        <w:t xml:space="preserve">text</w:t>
      </w:r>
    </w:p>
    <w:p w:rsidR="00000000" w:rsidDel="00000000" w:rsidP="00000000" w:rsidRDefault="00000000" w:rsidRPr="00000000" w14:paraId="000000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PRESIDENCIA DEL GOBIERNO</w:t>
      </w:r>
    </w:p>
    <w:p w:rsidR="00000000" w:rsidDel="00000000" w:rsidP="00000000" w:rsidRDefault="00000000" w:rsidRPr="00000000" w14:paraId="000000D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Gabinete del Presidente</w:t>
      </w:r>
    </w:p>
    <w:p w:rsidR="00000000" w:rsidDel="00000000" w:rsidP="00000000" w:rsidRDefault="00000000" w:rsidRPr="00000000" w14:paraId="000000D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Consejo de Seguridad Nacional</w:t>
      </w:r>
    </w:p>
    <w:p w:rsidR="00000000" w:rsidDel="00000000" w:rsidP="00000000" w:rsidRDefault="00000000" w:rsidRPr="00000000" w14:paraId="000000D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MITECO (Ministerio de Transición Ecológica)</w:t>
      </w:r>
    </w:p>
    <w:p w:rsidR="00000000" w:rsidDel="00000000" w:rsidP="00000000" w:rsidRDefault="00000000" w:rsidRPr="00000000" w14:paraId="000000D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Secretaría de Estado de Energía</w:t>
      </w:r>
    </w:p>
    <w:p w:rsidR="00000000" w:rsidDel="00000000" w:rsidP="00000000" w:rsidRDefault="00000000" w:rsidRPr="00000000" w14:paraId="000000D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Dirección General de Política Energética</w:t>
      </w:r>
    </w:p>
    <w:p w:rsidR="00000000" w:rsidDel="00000000" w:rsidP="00000000" w:rsidRDefault="00000000" w:rsidRPr="00000000" w14:paraId="000000D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Dirección General de Energía Nuclear</w:t>
      </w:r>
    </w:p>
    <w:p w:rsidR="00000000" w:rsidDel="00000000" w:rsidP="00000000" w:rsidRDefault="00000000" w:rsidRPr="00000000" w14:paraId="000000D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IDAE</w:t>
      </w:r>
    </w:p>
    <w:p w:rsidR="00000000" w:rsidDel="00000000" w:rsidP="00000000" w:rsidRDefault="00000000" w:rsidRPr="00000000" w14:paraId="000000D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Secretaría de Estado de Medio Ambiente</w:t>
      </w:r>
    </w:p>
    <w:p w:rsidR="00000000" w:rsidDel="00000000" w:rsidP="00000000" w:rsidRDefault="00000000" w:rsidRPr="00000000" w14:paraId="000000D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CNMC (organismo independiente vinculado)</w:t>
      </w:r>
    </w:p>
    <w:p w:rsidR="00000000" w:rsidDel="00000000" w:rsidP="00000000" w:rsidRDefault="00000000" w:rsidRPr="00000000" w14:paraId="000000D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MINISTERIO DE HACIENDA</w:t>
      </w:r>
    </w:p>
    <w:p w:rsidR="00000000" w:rsidDel="00000000" w:rsidP="00000000" w:rsidRDefault="00000000" w:rsidRPr="00000000" w14:paraId="000000D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Secretaría de Estado de Presupuestos</w:t>
      </w:r>
    </w:p>
    <w:p w:rsidR="00000000" w:rsidDel="00000000" w:rsidP="00000000" w:rsidRDefault="00000000" w:rsidRPr="00000000" w14:paraId="000000D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IGAE</w:t>
      </w:r>
    </w:p>
    <w:p w:rsidR="00000000" w:rsidDel="00000000" w:rsidP="00000000" w:rsidRDefault="00000000" w:rsidRPr="00000000" w14:paraId="000000D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AIReF</w:t>
      </w:r>
    </w:p>
    <w:p w:rsidR="00000000" w:rsidDel="00000000" w:rsidP="00000000" w:rsidRDefault="00000000" w:rsidRPr="00000000" w14:paraId="000000D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BANCO DE ESPAÑA</w:t>
      </w:r>
    </w:p>
    <w:p w:rsidR="00000000" w:rsidDel="00000000" w:rsidP="00000000" w:rsidRDefault="00000000" w:rsidRPr="00000000" w14:paraId="000000E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(organismo independiente)</w:t>
      </w:r>
    </w:p>
    <w:p w:rsidR="00000000" w:rsidDel="00000000" w:rsidP="00000000" w:rsidRDefault="00000000" w:rsidRPr="00000000" w14:paraId="000000E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CNMC</w:t>
      </w:r>
    </w:p>
    <w:p w:rsidR="00000000" w:rsidDel="00000000" w:rsidP="00000000" w:rsidRDefault="00000000" w:rsidRPr="00000000" w14:paraId="000000E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Sala de Energía</w:t>
      </w:r>
    </w:p>
    <w:p w:rsidR="00000000" w:rsidDel="00000000" w:rsidP="00000000" w:rsidRDefault="00000000" w:rsidRPr="00000000" w14:paraId="000000E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Sala de Telecomunicaciones</w:t>
      </w:r>
    </w:p>
    <w:p w:rsidR="00000000" w:rsidDel="00000000" w:rsidP="00000000" w:rsidRDefault="00000000" w:rsidRPr="00000000" w14:paraId="000000E6">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Sala de Competencia</w:t>
      </w:r>
    </w:p>
    <w:p w:rsidR="00000000" w:rsidDel="00000000" w:rsidP="00000000" w:rsidRDefault="00000000" w:rsidRPr="00000000" w14:paraId="000000E7">
      <w:pPr>
        <w:spacing w:after="240" w:before="240" w:lineRule="auto"/>
        <w:rPr/>
      </w:pPr>
      <w:r w:rsidDel="00000000" w:rsidR="00000000" w:rsidRPr="00000000">
        <w:rPr>
          <w:rtl w:val="0"/>
        </w:rPr>
        <w:t xml:space="preserve">Cada nodo del árbol tiene un indicador de actividad reciente: un punto verde (actividad normal), naranja (actividad elevada) o rojo (resolución o acto administrativo de impacto alto en las últimas 24h).</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Click en cualquier nodo → carga el panel central con la actividad de ese organismo.</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v0mk2bq0pyja" w:id="13"/>
      <w:bookmarkEnd w:id="13"/>
      <w:r w:rsidDel="00000000" w:rsidR="00000000" w:rsidRPr="00000000">
        <w:rPr>
          <w:b w:val="1"/>
          <w:bCs w:val="1"/>
          <w:sz w:val="34"/>
          <w:szCs w:val="34"/>
          <w:rtl w:val="0"/>
        </w:rPr>
        <w:t xml:space="preserve">Zona Central — Actividad del Organismo Seleccionado</w:t>
      </w:r>
    </w:p>
    <w:p w:rsidR="00000000" w:rsidDel="00000000" w:rsidP="00000000" w:rsidRDefault="00000000" w:rsidRPr="00000000" w14:paraId="000000EB">
      <w:pPr>
        <w:spacing w:after="240" w:before="240" w:lineRule="auto"/>
        <w:rPr/>
      </w:pPr>
      <w:r w:rsidDel="00000000" w:rsidR="00000000" w:rsidRPr="00000000">
        <w:rPr>
          <w:rtl w:val="0"/>
        </w:rPr>
        <w:t xml:space="preserve">Al seleccionar un organismo, el panel central muestra cinco secciones en scroll vertical:</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Sección 1 — Quién manda aquí ahora</w:t>
      </w:r>
      <w:r w:rsidDel="00000000" w:rsidR="00000000" w:rsidRPr="00000000">
        <w:rPr>
          <w:rtl w:val="0"/>
        </w:rPr>
        <w:t xml:space="preserve">:</w:t>
        <w:br w:type="textWrapping"/>
        <w:t xml:space="preserve">El titular actual del organismo con foto/avatar, fecha de nombramiento, partido que lo propuso, historial previo y valoración del sector (si hay encuestas o declaraciones públicas de agentes del sector sobre su gestión). Si hay un proceso de nombramiento pendiente o un cargo en interinidad, aparece marcado en naranja.</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Sección 2 — Actividad reciente (últimos 30 días)</w:t>
      </w:r>
      <w:r w:rsidDel="00000000" w:rsidR="00000000" w:rsidRPr="00000000">
        <w:rPr>
          <w:rtl w:val="0"/>
        </w:rPr>
        <w:t xml:space="preserve">:</w:t>
        <w:br w:type="textWrapping"/>
        <w:t xml:space="preserve">Lista cronológica inversa de todos los actos administrativos del organismo: resoluciones, circulares, instrucciones, informes, convocatorias de audiencia pública, sanciones. Cada entrada tiene el nivel de impacto para el cliente y un resumen NLP de tres líneas.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Sección 3 — Procedimientos abiertos</w:t>
      </w:r>
      <w:r w:rsidDel="00000000" w:rsidR="00000000" w:rsidRPr="00000000">
        <w:rPr>
          <w:rtl w:val="0"/>
        </w:rPr>
        <w:t xml:space="preserve">:</w:t>
        <w:br w:type="textWrapping"/>
        <w:t xml:space="preserve">Todos los expedientes y procedimientos en tramitación que afectan al sector del cliente:</w:t>
      </w:r>
    </w:p>
    <w:p w:rsidR="00000000" w:rsidDel="00000000" w:rsidP="00000000" w:rsidRDefault="00000000" w:rsidRPr="00000000" w14:paraId="000000EF">
      <w:pPr>
        <w:rPr/>
      </w:pPr>
      <w:r w:rsidDel="00000000" w:rsidR="00000000" w:rsidRPr="00000000">
        <w:rPr>
          <w:rtl w:val="0"/>
        </w:rPr>
        <w:t xml:space="preserve">text</w:t>
      </w:r>
    </w:p>
    <w:p w:rsidR="00000000" w:rsidDel="00000000" w:rsidP="00000000" w:rsidRDefault="00000000" w:rsidRPr="00000000" w14:paraId="000000F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EXP-2026-0342  Acceso red · Instrucción técnica      FASE: Audiencia</w:t>
      </w:r>
    </w:p>
    <w:p w:rsidR="00000000" w:rsidDel="00000000" w:rsidP="00000000" w:rsidRDefault="00000000" w:rsidRPr="00000000" w14:paraId="000000F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EXP-2026-0289  Tarifa PVPC Q2 2026                   FASE: Resolución inminente</w:t>
      </w:r>
    </w:p>
    <w:p w:rsidR="00000000" w:rsidDel="00000000" w:rsidP="00000000" w:rsidRDefault="00000000" w:rsidRPr="00000000" w14:paraId="000000F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EXP-2025-1847  Sanción a [empresa] por incumplimiento FASE: Recurso</w:t>
      </w:r>
    </w:p>
    <w:p w:rsidR="00000000" w:rsidDel="00000000" w:rsidP="00000000" w:rsidRDefault="00000000" w:rsidRPr="00000000" w14:paraId="000000F3">
      <w:pPr>
        <w:spacing w:after="240" w:before="240" w:lineRule="auto"/>
        <w:rPr/>
      </w:pPr>
      <w:r w:rsidDel="00000000" w:rsidR="00000000" w:rsidRPr="00000000">
        <w:rPr>
          <w:rtl w:val="0"/>
        </w:rPr>
        <w:t xml:space="preserve">Cada expediente es clicable y muestra la trazabilidad completa del procedimiento, los plazos legales restantes y una estimación de resolución.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Sección 4 — Agenda pública del organismo</w:t>
      </w:r>
      <w:r w:rsidDel="00000000" w:rsidR="00000000" w:rsidRPr="00000000">
        <w:rPr>
          <w:rtl w:val="0"/>
        </w:rPr>
        <w:t xml:space="preserve">:</w:t>
        <w:br w:type="textWrapping"/>
        <w:t xml:space="preserve">Comparecencias parlamentarias previstas, presentaciones de informes, participación en foros internacionales, reuniones de sus comités consultivos con fechas.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Sección 5 — Presupuesto y recursos</w:t>
      </w:r>
      <w:r w:rsidDel="00000000" w:rsidR="00000000" w:rsidRPr="00000000">
        <w:rPr>
          <w:rtl w:val="0"/>
        </w:rPr>
        <w:t xml:space="preserve">:</w:t>
        <w:br w:type="textWrapping"/>
        <w:t xml:space="preserve">Dotación presupuestaria del organismo en los PGE vigentes, comparativa con el año anterior, nivel de ejecución presupuestaria acumulado. Útil para detectar si un organismo está infrafinanciado (lo que ralentiza sus procedimientos) o si ha recibido refuerzo presupuestario (lo que acelera su actividad).</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4phfrt61ct7y" w:id="14"/>
      <w:bookmarkEnd w:id="14"/>
      <w:r w:rsidDel="00000000" w:rsidR="00000000" w:rsidRPr="00000000">
        <w:rPr>
          <w:b w:val="1"/>
          <w:bCs w:val="1"/>
          <w:sz w:val="34"/>
          <w:szCs w:val="34"/>
          <w:rtl w:val="0"/>
        </w:rPr>
        <w:t xml:space="preserve">Zona Derecha — Agenda Regulatoria Consolidada</w:t>
      </w:r>
    </w:p>
    <w:p w:rsidR="00000000" w:rsidDel="00000000" w:rsidP="00000000" w:rsidRDefault="00000000" w:rsidRPr="00000000" w14:paraId="000000F8">
      <w:pPr>
        <w:spacing w:after="240" w:before="240" w:lineRule="auto"/>
        <w:rPr>
          <w:b w:val="1"/>
          <w:bCs w:val="1"/>
        </w:rPr>
      </w:pPr>
      <w:r w:rsidDel="00000000" w:rsidR="00000000" w:rsidRPr="00000000">
        <w:rPr>
          <w:rtl w:val="0"/>
        </w:rPr>
        <w:t xml:space="preserve">Esta zona es la más estratégica del tab. Responde a: </w:t>
      </w:r>
      <w:r w:rsidDel="00000000" w:rsidR="00000000" w:rsidRPr="00000000">
        <w:rPr>
          <w:b w:val="1"/>
          <w:bCs w:val="1"/>
          <w:rtl w:val="0"/>
        </w:rPr>
        <w:t xml:space="preserve">¿qué va a publicar la AGE en los próximos 6 meses que me afecte?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Plan Normativo Anual del Gobierno</w:t>
      </w:r>
      <w:r w:rsidDel="00000000" w:rsidR="00000000" w:rsidRPr="00000000">
        <w:rPr>
          <w:rtl w:val="0"/>
        </w:rPr>
        <w:t xml:space="preserve">:</w:t>
        <w:br w:type="textWrapping"/>
        <w:t xml:space="preserve">Cada año el Consejo de Ministros aprueba el Plan Normativo que lista todas las iniciativas reglamentarias previstas por cada ministerio. El sistema lo descarga, lo clasifica por sector y lo muestra filtrado por relevancia para el cliente:</w:t>
      </w:r>
    </w:p>
    <w:p w:rsidR="00000000" w:rsidDel="00000000" w:rsidP="00000000" w:rsidRDefault="00000000" w:rsidRPr="00000000" w14:paraId="000000FA">
      <w:pPr>
        <w:rPr/>
      </w:pPr>
      <w:r w:rsidDel="00000000" w:rsidR="00000000" w:rsidRPr="00000000">
        <w:rPr>
          <w:rtl w:val="0"/>
        </w:rPr>
        <w:t xml:space="preserve">text</w:t>
      </w:r>
    </w:p>
    <w:p w:rsidR="00000000" w:rsidDel="00000000" w:rsidP="00000000" w:rsidRDefault="00000000" w:rsidRPr="00000000" w14:paraId="000000F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PRÓXIMOS 90 DÍAS — NORMATIVA PREVISTA PARA TU SECTOR</w:t>
      </w:r>
    </w:p>
    <w:p w:rsidR="00000000" w:rsidDel="00000000" w:rsidP="00000000" w:rsidRDefault="00000000" w:rsidRPr="00000000" w14:paraId="000000F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F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Mayo    RD Almacenamiento energético         MITECO    Alta prior.</w:t>
      </w:r>
    </w:p>
    <w:p w:rsidR="00000000" w:rsidDel="00000000" w:rsidP="00000000" w:rsidRDefault="00000000" w:rsidRPr="00000000" w14:paraId="000000F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Mayo    Orden tarifas acceso gas natural     MITECO    Alta prior.</w:t>
      </w:r>
    </w:p>
    <w:p w:rsidR="00000000" w:rsidDel="00000000" w:rsidP="00000000" w:rsidRDefault="00000000" w:rsidRPr="00000000" w14:paraId="000000F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Junio   RD etiquetado energético productos   MITECO    Med. prior.</w:t>
      </w:r>
    </w:p>
    <w:p w:rsidR="00000000" w:rsidDel="00000000" w:rsidP="00000000" w:rsidRDefault="00000000" w:rsidRPr="00000000" w14:paraId="000001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Junio   Circular 3/2026 CNMC mercados        CNMC      Alta prior.</w:t>
      </w:r>
    </w:p>
    <w:p w:rsidR="00000000" w:rsidDel="00000000" w:rsidP="00000000" w:rsidRDefault="00000000" w:rsidRPr="00000000" w14:paraId="00000101">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Julio   Instrucción técnica baterías         DGPE      Med. prior.</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Calendario de publicaciones estadísticas</w:t>
      </w:r>
      <w:r w:rsidDel="00000000" w:rsidR="00000000" w:rsidRPr="00000000">
        <w:rPr>
          <w:rtl w:val="0"/>
        </w:rPr>
        <w:t xml:space="preserve"> relevantes para el cliente — INE, Banco de España, CNMC, AIReF — con fecha exacta, qué dato se publica y por qué importa.</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Convocatorias de audiencia y consulta pública abiertas</w:t>
      </w:r>
      <w:r w:rsidDel="00000000" w:rsidR="00000000" w:rsidRPr="00000000">
        <w:rPr>
          <w:rtl w:val="0"/>
        </w:rPr>
        <w:t xml:space="preserve">:</w:t>
        <w:br w:type="textWrapping"/>
        <w:t xml:space="preserve">Ventanas de participación activa en procedimientos normativos. Para cada convocatoria: plazo de presentación de alegaciones, quién la ha convocado, qué aspectos están abiertos a consulta y un botón de "Preparar alegación" que abre el Draft Studio con una plantilla pre-cargada.</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1ughng4y1d2" w:id="15"/>
      <w:bookmarkEnd w:id="15"/>
      <w:r w:rsidDel="00000000" w:rsidR="00000000" w:rsidRPr="00000000">
        <w:rPr>
          <w:b w:val="1"/>
          <w:bCs w:val="1"/>
          <w:sz w:val="34"/>
          <w:szCs w:val="34"/>
          <w:rtl w:val="0"/>
        </w:rPr>
        <w:t xml:space="preserve">Click Derecho en el Hemiciclo (Tab 1)</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"Ver votaciones de este partido este mes"</w:t>
      </w:r>
      <w:r w:rsidDel="00000000" w:rsidR="00000000" w:rsidRPr="00000000">
        <w:rPr>
          <w:rFonts w:ascii="Arial Unicode MS" w:cs="Arial Unicode MS" w:eastAsia="Arial Unicode MS" w:hAnsi="Arial Unicode MS"/>
          <w:rtl w:val="0"/>
        </w:rPr>
        <w:t xml:space="preserve"> → Lista todas las votaciones del período con el resultado del partido seleccionado y si votó con o contra la mayoría gubernamental.</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"Simular escenario sin este partido"</w:t>
      </w:r>
      <w:r w:rsidDel="00000000" w:rsidR="00000000" w:rsidRPr="00000000">
        <w:rPr>
          <w:rFonts w:ascii="Arial Unicode MS" w:cs="Arial Unicode MS" w:eastAsia="Arial Unicode MS" w:hAnsi="Arial Unicode MS"/>
          <w:rtl w:val="0"/>
        </w:rPr>
        <w:t xml:space="preserve"> → El hemiciclo recalcula la aritmética de bloques eliminando los escaños de ese partido — muestra si el gobierno mantendría la mayoría y con qué margen.</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"Ver evolución de escaños"</w:t>
      </w:r>
      <w:r w:rsidDel="00000000" w:rsidR="00000000" w:rsidRPr="00000000">
        <w:rPr>
          <w:rFonts w:ascii="Arial Unicode MS" w:cs="Arial Unicode MS" w:eastAsia="Arial Unicode MS" w:hAnsi="Arial Unicode MS"/>
          <w:rtl w:val="0"/>
        </w:rPr>
        <w:t xml:space="preserve"> → Gráfico de barras apiladas con la evolución del número de escaños de este partido en las últimas cuatro legislaturas.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"Generar análisis de dependencia"</w:t>
      </w:r>
      <w:r w:rsidDel="00000000" w:rsidR="00000000" w:rsidRPr="00000000">
        <w:rPr>
          <w:rFonts w:ascii="Arial Unicode MS" w:cs="Arial Unicode MS" w:eastAsia="Arial Unicode MS" w:hAnsi="Arial Unicode MS"/>
          <w:rtl w:val="0"/>
        </w:rPr>
        <w:t xml:space="preserve"> → Claude produce un memo de cuánto depende el gobierno de este socio específico, en qué temas, y cuál es su historial de cumplimiento de los acuerdos.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dm5qc8d4ca5j" w:id="16"/>
      <w:bookmarkEnd w:id="16"/>
      <w:r w:rsidDel="00000000" w:rsidR="00000000" w:rsidRPr="00000000">
        <w:rPr>
          <w:b w:val="1"/>
          <w:bCs w:val="1"/>
          <w:sz w:val="34"/>
          <w:szCs w:val="34"/>
          <w:rtl w:val="0"/>
        </w:rPr>
        <w:t xml:space="preserve">Click Derecho en un Evento del Calendario (Tab 2)</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"Añadir a mi calendario"</w:t>
      </w:r>
      <w:r w:rsidDel="00000000" w:rsidR="00000000" w:rsidRPr="00000000">
        <w:rPr>
          <w:rFonts w:ascii="Arial Unicode MS" w:cs="Arial Unicode MS" w:eastAsia="Arial Unicode MS" w:hAnsi="Arial Unicode MS"/>
          <w:rtl w:val="0"/>
        </w:rPr>
        <w:t xml:space="preserve"> → Sincroniza el evento con el Political Calendar del Workspace del analista.</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"Ver actores implicados"</w:t>
      </w:r>
      <w:r w:rsidDel="00000000" w:rsidR="00000000" w:rsidRPr="00000000">
        <w:rPr>
          <w:rFonts w:ascii="Arial Unicode MS" w:cs="Arial Unicode MS" w:eastAsia="Arial Unicode MS" w:hAnsi="Arial Unicode MS"/>
          <w:rtl w:val="0"/>
        </w:rPr>
        <w:t xml:space="preserve"> → Abre el Mapa de Poder filtrado por los actores que participan en ese evento.</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"Crear alerta de seguimiento"</w:t>
      </w:r>
      <w:r w:rsidDel="00000000" w:rsidR="00000000" w:rsidRPr="00000000">
        <w:rPr>
          <w:rFonts w:ascii="Arial Unicode MS" w:cs="Arial Unicode MS" w:eastAsia="Arial Unicode MS" w:hAnsi="Arial Unicode MS"/>
          <w:rtl w:val="0"/>
        </w:rPr>
        <w:t xml:space="preserve"> → Notifica cuando se publique el resultado, acuerdo o declaración derivada de ese evento.</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"Anclar en Investigation Canvas"</w:t>
      </w:r>
      <w:r w:rsidDel="00000000" w:rsidR="00000000" w:rsidRPr="00000000">
        <w:rPr>
          <w:rFonts w:ascii="Arial Unicode MS" w:cs="Arial Unicode MS" w:eastAsia="Arial Unicode MS" w:hAnsi="Arial Unicode MS"/>
          <w:rtl w:val="0"/>
        </w:rPr>
        <w:t xml:space="preserve"> → Envía el evento al canvas como objeto con fecha, actores implicados y contexto.</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mi5tkuhidfet" w:id="17"/>
      <w:bookmarkEnd w:id="17"/>
      <w:r w:rsidDel="00000000" w:rsidR="00000000" w:rsidRPr="00000000">
        <w:rPr>
          <w:b w:val="1"/>
          <w:bCs w:val="1"/>
          <w:sz w:val="34"/>
          <w:szCs w:val="34"/>
          <w:rtl w:val="0"/>
        </w:rPr>
        <w:t xml:space="preserve">Click Derecho en un Procedimiento de la AGE (Tab 3)</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"Seguir este procedimiento"</w:t>
      </w:r>
      <w:r w:rsidDel="00000000" w:rsidR="00000000" w:rsidRPr="00000000">
        <w:rPr>
          <w:rFonts w:ascii="Arial Unicode MS" w:cs="Arial Unicode MS" w:eastAsia="Arial Unicode MS" w:hAnsi="Arial Unicode MS"/>
          <w:rtl w:val="0"/>
        </w:rPr>
        <w:t xml:space="preserve"> → Lo añade a "Mis Seguimientos" del Monitor Legislativo con alertas de cambio de fase.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"Ver expediente completo"</w:t>
      </w:r>
      <w:r w:rsidDel="00000000" w:rsidR="00000000" w:rsidRPr="00000000">
        <w:rPr>
          <w:rFonts w:ascii="Arial Unicode MS" w:cs="Arial Unicode MS" w:eastAsia="Arial Unicode MS" w:hAnsi="Arial Unicode MS"/>
          <w:rtl w:val="0"/>
        </w:rPr>
        <w:t xml:space="preserve"> → Abre la trazabilidad completa del procedimiento con todos los documentos públicos disponibles.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"Preparar alegación"</w:t>
      </w:r>
      <w:r w:rsidDel="00000000" w:rsidR="00000000" w:rsidRPr="00000000">
        <w:rPr>
          <w:rFonts w:ascii="Arial Unicode MS" w:cs="Arial Unicode MS" w:eastAsia="Arial Unicode MS" w:hAnsi="Arial Unicode MS"/>
          <w:rtl w:val="0"/>
        </w:rPr>
        <w:t xml:space="preserve"> → Abre el Draft Studio con plantilla pre-cargada para redactar una posición formal, vinculada automáticamente a la Huella Legislativa.</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"Ver quién más está en este procedimiento"</w:t>
      </w:r>
      <w:r w:rsidDel="00000000" w:rsidR="00000000" w:rsidRPr="00000000">
        <w:rPr>
          <w:rFonts w:ascii="Arial Unicode MS" w:cs="Arial Unicode MS" w:eastAsia="Arial Unicode MS" w:hAnsi="Arial Unicode MS"/>
          <w:rtl w:val="0"/>
        </w:rPr>
        <w:t xml:space="preserve"> → Lista los grupos de interés y empresas que han presentado alegaciones públicas en este expediente — inteligencia competitiva directa sobre quién está moviéndose en el mismo espacio regulatorio.</w:t>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