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6dhcf8bkz3g" w:id="0"/>
      <w:bookmarkEnd w:id="0"/>
      <w:r w:rsidDel="00000000" w:rsidR="00000000" w:rsidRPr="00000000">
        <w:rPr>
          <w:b w:val="1"/>
          <w:bCs w:val="1"/>
          <w:sz w:val="34"/>
          <w:szCs w:val="34"/>
          <w:rtl w:val="0"/>
        </w:rPr>
        <w:t xml:space="preserve">Al Pulsar "Medios &amp; Narrativa" en la Barra Lateral</w:t>
      </w:r>
    </w:p>
    <w:p w:rsidR="00000000" w:rsidDel="00000000" w:rsidP="00000000" w:rsidRDefault="00000000" w:rsidRPr="00000000" w14:paraId="00000002">
      <w:pPr>
        <w:spacing w:after="240" w:before="240" w:lineRule="auto"/>
        <w:rPr/>
      </w:pPr>
      <w:r w:rsidDel="00000000" w:rsidR="00000000" w:rsidRPr="00000000">
        <w:rPr>
          <w:rtl w:val="0"/>
        </w:rPr>
        <w:t xml:space="preserve">Cuatro tabs en la parte superior. Son fundamentalmente distintos en propósito y no se solapan:</w:t>
      </w:r>
    </w:p>
    <w:p w:rsidR="00000000" w:rsidDel="00000000" w:rsidP="00000000" w:rsidRDefault="00000000" w:rsidRPr="00000000" w14:paraId="00000003">
      <w:pPr>
        <w:rPr/>
      </w:pPr>
      <w:r w:rsidDel="00000000" w:rsidR="00000000" w:rsidRPr="00000000">
        <w:rPr>
          <w:rtl w:val="0"/>
        </w:rPr>
        <w:t xml:space="preserve">text</w:t>
      </w:r>
    </w:p>
    <w:p w:rsidR="00000000" w:rsidDel="00000000" w:rsidP="00000000" w:rsidRDefault="00000000" w:rsidRPr="00000000" w14:paraId="0000000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AGENDA MEDIÁTICA ]     [ MONITOR DE PALABRAS ]     [ AMENAZAS &amp; DESINFORMACIÓN ]     [ CORRELACIÓN PRENSA-PARLAMENTO ]</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x93ypv2nij4" w:id="1"/>
      <w:bookmarkEnd w:id="1"/>
      <w:r w:rsidDel="00000000" w:rsidR="00000000" w:rsidRPr="00000000">
        <w:rPr>
          <w:b w:val="1"/>
          <w:bCs w:val="1"/>
          <w:sz w:val="34"/>
          <w:szCs w:val="34"/>
          <w:rtl w:val="0"/>
        </w:rPr>
        <w:t xml:space="preserve">TAB 1 — AGENDA MEDIÁTICA</w:t>
      </w:r>
    </w:p>
    <w:p w:rsidR="00000000" w:rsidDel="00000000" w:rsidP="00000000" w:rsidRDefault="00000000" w:rsidRPr="00000000" w14:paraId="00000007">
      <w:pPr>
        <w:spacing w:after="240" w:before="240" w:lineRule="auto"/>
        <w:rPr/>
      </w:pPr>
      <w:r w:rsidDel="00000000" w:rsidR="00000000" w:rsidRPr="00000000">
        <w:rPr>
          <w:rtl w:val="0"/>
        </w:rPr>
        <w:t xml:space="preserve">La pantalla se divide en </w:t>
      </w:r>
      <w:r w:rsidDel="00000000" w:rsidR="00000000" w:rsidRPr="00000000">
        <w:rPr>
          <w:b w:val="1"/>
          <w:bCs w:val="1"/>
          <w:rtl w:val="0"/>
        </w:rPr>
        <w:t xml:space="preserve">tres columnas</w:t>
      </w:r>
      <w:r w:rsidDel="00000000" w:rsidR="00000000" w:rsidRPr="00000000">
        <w:rPr>
          <w:rtl w:val="0"/>
        </w:rPr>
        <w:t xml:space="preserve">:</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Columna izquierda (280px)</w:t>
      </w:r>
      <w:r w:rsidDel="00000000" w:rsidR="00000000" w:rsidRPr="00000000">
        <w:rPr>
          <w:rtl w:val="0"/>
        </w:rPr>
        <w:t xml:space="preserve"> — Filtros, fuentes y configuración de monitorización</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Columna central (flexible)</w:t>
      </w:r>
      <w:r w:rsidDel="00000000" w:rsidR="00000000" w:rsidRPr="00000000">
        <w:rPr>
          <w:rtl w:val="0"/>
        </w:rPr>
        <w:t xml:space="preserve"> — El feed mediático unificado</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Columna derecha (360px)</w:t>
      </w:r>
      <w:r w:rsidDel="00000000" w:rsidR="00000000" w:rsidRPr="00000000">
        <w:rPr>
          <w:rtl w:val="0"/>
        </w:rPr>
        <w:t xml:space="preserve"> — Detalle de la pieza o narrativa seleccionada</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wkt3waego3" w:id="2"/>
      <w:bookmarkEnd w:id="2"/>
      <w:r w:rsidDel="00000000" w:rsidR="00000000" w:rsidRPr="00000000">
        <w:rPr>
          <w:b w:val="1"/>
          <w:bCs w:val="1"/>
          <w:sz w:val="34"/>
          <w:szCs w:val="34"/>
          <w:rtl w:val="0"/>
        </w:rPr>
        <w:t xml:space="preserve">Columna Izquierda — Fuentes y Filtros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Selector de relevancia</w:t>
      </w:r>
      <w:r w:rsidDel="00000000" w:rsidR="00000000" w:rsidRPr="00000000">
        <w:rPr>
          <w:rtl w:val="0"/>
        </w:rPr>
        <w:t xml:space="preserve"> en la parte superior:</w:t>
      </w:r>
    </w:p>
    <w:p w:rsidR="00000000" w:rsidDel="00000000" w:rsidP="00000000" w:rsidRDefault="00000000" w:rsidRPr="00000000" w14:paraId="0000000E">
      <w:pPr>
        <w:rPr/>
      </w:pPr>
      <w:r w:rsidDel="00000000" w:rsidR="00000000" w:rsidRPr="00000000">
        <w:rPr>
          <w:rtl w:val="0"/>
        </w:rPr>
        <w:t xml:space="preserve">text</w:t>
      </w:r>
    </w:p>
    <w:p w:rsidR="00000000" w:rsidDel="00000000" w:rsidP="00000000" w:rsidRDefault="00000000" w:rsidRPr="00000000" w14:paraId="0000000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Solo relevante para mí</w:t>
      </w:r>
    </w:p>
    <w:p w:rsidR="00000000" w:rsidDel="00000000" w:rsidP="00000000" w:rsidRDefault="00000000" w:rsidRPr="00000000" w14:paraId="0000001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Todo el panorama mediático</w:t>
      </w:r>
    </w:p>
    <w:p w:rsidR="00000000" w:rsidDel="00000000" w:rsidP="00000000" w:rsidRDefault="00000000" w:rsidRPr="00000000" w14:paraId="00000011">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Personalizado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Panel de fuentes activas</w:t>
      </w:r>
      <w:r w:rsidDel="00000000" w:rsidR="00000000" w:rsidRPr="00000000">
        <w:rPr>
          <w:rtl w:val="0"/>
        </w:rPr>
        <w:t xml:space="preserve"> — organizadas por tipo con toggle y contador de piezas hoy:</w:t>
      </w:r>
    </w:p>
    <w:p w:rsidR="00000000" w:rsidDel="00000000" w:rsidP="00000000" w:rsidRDefault="00000000" w:rsidRPr="00000000" w14:paraId="00000013">
      <w:pPr>
        <w:rPr/>
      </w:pPr>
      <w:r w:rsidDel="00000000" w:rsidR="00000000" w:rsidRPr="00000000">
        <w:rPr>
          <w:rtl w:val="0"/>
        </w:rPr>
        <w:t xml:space="preserve">text</w:t>
      </w:r>
    </w:p>
    <w:p w:rsidR="00000000" w:rsidDel="00000000" w:rsidP="00000000" w:rsidRDefault="00000000" w:rsidRPr="00000000" w14:paraId="0000001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PRENSA NACIONAL</w:t>
      </w:r>
    </w:p>
    <w:p w:rsidR="00000000" w:rsidDel="00000000" w:rsidP="00000000" w:rsidRDefault="00000000" w:rsidRPr="00000000" w14:paraId="0000001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País              (24)    ☑ El Mundo           (19)</w:t>
      </w:r>
    </w:p>
    <w:p w:rsidR="00000000" w:rsidDel="00000000" w:rsidP="00000000" w:rsidRDefault="00000000" w:rsidRPr="00000000" w14:paraId="0000001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ABC                  (17)    ☑ La Vanguardia       (14)</w:t>
      </w:r>
    </w:p>
    <w:p w:rsidR="00000000" w:rsidDel="00000000" w:rsidP="00000000" w:rsidRDefault="00000000" w:rsidRPr="00000000" w14:paraId="0000001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Confidencial      (31)    ☑ elDiario.es         (22)</w:t>
      </w:r>
    </w:p>
    <w:p w:rsidR="00000000" w:rsidDel="00000000" w:rsidP="00000000" w:rsidRDefault="00000000" w:rsidRPr="00000000" w14:paraId="0000001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Expansión            (12)    ☑ Cinco Días           (9)</w:t>
      </w:r>
    </w:p>
    <w:p w:rsidR="00000000" w:rsidDel="00000000" w:rsidP="00000000" w:rsidRDefault="00000000" w:rsidRPr="00000000" w14:paraId="0000001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Español           (18)    ☑ La Razón             (11)</w:t>
      </w:r>
    </w:p>
    <w:p w:rsidR="00000000" w:rsidDel="00000000" w:rsidP="00000000" w:rsidRDefault="00000000" w:rsidRPr="00000000" w14:paraId="000000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[+ 8 más nacionales]</w:t>
      </w:r>
    </w:p>
    <w:p w:rsidR="00000000" w:rsidDel="00000000" w:rsidP="00000000" w:rsidRDefault="00000000" w:rsidRPr="00000000" w14:paraId="0000001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PRENSA REGIONAL</w:t>
      </w:r>
    </w:p>
    <w:p w:rsidR="00000000" w:rsidDel="00000000" w:rsidP="00000000" w:rsidRDefault="00000000" w:rsidRPr="00000000" w14:paraId="0000001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Correo            ( 8)    ☑ La Voz de Galicia    (6)</w:t>
      </w:r>
    </w:p>
    <w:p w:rsidR="00000000" w:rsidDel="00000000" w:rsidP="00000000" w:rsidRDefault="00000000" w:rsidRPr="00000000" w14:paraId="0000001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Heraldo de Aragón    ( 5)    ☑ Sur                  (4)</w:t>
      </w:r>
    </w:p>
    <w:p w:rsidR="00000000" w:rsidDel="00000000" w:rsidP="00000000" w:rsidRDefault="00000000" w:rsidRPr="00000000" w14:paraId="0000001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[+ 14 más regionales]</w:t>
      </w:r>
    </w:p>
    <w:p w:rsidR="00000000" w:rsidDel="00000000" w:rsidP="00000000" w:rsidRDefault="00000000" w:rsidRPr="00000000" w14:paraId="0000002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AGENCIAS</w:t>
      </w:r>
    </w:p>
    <w:p w:rsidR="00000000" w:rsidDel="00000000" w:rsidP="00000000" w:rsidRDefault="00000000" w:rsidRPr="00000000" w14:paraId="0000002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Europa Press         (47)    ☑ EFE                 (39)</w:t>
      </w:r>
    </w:p>
    <w:p w:rsidR="00000000" w:rsidDel="00000000" w:rsidP="00000000" w:rsidRDefault="00000000" w:rsidRPr="00000000" w14:paraId="0000002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Reuters España       (12)</w:t>
      </w:r>
    </w:p>
    <w:p w:rsidR="00000000" w:rsidDel="00000000" w:rsidP="00000000" w:rsidRDefault="00000000" w:rsidRPr="00000000" w14:paraId="0000002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MEDIOS DIGITALES</w:t>
      </w:r>
    </w:p>
    <w:p w:rsidR="00000000" w:rsidDel="00000000" w:rsidP="00000000" w:rsidRDefault="00000000" w:rsidRPr="00000000" w14:paraId="0000002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Vozpópuli            (16)    ☑ OK Diario           (14)</w:t>
      </w:r>
    </w:p>
    <w:p w:rsidR="00000000" w:rsidDel="00000000" w:rsidP="00000000" w:rsidRDefault="00000000" w:rsidRPr="00000000" w14:paraId="0000002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Público              (11)    ☑ infoLibre             (9)</w:t>
      </w:r>
    </w:p>
    <w:p w:rsidR="00000000" w:rsidDel="00000000" w:rsidP="00000000" w:rsidRDefault="00000000" w:rsidRPr="00000000" w14:paraId="0000002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[+ 12 más digitales]</w:t>
      </w:r>
    </w:p>
    <w:p w:rsidR="00000000" w:rsidDel="00000000" w:rsidP="00000000" w:rsidRDefault="00000000" w:rsidRPr="00000000" w14:paraId="0000002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RRSS (solo cuentas verificadas)</w:t>
      </w:r>
    </w:p>
    <w:p w:rsidR="00000000" w:rsidDel="00000000" w:rsidP="00000000" w:rsidRDefault="00000000" w:rsidRPr="00000000" w14:paraId="0000002B">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Twitter/X políticos  (─)     ☑ LinkedIn directivos  (─)</w:t>
      </w:r>
    </w:p>
    <w:p w:rsidR="00000000" w:rsidDel="00000000" w:rsidP="00000000" w:rsidRDefault="00000000" w:rsidRPr="00000000" w14:paraId="0000002C">
      <w:pPr>
        <w:spacing w:after="240" w:before="240" w:lineRule="auto"/>
        <w:rPr/>
      </w:pPr>
      <w:r w:rsidDel="00000000" w:rsidR="00000000" w:rsidRPr="00000000">
        <w:rPr>
          <w:rtl w:val="0"/>
        </w:rPr>
        <w:t xml:space="preserve">Debajo, un indicador del sistema:</w:t>
      </w:r>
    </w:p>
    <w:p w:rsidR="00000000" w:rsidDel="00000000" w:rsidP="00000000" w:rsidRDefault="00000000" w:rsidRPr="00000000" w14:paraId="0000002D">
      <w:pPr>
        <w:rPr/>
      </w:pPr>
      <w:r w:rsidDel="00000000" w:rsidR="00000000" w:rsidRPr="00000000">
        <w:rPr>
          <w:rtl w:val="0"/>
        </w:rPr>
        <w:t xml:space="preserve">text</w:t>
      </w:r>
    </w:p>
    <w:p w:rsidR="00000000" w:rsidDel="00000000" w:rsidP="00000000" w:rsidRDefault="00000000" w:rsidRPr="00000000" w14:paraId="0000002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54 fuentes activas · última ingesta hace 3 min</w:t>
      </w:r>
    </w:p>
    <w:p w:rsidR="00000000" w:rsidDel="00000000" w:rsidP="00000000" w:rsidRDefault="00000000" w:rsidRPr="00000000" w14:paraId="0000002F">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2 fuentes con error de RSS  [Ver cuáles]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Filtros temáticos</w:t>
      </w:r>
      <w:r w:rsidDel="00000000" w:rsidR="00000000" w:rsidRPr="00000000">
        <w:rPr>
          <w:rtl w:val="0"/>
        </w:rPr>
        <w:t xml:space="preserve"> — los mismos 12 temas del sistema más un campo libre:</w:t>
      </w:r>
    </w:p>
    <w:p w:rsidR="00000000" w:rsidDel="00000000" w:rsidP="00000000" w:rsidRDefault="00000000" w:rsidRPr="00000000" w14:paraId="00000031">
      <w:pPr>
        <w:rPr/>
      </w:pPr>
      <w:r w:rsidDel="00000000" w:rsidR="00000000" w:rsidRPr="00000000">
        <w:rPr>
          <w:rtl w:val="0"/>
        </w:rPr>
        <w:t xml:space="preserve">text</w:t>
      </w:r>
    </w:p>
    <w:p w:rsidR="00000000" w:rsidDel="00000000" w:rsidP="00000000" w:rsidRDefault="00000000" w:rsidRPr="00000000" w14:paraId="0000003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FILTRAR POR TEMA</w:t>
      </w:r>
    </w:p>
    <w:p w:rsidR="00000000" w:rsidDel="00000000" w:rsidP="00000000" w:rsidRDefault="00000000" w:rsidRPr="00000000" w14:paraId="0000003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Energía    ☑ Vivienda    ☑ Fiscal</w:t>
      </w:r>
    </w:p>
    <w:p w:rsidR="00000000" w:rsidDel="00000000" w:rsidP="00000000" w:rsidRDefault="00000000" w:rsidRPr="00000000" w14:paraId="0000003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Defensa    ○ Salud       ○ Educación</w:t>
      </w:r>
    </w:p>
    <w:p w:rsidR="00000000" w:rsidDel="00000000" w:rsidP="00000000" w:rsidRDefault="00000000" w:rsidRPr="00000000" w14:paraId="0000003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mis palabras clave:  acceso red, renovables, CNMC ]</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Filtros de sentiment:</w:t>
      </w:r>
    </w:p>
    <w:p w:rsidR="00000000" w:rsidDel="00000000" w:rsidP="00000000" w:rsidRDefault="00000000" w:rsidRPr="00000000" w14:paraId="00000037">
      <w:pPr>
        <w:rPr/>
      </w:pPr>
      <w:r w:rsidDel="00000000" w:rsidR="00000000" w:rsidRPr="00000000">
        <w:rPr>
          <w:rtl w:val="0"/>
        </w:rPr>
        <w:t xml:space="preserve">text</w:t>
      </w:r>
    </w:p>
    <w:p w:rsidR="00000000" w:rsidDel="00000000" w:rsidP="00000000" w:rsidRDefault="00000000" w:rsidRPr="00000000" w14:paraId="000000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SENTIMENT</w:t>
      </w:r>
    </w:p>
    <w:p w:rsidR="00000000" w:rsidDel="00000000" w:rsidP="00000000" w:rsidRDefault="00000000" w:rsidRPr="00000000" w14:paraId="0000003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Muy positivo   ☑ Positivo</w:t>
      </w:r>
    </w:p>
    <w:p w:rsidR="00000000" w:rsidDel="00000000" w:rsidP="00000000" w:rsidRDefault="00000000" w:rsidRPr="00000000" w14:paraId="0000003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Neutro         ☑ Negativo</w:t>
      </w:r>
    </w:p>
    <w:p w:rsidR="00000000" w:rsidDel="00000000" w:rsidP="00000000" w:rsidRDefault="00000000" w:rsidRPr="00000000" w14:paraId="0000003B">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Muy negativo</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Filtro de entidades mencionadas:</w:t>
      </w:r>
    </w:p>
    <w:p w:rsidR="00000000" w:rsidDel="00000000" w:rsidP="00000000" w:rsidRDefault="00000000" w:rsidRPr="00000000" w14:paraId="0000003D">
      <w:pPr>
        <w:rPr/>
      </w:pPr>
      <w:r w:rsidDel="00000000" w:rsidR="00000000" w:rsidRPr="00000000">
        <w:rPr>
          <w:rtl w:val="0"/>
        </w:rPr>
        <w:t xml:space="preserve">text</w:t>
      </w:r>
    </w:p>
    <w:p w:rsidR="00000000" w:rsidDel="00000000" w:rsidP="00000000" w:rsidRDefault="00000000" w:rsidRPr="00000000" w14:paraId="0000003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ENTIDADES</w:t>
      </w:r>
    </w:p>
    <w:p w:rsidR="00000000" w:rsidDel="00000000" w:rsidP="00000000" w:rsidRDefault="00000000" w:rsidRPr="00000000" w14:paraId="0000003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Todas</w:t>
      </w:r>
    </w:p>
    <w:p w:rsidR="00000000" w:rsidDel="00000000" w:rsidP="00000000" w:rsidRDefault="00000000" w:rsidRPr="00000000" w14:paraId="0000004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Solo con mención a [mi empresa/partido]</w:t>
      </w:r>
    </w:p>
    <w:p w:rsidR="00000000" w:rsidDel="00000000" w:rsidP="00000000" w:rsidRDefault="00000000" w:rsidRPr="00000000" w14:paraId="00000041">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Con mención a actores de mi watchlist</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jkk92i8fxo9" w:id="3"/>
      <w:bookmarkEnd w:id="3"/>
      <w:r w:rsidDel="00000000" w:rsidR="00000000" w:rsidRPr="00000000">
        <w:rPr>
          <w:b w:val="1"/>
          <w:bCs w:val="1"/>
          <w:sz w:val="34"/>
          <w:szCs w:val="34"/>
          <w:rtl w:val="0"/>
        </w:rPr>
        <w:t xml:space="preserve">Columna Central — El Feed Mediático</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Barra de control:</w:t>
      </w:r>
    </w:p>
    <w:p w:rsidR="00000000" w:rsidDel="00000000" w:rsidP="00000000" w:rsidRDefault="00000000" w:rsidRPr="00000000" w14:paraId="00000045">
      <w:pPr>
        <w:rPr/>
      </w:pPr>
      <w:r w:rsidDel="00000000" w:rsidR="00000000" w:rsidRPr="00000000">
        <w:rPr>
          <w:rtl w:val="0"/>
        </w:rPr>
        <w:t xml:space="preserve">text</w:t>
      </w:r>
    </w:p>
    <w:p w:rsidR="00000000" w:rsidDel="00000000" w:rsidP="00000000" w:rsidRDefault="00000000" w:rsidRPr="00000000" w14:paraId="0000004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Ordenar: [ Relevancia ▾ ]   Vista: [ Feed ]  [ Narrativas ]   Buscar: [ 🔍 ]</w:t>
      </w:r>
    </w:p>
    <w:p w:rsidR="00000000" w:rsidDel="00000000" w:rsidP="00000000" w:rsidRDefault="00000000" w:rsidRPr="00000000" w14:paraId="00000047">
      <w:pPr>
        <w:spacing w:after="240" w:before="240" w:lineRule="auto"/>
        <w:rPr/>
      </w:pPr>
      <w:r w:rsidDel="00000000" w:rsidR="00000000" w:rsidRPr="00000000">
        <w:rPr>
          <w:rtl w:val="0"/>
        </w:rPr>
        <w:t xml:space="preserve">La </w:t>
      </w:r>
      <w:r w:rsidDel="00000000" w:rsidR="00000000" w:rsidRPr="00000000">
        <w:rPr>
          <w:b w:val="1"/>
          <w:bCs w:val="1"/>
          <w:rtl w:val="0"/>
        </w:rPr>
        <w:t xml:space="preserve">Vista Feed</w:t>
      </w:r>
      <w:r w:rsidDel="00000000" w:rsidR="00000000" w:rsidRPr="00000000">
        <w:rPr>
          <w:rtl w:val="0"/>
        </w:rPr>
        <w:t xml:space="preserve"> muestra piezas individuales. La </w:t>
      </w:r>
      <w:r w:rsidDel="00000000" w:rsidR="00000000" w:rsidRPr="00000000">
        <w:rPr>
          <w:b w:val="1"/>
          <w:bCs w:val="1"/>
          <w:rtl w:val="0"/>
        </w:rPr>
        <w:t xml:space="preserve">Vista Narrativas</w:t>
      </w:r>
      <w:r w:rsidDel="00000000" w:rsidR="00000000" w:rsidRPr="00000000">
        <w:rPr>
          <w:rtl w:val="0"/>
        </w:rPr>
        <w:t xml:space="preserve"> agrupa las piezas en clusters semánticos — en lugar de ver 40 artículos sobre lo mismo, el analista ve 1 cluster "Narrativa: acceso a red penaliza inversión" con 40 piezas dentro.</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Vista Feed — anatomía de cada tarjeta:</w:t>
      </w:r>
    </w:p>
    <w:p w:rsidR="00000000" w:rsidDel="00000000" w:rsidP="00000000" w:rsidRDefault="00000000" w:rsidRPr="00000000" w14:paraId="00000049">
      <w:pPr>
        <w:rPr/>
      </w:pPr>
      <w:r w:rsidDel="00000000" w:rsidR="00000000" w:rsidRPr="00000000">
        <w:rPr>
          <w:rtl w:val="0"/>
        </w:rPr>
        <w:t xml:space="preserve">text</w:t>
      </w:r>
    </w:p>
    <w:p w:rsidR="00000000" w:rsidDel="00000000" w:rsidP="00000000" w:rsidRDefault="00000000" w:rsidRPr="00000000" w14:paraId="0000004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4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MUY NEG  ·  El País  ·  Energía         hace 1h 24min · NUEVA │</w:t>
      </w:r>
    </w:p>
    <w:p w:rsidR="00000000" w:rsidDel="00000000" w:rsidP="00000000" w:rsidRDefault="00000000" w:rsidRPr="00000000" w14:paraId="0000004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4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"Las nuevas trabas al acceso a red frenan 3.000 MW renovables"  │</w:t>
      </w:r>
    </w:p>
    <w:p w:rsidR="00000000" w:rsidDel="00000000" w:rsidP="00000000" w:rsidRDefault="00000000" w:rsidRPr="00000000" w14:paraId="0000004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4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La pieza atribuye el freno inversor al nuevo RD 342/2026.       │</w:t>
      </w:r>
    </w:p>
    <w:p w:rsidR="00000000" w:rsidDel="00000000" w:rsidP="00000000" w:rsidRDefault="00000000" w:rsidRPr="00000000" w14:paraId="0000005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Cita a tres fuentes anónimas del sector y a UNEF.               │</w:t>
      </w:r>
    </w:p>
    <w:p w:rsidR="00000000" w:rsidDel="00000000" w:rsidP="00000000" w:rsidRDefault="00000000" w:rsidRPr="00000000" w14:paraId="0000005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Menciona a [tu empresa] en párrafo 4 en contexto negativo.      │</w:t>
      </w:r>
    </w:p>
    <w:p w:rsidR="00000000" w:rsidDel="00000000" w:rsidP="00000000" w:rsidRDefault="00000000" w:rsidRPr="00000000" w14:paraId="0000005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5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Entidades: [Iberdrola] [UNEF] [MITECO] [CNMC] [tu empresa]      │</w:t>
      </w:r>
    </w:p>
    <w:p w:rsidR="00000000" w:rsidDel="00000000" w:rsidP="00000000" w:rsidRDefault="00000000" w:rsidRPr="00000000" w14:paraId="0000005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Sentiment: ████░░░░░░  -62  ·  Difusión: 14 replicas · ↑rápido  │</w:t>
      </w:r>
    </w:p>
    <w:p w:rsidR="00000000" w:rsidDel="00000000" w:rsidP="00000000" w:rsidRDefault="00000000" w:rsidRPr="00000000" w14:paraId="0000005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5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Ver original ]  [ 📊 Analizar ]  [ 🎯 Canvas ]  [ ✅ ]      │</w:t>
      </w:r>
    </w:p>
    <w:p w:rsidR="00000000" w:rsidDel="00000000" w:rsidP="00000000" w:rsidRDefault="00000000" w:rsidRPr="00000000" w14:paraId="00000057">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Vista Narrativas — anatomía de cada cluster:</w:t>
      </w:r>
    </w:p>
    <w:p w:rsidR="00000000" w:rsidDel="00000000" w:rsidP="00000000" w:rsidRDefault="00000000" w:rsidRPr="00000000" w14:paraId="00000059">
      <w:pPr>
        <w:rPr/>
      </w:pPr>
      <w:r w:rsidDel="00000000" w:rsidR="00000000" w:rsidRPr="00000000">
        <w:rPr>
          <w:rtl w:val="0"/>
        </w:rPr>
        <w:t xml:space="preserve">text</w:t>
      </w:r>
    </w:p>
    <w:p w:rsidR="00000000" w:rsidDel="00000000" w:rsidP="00000000" w:rsidRDefault="00000000" w:rsidRPr="00000000" w14:paraId="0000005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5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NARRATIVA ACTIVA                           Detectada hace 6h  │</w:t>
      </w:r>
    </w:p>
    <w:p w:rsidR="00000000" w:rsidDel="00000000" w:rsidP="00000000" w:rsidRDefault="00000000" w:rsidRPr="00000000" w14:paraId="0000005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5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RD de acceso a red frena la inversión renovable"            │</w:t>
      </w:r>
    </w:p>
    <w:p w:rsidR="00000000" w:rsidDel="00000000" w:rsidP="00000000" w:rsidRDefault="00000000" w:rsidRPr="00000000" w14:paraId="0000005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5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34 piezas · 8 medios diferentes · Sentiment promedio: -58       │</w:t>
      </w:r>
    </w:p>
    <w:p w:rsidR="00000000" w:rsidDel="00000000" w:rsidP="00000000" w:rsidRDefault="00000000" w:rsidRPr="00000000" w14:paraId="0000006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Origen: El Confidencial (hace 7h) → replicada por El País,      │</w:t>
      </w:r>
    </w:p>
    <w:p w:rsidR="00000000" w:rsidDel="00000000" w:rsidP="00000000" w:rsidRDefault="00000000" w:rsidRPr="00000000" w14:paraId="0000006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elDiario.es, Expansión, Europa Press...                         │</w:t>
      </w:r>
    </w:p>
    <w:p w:rsidR="00000000" w:rsidDel="00000000" w:rsidP="00000000" w:rsidRDefault="00000000" w:rsidRPr="00000000" w14:paraId="0000006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6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Entidades más citadas: UNEF(28) · CNMC(22) · tu empresa(14)     │</w:t>
      </w:r>
    </w:p>
    <w:p w:rsidR="00000000" w:rsidDel="00000000" w:rsidP="00000000" w:rsidRDefault="00000000" w:rsidRPr="00000000" w14:paraId="0000006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Tendencia: ↑↑ Escalando · Velocidad: +8 piezas/hora             │</w:t>
      </w:r>
    </w:p>
    <w:p w:rsidR="00000000" w:rsidDel="00000000" w:rsidP="00000000" w:rsidRDefault="00000000" w:rsidRPr="00000000" w14:paraId="0000006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6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Tu empresa aparece en 14 de las 34 piezas (contexto negativo) │</w:t>
      </w:r>
    </w:p>
    <w:p w:rsidR="00000000" w:rsidDel="00000000" w:rsidP="00000000" w:rsidRDefault="00000000" w:rsidRPr="00000000" w14:paraId="0000006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0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Ver las 34 piezas ]  [ 🛡 Analizar como amenaza ]  [ 📝 Kit ] │</w:t>
      </w:r>
    </w:p>
    <w:p w:rsidR="00000000" w:rsidDel="00000000" w:rsidP="00000000" w:rsidRDefault="00000000" w:rsidRPr="00000000" w14:paraId="00000069">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Separadores en el feed</w:t>
      </w:r>
      <w:r w:rsidDel="00000000" w:rsidR="00000000" w:rsidRPr="00000000">
        <w:rPr>
          <w:rtl w:val="0"/>
        </w:rPr>
        <w:t xml:space="preserve"> con resumen por bloque temporal:</w:t>
      </w:r>
    </w:p>
    <w:p w:rsidR="00000000" w:rsidDel="00000000" w:rsidP="00000000" w:rsidRDefault="00000000" w:rsidRPr="00000000" w14:paraId="0000006B">
      <w:pPr>
        <w:rPr/>
      </w:pPr>
      <w:r w:rsidDel="00000000" w:rsidR="00000000" w:rsidRPr="00000000">
        <w:rPr>
          <w:rtl w:val="0"/>
        </w:rPr>
        <w:t xml:space="preserve">text</w:t>
      </w:r>
    </w:p>
    <w:p w:rsidR="00000000" w:rsidDel="00000000" w:rsidP="00000000" w:rsidRDefault="00000000" w:rsidRPr="00000000" w14:paraId="0000006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ÚLTIMAS 2 HORAS · 12 piezas · 3 narrativas activas ──────────</w:t>
      </w:r>
    </w:p>
    <w:p w:rsidR="00000000" w:rsidDel="00000000" w:rsidP="00000000" w:rsidRDefault="00000000" w:rsidRPr="00000000" w14:paraId="0000006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HOY ESTA MAÑANA · 67 piezas · 7 narrativas ──────────────────</w:t>
      </w:r>
    </w:p>
    <w:p w:rsidR="00000000" w:rsidDel="00000000" w:rsidP="00000000" w:rsidRDefault="00000000" w:rsidRPr="00000000" w14:paraId="0000006E">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AYER ·  143 piezas · 11 narrativas  ─────────────────────────</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s3v30k6k9zkj" w:id="4"/>
      <w:bookmarkEnd w:id="4"/>
      <w:r w:rsidDel="00000000" w:rsidR="00000000" w:rsidRPr="00000000">
        <w:rPr>
          <w:b w:val="1"/>
          <w:bCs w:val="1"/>
          <w:sz w:val="34"/>
          <w:szCs w:val="34"/>
          <w:rtl w:val="0"/>
        </w:rPr>
        <w:t xml:space="preserve">Columna Derecha — Detalle</w:t>
      </w:r>
    </w:p>
    <w:p w:rsidR="00000000" w:rsidDel="00000000" w:rsidP="00000000" w:rsidRDefault="00000000" w:rsidRPr="00000000" w14:paraId="00000071">
      <w:pPr>
        <w:spacing w:after="240" w:before="240" w:lineRule="auto"/>
        <w:rPr/>
      </w:pPr>
      <w:r w:rsidDel="00000000" w:rsidR="00000000" w:rsidRPr="00000000">
        <w:rPr>
          <w:rtl w:val="0"/>
        </w:rPr>
        <w:t xml:space="preserve">Al hacer click en una pieza o narrativa, se abre el panel de detalle con cuatro secciones en scroll:</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Sección 1 — La pieza o narrativa:</w:t>
        <w:br w:type="textWrapping"/>
      </w:r>
      <w:r w:rsidDel="00000000" w:rsidR="00000000" w:rsidRPr="00000000">
        <w:rPr>
          <w:rtl w:val="0"/>
        </w:rPr>
        <w:t xml:space="preserve">Resumen ejecutivo completo, texto completo de la pieza si es individual, o síntesis de los argumentos principales si es un cluster. Entidades resaltadas en el texto con su categoría (persona, empresa, organismo, partido).</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Sección 2 — Análisis de sentiment:</w:t>
        <w:br w:type="textWrapping"/>
      </w:r>
      <w:r w:rsidDel="00000000" w:rsidR="00000000" w:rsidRPr="00000000">
        <w:rPr>
          <w:rtl w:val="0"/>
        </w:rPr>
        <w:t xml:space="preserve">Gráfico de barras con la distribución de sentiment en las piezas del cluster. Frases concretas del texto que más bajan el sentiment marcadas en rojo. Frases positivas en verde. Útil para saber exactamente qué parte del discurso es la que está haciendo daño.</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Sección 3 — Mapa de propagación:</w:t>
        <w:br w:type="textWrapping"/>
      </w:r>
      <w:r w:rsidDel="00000000" w:rsidR="00000000" w:rsidRPr="00000000">
        <w:rPr>
          <w:rtl w:val="0"/>
        </w:rPr>
        <w:t xml:space="preserve">Qué medio publicó primero, a qué hora, qué medio lo replicó y cuándo, con timeline visual. Si hay un patrón de difusión coordinada el sistema lo señala aquí.</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Sección 4 — Actores en esta narrativa:</w:t>
        <w:br w:type="textWrapping"/>
      </w:r>
      <w:r w:rsidDel="00000000" w:rsidR="00000000" w:rsidRPr="00000000">
        <w:rPr>
          <w:rtl w:val="0"/>
        </w:rPr>
        <w:t xml:space="preserve">Qué actores del Mapa de Poder están siendo citados, quién está siendo fuente, quién está amplificando. Click en cualquier actor navega a su perfil.</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k7dk4q9oo9av" w:id="5"/>
      <w:bookmarkEnd w:id="5"/>
      <w:r w:rsidDel="00000000" w:rsidR="00000000" w:rsidRPr="00000000">
        <w:rPr>
          <w:b w:val="1"/>
          <w:bCs w:val="1"/>
          <w:sz w:val="34"/>
          <w:szCs w:val="34"/>
          <w:rtl w:val="0"/>
        </w:rPr>
        <w:t xml:space="preserve">TAB 2 — MONITOR DE PALABRAS</w:t>
      </w:r>
    </w:p>
    <w:p w:rsidR="00000000" w:rsidDel="00000000" w:rsidP="00000000" w:rsidRDefault="00000000" w:rsidRPr="00000000" w14:paraId="00000078">
      <w:pPr>
        <w:spacing w:after="240" w:before="240" w:lineRule="auto"/>
        <w:rPr/>
      </w:pPr>
      <w:r w:rsidDel="00000000" w:rsidR="00000000" w:rsidRPr="00000000">
        <w:rPr>
          <w:rtl w:val="0"/>
        </w:rPr>
        <w:t xml:space="preserve">Este tab es el radar de escucha activa. No está orientado a piezas concretas sino a </w:t>
      </w:r>
      <w:r w:rsidDel="00000000" w:rsidR="00000000" w:rsidRPr="00000000">
        <w:rPr>
          <w:b w:val="1"/>
          <w:bCs w:val="1"/>
          <w:rtl w:val="0"/>
        </w:rPr>
        <w:t xml:space="preserve">señales</w:t>
      </w:r>
      <w:r w:rsidDel="00000000" w:rsidR="00000000" w:rsidRPr="00000000">
        <w:rPr>
          <w:rtl w:val="0"/>
        </w:rPr>
        <w:t xml:space="preserve">: qué palabras, frases, temas y narrativas están ganando o perdiendo presencia, y cómo evoluciona el sentiment asociado a cada una.</w:t>
      </w:r>
    </w:p>
    <w:p w:rsidR="00000000" w:rsidDel="00000000" w:rsidP="00000000" w:rsidRDefault="00000000" w:rsidRPr="00000000" w14:paraId="00000079">
      <w:pPr>
        <w:spacing w:after="240" w:before="240" w:lineRule="auto"/>
        <w:rPr/>
      </w:pPr>
      <w:r w:rsidDel="00000000" w:rsidR="00000000" w:rsidRPr="00000000">
        <w:rPr>
          <w:rtl w:val="0"/>
        </w:rPr>
        <w:t xml:space="preserve">La pantalla tiene </w:t>
      </w:r>
      <w:r w:rsidDel="00000000" w:rsidR="00000000" w:rsidRPr="00000000">
        <w:rPr>
          <w:b w:val="1"/>
          <w:bCs w:val="1"/>
          <w:rtl w:val="0"/>
        </w:rPr>
        <w:t xml:space="preserve">dos zonas</w:t>
      </w:r>
      <w:r w:rsidDel="00000000" w:rsidR="00000000" w:rsidRPr="00000000">
        <w:rPr>
          <w:rtl w:val="0"/>
        </w:rPr>
        <w:t xml:space="preserve">:</w:t>
      </w:r>
    </w:p>
    <w:p w:rsidR="00000000" w:rsidDel="00000000" w:rsidP="00000000" w:rsidRDefault="00000000" w:rsidRPr="00000000" w14:paraId="0000007A">
      <w:pPr>
        <w:numPr>
          <w:ilvl w:val="0"/>
          <w:numId w:val="8"/>
        </w:numPr>
        <w:spacing w:after="0" w:afterAutospacing="0" w:before="240" w:lineRule="auto"/>
        <w:ind w:left="720" w:hanging="360"/>
      </w:pPr>
      <w:r w:rsidDel="00000000" w:rsidR="00000000" w:rsidRPr="00000000">
        <w:rPr>
          <w:b w:val="1"/>
          <w:bCs w:val="1"/>
          <w:rtl w:val="0"/>
        </w:rPr>
        <w:t xml:space="preserve">Zona superior (40%)</w:t>
      </w:r>
      <w:r w:rsidDel="00000000" w:rsidR="00000000" w:rsidRPr="00000000">
        <w:rPr>
          <w:rtl w:val="0"/>
        </w:rPr>
        <w:t xml:space="preserve"> — Dashboard de palabras y términos</w:t>
      </w:r>
    </w:p>
    <w:p w:rsidR="00000000" w:rsidDel="00000000" w:rsidP="00000000" w:rsidRDefault="00000000" w:rsidRPr="00000000" w14:paraId="0000007B">
      <w:pPr>
        <w:numPr>
          <w:ilvl w:val="0"/>
          <w:numId w:val="8"/>
        </w:numPr>
        <w:spacing w:after="240" w:before="0" w:beforeAutospacing="0" w:lineRule="auto"/>
        <w:ind w:left="720" w:hanging="360"/>
      </w:pPr>
      <w:r w:rsidDel="00000000" w:rsidR="00000000" w:rsidRPr="00000000">
        <w:rPr>
          <w:b w:val="1"/>
          <w:bCs w:val="1"/>
          <w:rtl w:val="0"/>
        </w:rPr>
        <w:t xml:space="preserve">Zona inferior (60%)</w:t>
      </w:r>
      <w:r w:rsidDel="00000000" w:rsidR="00000000" w:rsidRPr="00000000">
        <w:rPr>
          <w:rtl w:val="0"/>
        </w:rPr>
        <w:t xml:space="preserve"> — Tracker de narrativas y tendencias</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ywpb2etn4le3" w:id="6"/>
      <w:bookmarkEnd w:id="6"/>
      <w:r w:rsidDel="00000000" w:rsidR="00000000" w:rsidRPr="00000000">
        <w:rPr>
          <w:b w:val="1"/>
          <w:bCs w:val="1"/>
          <w:sz w:val="34"/>
          <w:szCs w:val="34"/>
          <w:rtl w:val="0"/>
        </w:rPr>
        <w:t xml:space="preserve">Zona Superior — Dashboard de Palabras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Panel de Keywords monitorizadas</w:t>
      </w:r>
      <w:r w:rsidDel="00000000" w:rsidR="00000000" w:rsidRPr="00000000">
        <w:rPr>
          <w:rtl w:val="0"/>
        </w:rPr>
        <w:t xml:space="preserve"> — el inventario de escucha activa del cliente:</w:t>
      </w:r>
    </w:p>
    <w:p w:rsidR="00000000" w:rsidDel="00000000" w:rsidP="00000000" w:rsidRDefault="00000000" w:rsidRPr="00000000" w14:paraId="0000007F">
      <w:pPr>
        <w:spacing w:after="240" w:before="240" w:lineRule="auto"/>
        <w:rPr/>
      </w:pPr>
      <w:r w:rsidDel="00000000" w:rsidR="00000000" w:rsidRPr="00000000">
        <w:rPr>
          <w:rtl w:val="0"/>
        </w:rPr>
        <w:t xml:space="preserve">A la izquierda, la lista de palabras y frases configuradas agrupadas en tres tipos:</w:t>
      </w:r>
    </w:p>
    <w:p w:rsidR="00000000" w:rsidDel="00000000" w:rsidP="00000000" w:rsidRDefault="00000000" w:rsidRPr="00000000" w14:paraId="00000080">
      <w:pPr>
        <w:rPr/>
      </w:pPr>
      <w:r w:rsidDel="00000000" w:rsidR="00000000" w:rsidRPr="00000000">
        <w:rPr>
          <w:rtl w:val="0"/>
        </w:rPr>
        <w:t xml:space="preserve">text</w:t>
      </w:r>
    </w:p>
    <w:p w:rsidR="00000000" w:rsidDel="00000000" w:rsidP="00000000" w:rsidRDefault="00000000" w:rsidRPr="00000000" w14:paraId="0000008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MARCA / ENTIDAD</w:t>
      </w:r>
    </w:p>
    <w:p w:rsidR="00000000" w:rsidDel="00000000" w:rsidP="00000000" w:rsidRDefault="00000000" w:rsidRPr="00000000" w14:paraId="0000008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[mi empresa ×]  [mi marca ×]  [mi CEO ×]  [+ Añadir]</w:t>
      </w:r>
    </w:p>
    <w:p w:rsidR="00000000" w:rsidDel="00000000" w:rsidP="00000000" w:rsidRDefault="00000000" w:rsidRPr="00000000" w14:paraId="0000008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TEMÁTICA</w:t>
      </w:r>
    </w:p>
    <w:p w:rsidR="00000000" w:rsidDel="00000000" w:rsidP="00000000" w:rsidRDefault="00000000" w:rsidRPr="00000000" w14:paraId="000000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[acceso a red ×]  [renovables ×]  [CNMC ×]  [nuclear ×]  [+ Añadir]</w:t>
      </w:r>
    </w:p>
    <w:p w:rsidR="00000000" w:rsidDel="00000000" w:rsidP="00000000" w:rsidRDefault="00000000" w:rsidRPr="00000000" w14:paraId="0000008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COMPETENCIA</w:t>
      </w:r>
    </w:p>
    <w:p w:rsidR="00000000" w:rsidDel="00000000" w:rsidP="00000000" w:rsidRDefault="00000000" w:rsidRPr="00000000" w14:paraId="00000088">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[Iberdrola ×]  [Endesa ×]  [Naturgy ×]  [+ Añadir]</w:t>
      </w:r>
    </w:p>
    <w:p w:rsidR="00000000" w:rsidDel="00000000" w:rsidP="00000000" w:rsidRDefault="00000000" w:rsidRPr="00000000" w14:paraId="00000089">
      <w:pPr>
        <w:spacing w:after="240" w:before="240" w:lineRule="auto"/>
        <w:rPr/>
      </w:pPr>
      <w:r w:rsidDel="00000000" w:rsidR="00000000" w:rsidRPr="00000000">
        <w:rPr>
          <w:rtl w:val="0"/>
        </w:rPr>
        <w:t xml:space="preserve">Para cada keyword, una fila con sus métricas del día:</w:t>
      </w:r>
    </w:p>
    <w:p w:rsidR="00000000" w:rsidDel="00000000" w:rsidP="00000000" w:rsidRDefault="00000000" w:rsidRPr="00000000" w14:paraId="0000008A">
      <w:pPr>
        <w:rPr/>
      </w:pPr>
      <w:r w:rsidDel="00000000" w:rsidR="00000000" w:rsidRPr="00000000">
        <w:rPr>
          <w:rtl w:val="0"/>
        </w:rPr>
        <w:t xml:space="preserve">text</w:t>
      </w:r>
    </w:p>
    <w:p w:rsidR="00000000" w:rsidDel="00000000" w:rsidP="00000000" w:rsidRDefault="00000000" w:rsidRPr="00000000" w14:paraId="000000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Keyword            Menciones   Sentiment   Δ 24h   Δ 7D    Alerta</w:t>
      </w:r>
    </w:p>
    <w:p w:rsidR="00000000" w:rsidDel="00000000" w:rsidP="00000000" w:rsidRDefault="00000000" w:rsidRPr="00000000" w14:paraId="0000008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8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mi empresa              67      -42 ↓↓      +34%    +12%    🟠</w:t>
      </w:r>
    </w:p>
    <w:p w:rsidR="00000000" w:rsidDel="00000000" w:rsidP="00000000" w:rsidRDefault="00000000" w:rsidRPr="00000000" w14:paraId="000000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acceso a red           143      -58 ↓       +89%    +45%    🔴</w:t>
      </w:r>
    </w:p>
    <w:p w:rsidR="00000000" w:rsidDel="00000000" w:rsidP="00000000" w:rsidRDefault="00000000" w:rsidRPr="00000000" w14:paraId="0000008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renovables             312      +21 ↑        +8%     -3%    ✅</w:t>
      </w:r>
    </w:p>
    <w:p w:rsidR="00000000" w:rsidDel="00000000" w:rsidP="00000000" w:rsidRDefault="00000000" w:rsidRPr="00000000" w14:paraId="000000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nuclear                 89      -34 ↓       +23%    +67%    🟡</w:t>
      </w:r>
    </w:p>
    <w:p w:rsidR="00000000" w:rsidDel="00000000" w:rsidP="00000000" w:rsidRDefault="00000000" w:rsidRPr="00000000" w14:paraId="0000009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Iberdrola              201      -12 →        +5%     +2%    ✅</w:t>
      </w:r>
    </w:p>
    <w:p w:rsidR="00000000" w:rsidDel="00000000" w:rsidP="00000000" w:rsidRDefault="00000000" w:rsidRPr="00000000" w14:paraId="0000009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CNMC                    94       +3 →       +12%    +18%    🟡</w:t>
      </w:r>
    </w:p>
    <w:p w:rsidR="00000000" w:rsidDel="00000000" w:rsidP="00000000" w:rsidRDefault="00000000" w:rsidRPr="00000000" w14:paraId="00000093">
      <w:pPr>
        <w:spacing w:after="240" w:before="240" w:lineRule="auto"/>
        <w:rPr/>
      </w:pPr>
      <w:r w:rsidDel="00000000" w:rsidR="00000000" w:rsidRPr="00000000">
        <w:rPr>
          <w:rtl w:val="0"/>
        </w:rPr>
        <w:t xml:space="preserve">Las filas con delta negativo de sentiment o delta positivo de menciones por encima del umbral configurado aparecen en naranja o rojo.</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Al lado derecho del panel de keywords</w:t>
      </w:r>
      <w:r w:rsidDel="00000000" w:rsidR="00000000" w:rsidRPr="00000000">
        <w:rPr>
          <w:rtl w:val="0"/>
        </w:rPr>
        <w:t xml:space="preserve">, una </w:t>
      </w:r>
      <w:r w:rsidDel="00000000" w:rsidR="00000000" w:rsidRPr="00000000">
        <w:rPr>
          <w:b w:val="1"/>
          <w:bCs w:val="1"/>
          <w:rtl w:val="0"/>
        </w:rPr>
        <w:t xml:space="preserve">nube de términos emergentes</w:t>
      </w:r>
      <w:r w:rsidDel="00000000" w:rsidR="00000000" w:rsidRPr="00000000">
        <w:rPr>
          <w:rtl w:val="0"/>
        </w:rPr>
        <w:t xml:space="preserve"> — palabras que en las últimas 6 horas han aparecido de forma anómalmente frecuente asociadas a las keywords del cliente aunque no estén en la lista configurada. El sistema las detecta automáticamente y las presenta como sugerencias:</w:t>
      </w:r>
    </w:p>
    <w:p w:rsidR="00000000" w:rsidDel="00000000" w:rsidP="00000000" w:rsidRDefault="00000000" w:rsidRPr="00000000" w14:paraId="00000095">
      <w:pPr>
        <w:rPr/>
      </w:pPr>
      <w:r w:rsidDel="00000000" w:rsidR="00000000" w:rsidRPr="00000000">
        <w:rPr>
          <w:rtl w:val="0"/>
        </w:rPr>
        <w:t xml:space="preserve">text</w:t>
      </w:r>
    </w:p>
    <w:p w:rsidR="00000000" w:rsidDel="00000000" w:rsidP="00000000" w:rsidRDefault="00000000" w:rsidRPr="00000000" w14:paraId="0000009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TÉRMINOS EMERGENTES HOY</w:t>
      </w:r>
    </w:p>
    <w:p w:rsidR="00000000" w:rsidDel="00000000" w:rsidP="00000000" w:rsidRDefault="00000000" w:rsidRPr="00000000" w14:paraId="0000009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(asociados a tus keywords pero no configurados)</w:t>
      </w:r>
    </w:p>
    <w:p w:rsidR="00000000" w:rsidDel="00000000" w:rsidP="00000000" w:rsidRDefault="00000000" w:rsidRPr="00000000" w14:paraId="0000009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"trabas"         ██████████  +340% vs media  [+ Añadir a monitor]</w:t>
      </w:r>
    </w:p>
    <w:p w:rsidR="00000000" w:rsidDel="00000000" w:rsidP="00000000" w:rsidRDefault="00000000" w:rsidRPr="00000000" w14:paraId="0000009A">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"inversión frenada" ████████  +280% vs media  [+ Añadir a monitor]</w:t>
      </w:r>
    </w:p>
    <w:p w:rsidR="00000000" w:rsidDel="00000000" w:rsidP="00000000" w:rsidRDefault="00000000" w:rsidRPr="00000000" w14:paraId="0000009B">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"inseguridad jurídica" ██████  +190% vs media  [+ Añadir a monitor]</w:t>
      </w:r>
    </w:p>
    <w:p w:rsidR="00000000" w:rsidDel="00000000" w:rsidP="00000000" w:rsidRDefault="00000000" w:rsidRPr="00000000" w14:paraId="0000009C">
      <w:pPr>
        <w:spacing w:line="342.8568" w:lineRule="auto"/>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"recurso contencioso"  ████    +130% vs media  [+ Añadir a monitor]</w:t>
      </w:r>
    </w:p>
    <w:p w:rsidR="00000000" w:rsidDel="00000000" w:rsidP="00000000" w:rsidRDefault="00000000" w:rsidRPr="00000000" w14:paraId="0000009D">
      <w:pPr>
        <w:spacing w:after="240" w:before="240" w:lineRule="auto"/>
        <w:rPr/>
      </w:pPr>
      <w:r w:rsidDel="00000000" w:rsidR="00000000" w:rsidRPr="00000000">
        <w:rPr>
          <w:rtl w:val="0"/>
        </w:rPr>
        <w:t xml:space="preserve">Esto es especialmente valioso para detectar bulos y narrativas en formación antes de que se consoliden — el lenguaje que usa una campaña coordinada tiende a ser anormalmente homogéneo.</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ubmkyexum5p2" w:id="7"/>
      <w:bookmarkEnd w:id="7"/>
      <w:r w:rsidDel="00000000" w:rsidR="00000000" w:rsidRPr="00000000">
        <w:rPr>
          <w:b w:val="1"/>
          <w:bCs w:val="1"/>
          <w:sz w:val="34"/>
          <w:szCs w:val="34"/>
          <w:rtl w:val="0"/>
        </w:rPr>
        <w:t xml:space="preserve">Zona Inferior — Tracker de Narrativas y Tendencias</w:t>
      </w:r>
    </w:p>
    <w:p w:rsidR="00000000" w:rsidDel="00000000" w:rsidP="00000000" w:rsidRDefault="00000000" w:rsidRPr="00000000" w14:paraId="000000A0">
      <w:pPr>
        <w:spacing w:after="240" w:before="240" w:lineRule="auto"/>
        <w:rPr/>
      </w:pPr>
      <w:r w:rsidDel="00000000" w:rsidR="00000000" w:rsidRPr="00000000">
        <w:rPr>
          <w:rtl w:val="0"/>
        </w:rPr>
        <w:t xml:space="preserve">Cuatro paneles en grid 2×2:</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Panel 1 — Temas en Auge</w:t>
      </w:r>
      <w:r w:rsidDel="00000000" w:rsidR="00000000" w:rsidRPr="00000000">
        <w:rPr>
          <w:rtl w:val="0"/>
        </w:rPr>
        <w:t xml:space="preserve"> (arriba izquierda)</w:t>
      </w:r>
    </w:p>
    <w:p w:rsidR="00000000" w:rsidDel="00000000" w:rsidP="00000000" w:rsidRDefault="00000000" w:rsidRPr="00000000" w14:paraId="000000A3">
      <w:pPr>
        <w:spacing w:after="240" w:before="240" w:lineRule="auto"/>
        <w:rPr/>
      </w:pPr>
      <w:r w:rsidDel="00000000" w:rsidR="00000000" w:rsidRPr="00000000">
        <w:rPr>
          <w:rtl w:val="0"/>
        </w:rPr>
        <w:t xml:space="preserve">Lista de los 10 temas con mayor crecimiento de actividad en las últimas 24h, medido como combinación de menciones + velocidad de propagación + número de fuentes distintas:</w:t>
      </w:r>
    </w:p>
    <w:p w:rsidR="00000000" w:rsidDel="00000000" w:rsidP="00000000" w:rsidRDefault="00000000" w:rsidRPr="00000000" w14:paraId="000000A4">
      <w:pPr>
        <w:rPr/>
      </w:pPr>
      <w:r w:rsidDel="00000000" w:rsidR="00000000" w:rsidRPr="00000000">
        <w:rPr>
          <w:rtl w:val="0"/>
        </w:rPr>
        <w:t xml:space="preserve">text</w:t>
      </w:r>
    </w:p>
    <w:p w:rsidR="00000000" w:rsidDel="00000000" w:rsidP="00000000" w:rsidRDefault="00000000" w:rsidRPr="00000000" w14:paraId="000000A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TEMAS EN AUGE — últimas 24h</w:t>
      </w:r>
    </w:p>
    <w:p w:rsidR="00000000" w:rsidDel="00000000" w:rsidP="00000000" w:rsidRDefault="00000000" w:rsidRPr="00000000" w14:paraId="000000A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acceso a red          ████████████  +89%   34 fuentes</w:t>
      </w:r>
    </w:p>
    <w:p w:rsidR="00000000" w:rsidDel="00000000" w:rsidP="00000000" w:rsidRDefault="00000000" w:rsidRPr="00000000" w14:paraId="000000A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RD 342/2026          ████████████  +82%   28 fuentes</w:t>
      </w:r>
    </w:p>
    <w:p w:rsidR="00000000" w:rsidDel="00000000" w:rsidP="00000000" w:rsidRDefault="00000000" w:rsidRPr="00000000" w14:paraId="000000A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inseguridad jurídica  ████████░░░   +67%   19 fuentes</w:t>
      </w:r>
    </w:p>
    <w:p w:rsidR="00000000" w:rsidDel="00000000" w:rsidP="00000000" w:rsidRDefault="00000000" w:rsidRPr="00000000" w14:paraId="000000A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inversión renovable   ███████░░░░   +54%   22 fuentes</w:t>
      </w:r>
    </w:p>
    <w:p w:rsidR="00000000" w:rsidDel="00000000" w:rsidP="00000000" w:rsidRDefault="00000000" w:rsidRPr="00000000" w14:paraId="000000A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almacenamiento bat.   █████░░░░░░   +38%   11 fuentes</w:t>
      </w:r>
    </w:p>
    <w:p w:rsidR="00000000" w:rsidDel="00000000" w:rsidP="00000000" w:rsidRDefault="00000000" w:rsidRPr="00000000" w14:paraId="000000AC">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precio electricidad   █████░░░░░░   +31%   17 fuentes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Panel 2 — Temas en Declive</w:t>
      </w:r>
      <w:r w:rsidDel="00000000" w:rsidR="00000000" w:rsidRPr="00000000">
        <w:rPr>
          <w:rtl w:val="0"/>
        </w:rPr>
        <w:t xml:space="preserve"> (arriba derecha)</w:t>
      </w:r>
    </w:p>
    <w:p w:rsidR="00000000" w:rsidDel="00000000" w:rsidP="00000000" w:rsidRDefault="00000000" w:rsidRPr="00000000" w14:paraId="000000AE">
      <w:pPr>
        <w:spacing w:after="240" w:before="240" w:lineRule="auto"/>
        <w:rPr/>
      </w:pPr>
      <w:r w:rsidDel="00000000" w:rsidR="00000000" w:rsidRPr="00000000">
        <w:rPr>
          <w:rtl w:val="0"/>
        </w:rPr>
        <w:t xml:space="preserve">Lo inverso — temas que están perdiendo protagonismo. Igual de útil porque revela ventanas de oportunidad narrativa: cuando un tema adverso pierde tracción es el momento para introducir el mensaje propio.</w:t>
      </w:r>
    </w:p>
    <w:p w:rsidR="00000000" w:rsidDel="00000000" w:rsidP="00000000" w:rsidRDefault="00000000" w:rsidRPr="00000000" w14:paraId="000000AF">
      <w:pPr>
        <w:rPr/>
      </w:pPr>
      <w:r w:rsidDel="00000000" w:rsidR="00000000" w:rsidRPr="00000000">
        <w:rPr>
          <w:rtl w:val="0"/>
        </w:rPr>
        <w:t xml:space="preserve">text</w:t>
      </w:r>
    </w:p>
    <w:p w:rsidR="00000000" w:rsidDel="00000000" w:rsidP="00000000" w:rsidRDefault="00000000" w:rsidRPr="00000000" w14:paraId="000000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TEMAS EN DECLIVE — últimas 24h</w:t>
      </w:r>
    </w:p>
    <w:p w:rsidR="00000000" w:rsidDel="00000000" w:rsidP="00000000" w:rsidRDefault="00000000" w:rsidRPr="00000000" w14:paraId="000000B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B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tarifas PVPC          ██░░░░░░░░░   -54%    6 fuentes</w:t>
      </w:r>
    </w:p>
    <w:p w:rsidR="00000000" w:rsidDel="00000000" w:rsidP="00000000" w:rsidRDefault="00000000" w:rsidRPr="00000000" w14:paraId="000000B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apagones              ██░░░░░░░░░   -48%    4 fuentes</w:t>
      </w:r>
    </w:p>
    <w:p w:rsidR="00000000" w:rsidDel="00000000" w:rsidP="00000000" w:rsidRDefault="00000000" w:rsidRPr="00000000" w14:paraId="000000B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factura eléctrica     ███░░░░░░░░   -31%    9 fuentes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Panel 3 — Evolución de Sentiment</w:t>
      </w:r>
      <w:r w:rsidDel="00000000" w:rsidR="00000000" w:rsidRPr="00000000">
        <w:rPr>
          <w:rtl w:val="0"/>
        </w:rPr>
        <w:t xml:space="preserve"> (abajo izquierda)</w:t>
      </w:r>
    </w:p>
    <w:p w:rsidR="00000000" w:rsidDel="00000000" w:rsidP="00000000" w:rsidRDefault="00000000" w:rsidRPr="00000000" w14:paraId="000000B6">
      <w:pPr>
        <w:spacing w:after="240" w:before="240" w:lineRule="auto"/>
        <w:rPr/>
      </w:pPr>
      <w:r w:rsidDel="00000000" w:rsidR="00000000" w:rsidRPr="00000000">
        <w:rPr>
          <w:rtl w:val="0"/>
        </w:rPr>
        <w:t xml:space="preserve">Un gráfico de líneas múltiples con la evolución del sentiment de las keywords del cliente en los últimos 7 días. Cada keyword es una línea con su color asignado. El eje Y va de -100 (muy negativo) a +100 (muy positivo). Una línea horizontal en 0 marca la neutralidad.</w:t>
      </w:r>
    </w:p>
    <w:p w:rsidR="00000000" w:rsidDel="00000000" w:rsidP="00000000" w:rsidRDefault="00000000" w:rsidRPr="00000000" w14:paraId="000000B7">
      <w:pPr>
        <w:spacing w:after="240" w:before="240" w:lineRule="auto"/>
        <w:rPr/>
      </w:pPr>
      <w:r w:rsidDel="00000000" w:rsidR="00000000" w:rsidRPr="00000000">
        <w:rPr>
          <w:rtl w:val="0"/>
        </w:rPr>
        <w:t xml:space="preserve">El gráfico revela patrones inmediatamente: si "mi empresa" tiene un sentiment que lleva 3 días cayendo aunque las menciones no sean altas, hay una erosión lenta que aún no ha explotado en crisis pero que lo hará si no se actúa.</w:t>
      </w:r>
    </w:p>
    <w:p w:rsidR="00000000" w:rsidDel="00000000" w:rsidP="00000000" w:rsidRDefault="00000000" w:rsidRPr="00000000" w14:paraId="000000B8">
      <w:pPr>
        <w:spacing w:after="240" w:before="240" w:lineRule="auto"/>
        <w:rPr/>
      </w:pPr>
      <w:r w:rsidDel="00000000" w:rsidR="00000000" w:rsidRPr="00000000">
        <w:rPr>
          <w:rtl w:val="0"/>
        </w:rPr>
        <w:t xml:space="preserve">Controles sobre el gráfico:</w:t>
      </w:r>
    </w:p>
    <w:p w:rsidR="00000000" w:rsidDel="00000000" w:rsidP="00000000" w:rsidRDefault="00000000" w:rsidRPr="00000000" w14:paraId="000000B9">
      <w:pPr>
        <w:rPr/>
      </w:pPr>
      <w:r w:rsidDel="00000000" w:rsidR="00000000" w:rsidRPr="00000000">
        <w:rPr>
          <w:rtl w:val="0"/>
        </w:rPr>
        <w:t xml:space="preserve">text</w:t>
      </w:r>
    </w:p>
    <w:p w:rsidR="00000000" w:rsidDel="00000000" w:rsidP="00000000" w:rsidRDefault="00000000" w:rsidRPr="00000000" w14:paraId="000000BA">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[ 24h ]  [ 7D ]  [ 30D ]    Keywords: [ Seleccionar cuáles mostrar ▾ ]</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Panel 4 — Distribución de Sentiment por Medio</w:t>
      </w:r>
      <w:r w:rsidDel="00000000" w:rsidR="00000000" w:rsidRPr="00000000">
        <w:rPr>
          <w:rtl w:val="0"/>
        </w:rPr>
        <w:t xml:space="preserve"> (abajo derecha)</w:t>
      </w:r>
    </w:p>
    <w:p w:rsidR="00000000" w:rsidDel="00000000" w:rsidP="00000000" w:rsidRDefault="00000000" w:rsidRPr="00000000" w14:paraId="000000BC">
      <w:pPr>
        <w:spacing w:after="240" w:before="240" w:lineRule="auto"/>
        <w:rPr/>
      </w:pPr>
      <w:r w:rsidDel="00000000" w:rsidR="00000000" w:rsidRPr="00000000">
        <w:rPr>
          <w:rtl w:val="0"/>
        </w:rPr>
        <w:t xml:space="preserve">Una tabla de calor (heatmap) con los medios en el eje Y y los temas en el eje X. Cada celda muestra el sentiment promedio de ese medio sobre ese tema con escala de color: verde intenso (+), blanco (neutro), rojo intenso (-).</w:t>
      </w:r>
    </w:p>
    <w:p w:rsidR="00000000" w:rsidDel="00000000" w:rsidP="00000000" w:rsidRDefault="00000000" w:rsidRPr="00000000" w14:paraId="000000BD">
      <w:pPr>
        <w:spacing w:after="240" w:before="240" w:lineRule="auto"/>
        <w:rPr/>
      </w:pPr>
      <w:r w:rsidDel="00000000" w:rsidR="00000000" w:rsidRPr="00000000">
        <w:rPr>
          <w:rtl w:val="0"/>
        </w:rPr>
        <w:t xml:space="preserve">Permite leer de un vistazo: </w:t>
      </w:r>
      <w:r w:rsidDel="00000000" w:rsidR="00000000" w:rsidRPr="00000000">
        <w:rPr>
          <w:i w:val="1"/>
          <w:iCs w:val="1"/>
          <w:rtl w:val="0"/>
        </w:rPr>
        <w:t xml:space="preserve">El País trata el tema acceso a red con sentiment -72 mientras Expansión lo trata con -34 — ambos negativos pero con intensidad diferente</w:t>
      </w:r>
      <w:r w:rsidDel="00000000" w:rsidR="00000000" w:rsidRPr="00000000">
        <w:rPr>
          <w:rtl w:val="0"/>
        </w:rPr>
        <w:t xml:space="preserve">. Fundamental para saber qué medio priorizar en una estrategia de comunicación.</w:t>
      </w:r>
    </w:p>
    <w:p w:rsidR="00000000" w:rsidDel="00000000" w:rsidP="00000000" w:rsidRDefault="00000000" w:rsidRPr="00000000" w14:paraId="000000BE">
      <w:pPr>
        <w:spacing w:after="240" w:before="240" w:lineRule="auto"/>
        <w:rPr/>
      </w:pPr>
      <w:r w:rsidDel="00000000" w:rsidR="00000000" w:rsidRPr="00000000">
        <w:rPr>
          <w:rFonts w:ascii="Arial Unicode MS" w:cs="Arial Unicode MS" w:eastAsia="Arial Unicode MS" w:hAnsi="Arial Unicode MS"/>
          <w:rtl w:val="0"/>
        </w:rPr>
        <w:t xml:space="preserve">Click en cualquier celda → filtra el feed del Tab 1 a ese medio + ese tema.</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6ch924z87m7l" w:id="8"/>
      <w:bookmarkEnd w:id="8"/>
      <w:r w:rsidDel="00000000" w:rsidR="00000000" w:rsidRPr="00000000">
        <w:rPr>
          <w:b w:val="1"/>
          <w:bCs w:val="1"/>
          <w:sz w:val="34"/>
          <w:szCs w:val="34"/>
          <w:rtl w:val="0"/>
        </w:rPr>
        <w:t xml:space="preserve">TAB 3 — AMENAZAS &amp; DESINFORMACIÓN</w:t>
      </w:r>
    </w:p>
    <w:p w:rsidR="00000000" w:rsidDel="00000000" w:rsidP="00000000" w:rsidRDefault="00000000" w:rsidRPr="00000000" w14:paraId="000000C1">
      <w:pPr>
        <w:spacing w:after="240" w:before="240" w:lineRule="auto"/>
        <w:rPr/>
      </w:pPr>
      <w:r w:rsidDel="00000000" w:rsidR="00000000" w:rsidRPr="00000000">
        <w:rPr>
          <w:rtl w:val="0"/>
        </w:rPr>
        <w:t xml:space="preserve">El diferenciador competitivo real del módulo. La pantalla se divide en </w:t>
      </w:r>
      <w:r w:rsidDel="00000000" w:rsidR="00000000" w:rsidRPr="00000000">
        <w:rPr>
          <w:b w:val="1"/>
          <w:bCs w:val="1"/>
          <w:rtl w:val="0"/>
        </w:rPr>
        <w:t xml:space="preserve">tres columnas</w:t>
      </w:r>
      <w:r w:rsidDel="00000000" w:rsidR="00000000" w:rsidRPr="00000000">
        <w:rPr>
          <w:rtl w:val="0"/>
        </w:rPr>
        <w:t xml:space="preserve">:</w:t>
      </w:r>
    </w:p>
    <w:p w:rsidR="00000000" w:rsidDel="00000000" w:rsidP="00000000" w:rsidRDefault="00000000" w:rsidRPr="00000000" w14:paraId="000000C2">
      <w:pPr>
        <w:numPr>
          <w:ilvl w:val="0"/>
          <w:numId w:val="4"/>
        </w:numPr>
        <w:spacing w:after="0" w:afterAutospacing="0" w:before="240" w:lineRule="auto"/>
        <w:ind w:left="720" w:hanging="360"/>
      </w:pPr>
      <w:r w:rsidDel="00000000" w:rsidR="00000000" w:rsidRPr="00000000">
        <w:rPr>
          <w:b w:val="1"/>
          <w:bCs w:val="1"/>
          <w:rtl w:val="0"/>
        </w:rPr>
        <w:t xml:space="preserve">Columna izquierda (280px)</w:t>
      </w:r>
      <w:r w:rsidDel="00000000" w:rsidR="00000000" w:rsidRPr="00000000">
        <w:rPr>
          <w:rtl w:val="0"/>
        </w:rPr>
        <w:t xml:space="preserve"> — Radar de amenazas activas</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b w:val="1"/>
          <w:bCs w:val="1"/>
          <w:rtl w:val="0"/>
        </w:rPr>
        <w:t xml:space="preserve">Columna central (flexible)</w:t>
      </w:r>
      <w:r w:rsidDel="00000000" w:rsidR="00000000" w:rsidRPr="00000000">
        <w:rPr>
          <w:rtl w:val="0"/>
        </w:rPr>
        <w:t xml:space="preserve"> — Análisis de la amenaza seleccionada</w:t>
      </w:r>
    </w:p>
    <w:p w:rsidR="00000000" w:rsidDel="00000000" w:rsidP="00000000" w:rsidRDefault="00000000" w:rsidRPr="00000000" w14:paraId="000000C4">
      <w:pPr>
        <w:numPr>
          <w:ilvl w:val="0"/>
          <w:numId w:val="4"/>
        </w:numPr>
        <w:spacing w:after="240" w:before="0" w:beforeAutospacing="0" w:lineRule="auto"/>
        <w:ind w:left="720" w:hanging="360"/>
      </w:pPr>
      <w:r w:rsidDel="00000000" w:rsidR="00000000" w:rsidRPr="00000000">
        <w:rPr>
          <w:b w:val="1"/>
          <w:bCs w:val="1"/>
          <w:rtl w:val="0"/>
        </w:rPr>
        <w:t xml:space="preserve">Columna derecha (360px)</w:t>
      </w:r>
      <w:r w:rsidDel="00000000" w:rsidR="00000000" w:rsidRPr="00000000">
        <w:rPr>
          <w:rtl w:val="0"/>
        </w:rPr>
        <w:t xml:space="preserve"> — Kit de Respuesta generado</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7oicn2ksvxhe" w:id="9"/>
      <w:bookmarkEnd w:id="9"/>
      <w:r w:rsidDel="00000000" w:rsidR="00000000" w:rsidRPr="00000000">
        <w:rPr>
          <w:b w:val="1"/>
          <w:bCs w:val="1"/>
          <w:sz w:val="34"/>
          <w:szCs w:val="34"/>
          <w:rtl w:val="0"/>
        </w:rPr>
        <w:t xml:space="preserve">Columna Izquierda — Radar de Amenazas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Resumen en la parte superior:</w:t>
      </w:r>
    </w:p>
    <w:p w:rsidR="00000000" w:rsidDel="00000000" w:rsidP="00000000" w:rsidRDefault="00000000" w:rsidRPr="00000000" w14:paraId="000000C8">
      <w:pPr>
        <w:rPr/>
      </w:pPr>
      <w:r w:rsidDel="00000000" w:rsidR="00000000" w:rsidRPr="00000000">
        <w:rPr>
          <w:rtl w:val="0"/>
        </w:rPr>
        <w:t xml:space="preserve">text</w:t>
      </w:r>
    </w:p>
    <w:p w:rsidR="00000000" w:rsidDel="00000000" w:rsidP="00000000" w:rsidRDefault="00000000" w:rsidRPr="00000000" w14:paraId="000000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AMENAZAS ACTIVAS AHORA</w:t>
      </w:r>
    </w:p>
    <w:p w:rsidR="00000000" w:rsidDel="00000000" w:rsidP="00000000" w:rsidRDefault="00000000" w:rsidRPr="00000000" w14:paraId="000000C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C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Crisis activa       1</w:t>
      </w:r>
    </w:p>
    <w:p w:rsidR="00000000" w:rsidDel="00000000" w:rsidP="00000000" w:rsidRDefault="00000000" w:rsidRPr="00000000" w14:paraId="000000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Amenaza emergente   3</w:t>
      </w:r>
    </w:p>
    <w:p w:rsidR="00000000" w:rsidDel="00000000" w:rsidP="00000000" w:rsidRDefault="00000000" w:rsidRPr="00000000" w14:paraId="000000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Ruido de fondo      7</w:t>
      </w:r>
    </w:p>
    <w:p w:rsidR="00000000" w:rsidDel="00000000" w:rsidP="00000000" w:rsidRDefault="00000000" w:rsidRPr="00000000" w14:paraId="000000C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CF">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Última actualización: hace 2 min</w:t>
      </w:r>
    </w:p>
    <w:p w:rsidR="00000000" w:rsidDel="00000000" w:rsidP="00000000" w:rsidRDefault="00000000" w:rsidRPr="00000000" w14:paraId="000000D0">
      <w:pPr>
        <w:spacing w:after="240" w:before="240" w:lineRule="auto"/>
        <w:rPr/>
      </w:pPr>
      <w:r w:rsidDel="00000000" w:rsidR="00000000" w:rsidRPr="00000000">
        <w:rPr>
          <w:rtl w:val="0"/>
        </w:rPr>
        <w:t xml:space="preserve">Debajo, </w:t>
      </w:r>
      <w:r w:rsidDel="00000000" w:rsidR="00000000" w:rsidRPr="00000000">
        <w:rPr>
          <w:b w:val="1"/>
          <w:bCs w:val="1"/>
          <w:rtl w:val="0"/>
        </w:rPr>
        <w:t xml:space="preserve">el mapa de calor de amenazas</w:t>
      </w:r>
      <w:r w:rsidDel="00000000" w:rsidR="00000000" w:rsidRPr="00000000">
        <w:rPr>
          <w:rtl w:val="0"/>
        </w:rPr>
        <w:t xml:space="preserve"> — una matriz de 7 columnas (últimos 7 días) × N filas (una por narrativa detectada). Las celdas se colorean por intensidad: cuanto más oscuro el rojo, más activa estuvo esa narrativa ese día. De un vistazo el analista ve qué narrativas son persistentes y cuáles fueron puntuales.</w:t>
      </w:r>
    </w:p>
    <w:p w:rsidR="00000000" w:rsidDel="00000000" w:rsidP="00000000" w:rsidRDefault="00000000" w:rsidRPr="00000000" w14:paraId="000000D1">
      <w:pPr>
        <w:rPr/>
      </w:pPr>
      <w:r w:rsidDel="00000000" w:rsidR="00000000" w:rsidRPr="00000000">
        <w:rPr>
          <w:rtl w:val="0"/>
        </w:rPr>
        <w:t xml:space="preserve">text</w:t>
      </w:r>
    </w:p>
    <w:p w:rsidR="00000000" w:rsidDel="00000000" w:rsidP="00000000" w:rsidRDefault="00000000" w:rsidRPr="00000000" w14:paraId="000000D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Narrativa                      L   M   X   J   V   S   D</w:t>
      </w:r>
    </w:p>
    <w:p w:rsidR="00000000" w:rsidDel="00000000" w:rsidP="00000000" w:rsidRDefault="00000000" w:rsidRPr="00000000" w14:paraId="000000D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D4">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"frena inversión renovable"   ░░  ░░  ██  ██  ██  ██  ██  ← activa y creciendo</w:t>
      </w:r>
    </w:p>
    <w:p w:rsidR="00000000" w:rsidDel="00000000" w:rsidP="00000000" w:rsidRDefault="00000000" w:rsidRPr="00000000" w14:paraId="000000D5">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"escándalo regulatorio"       ██  ██  ██  ░░  ░░  ░░  ░░  ← decayó</w:t>
      </w:r>
    </w:p>
    <w:p w:rsidR="00000000" w:rsidDel="00000000" w:rsidP="00000000" w:rsidRDefault="00000000" w:rsidRPr="00000000" w14:paraId="000000D6">
      <w:pPr>
        <w:spacing w:line="342.8568" w:lineRule="auto"/>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"inseguridad jurídica sector"  ░   ░   ░  ░░  ██  ██  ██  ← nueva y creciendo</w:t>
      </w:r>
    </w:p>
    <w:p w:rsidR="00000000" w:rsidDel="00000000" w:rsidP="00000000" w:rsidRDefault="00000000" w:rsidRPr="00000000" w14:paraId="000000D7">
      <w:pPr>
        <w:spacing w:after="240" w:before="240" w:lineRule="auto"/>
        <w:rPr/>
      </w:pPr>
      <w:r w:rsidDel="00000000" w:rsidR="00000000" w:rsidRPr="00000000">
        <w:rPr>
          <w:rtl w:val="0"/>
        </w:rPr>
        <w:t xml:space="preserve">Debajo del mapa, </w:t>
      </w:r>
      <w:r w:rsidDel="00000000" w:rsidR="00000000" w:rsidRPr="00000000">
        <w:rPr>
          <w:b w:val="1"/>
          <w:bCs w:val="1"/>
          <w:rtl w:val="0"/>
        </w:rPr>
        <w:t xml:space="preserve">la lista de amenazas activas</w:t>
      </w:r>
      <w:r w:rsidDel="00000000" w:rsidR="00000000" w:rsidRPr="00000000">
        <w:rPr>
          <w:rtl w:val="0"/>
        </w:rPr>
        <w:t xml:space="preserve"> ordenadas por nivel de riesgo:</w:t>
      </w:r>
    </w:p>
    <w:p w:rsidR="00000000" w:rsidDel="00000000" w:rsidP="00000000" w:rsidRDefault="00000000" w:rsidRPr="00000000" w14:paraId="000000D8">
      <w:pPr>
        <w:rPr/>
      </w:pPr>
      <w:r w:rsidDel="00000000" w:rsidR="00000000" w:rsidRPr="00000000">
        <w:rPr>
          <w:rtl w:val="0"/>
        </w:rPr>
        <w:t xml:space="preserve">text</w:t>
      </w:r>
    </w:p>
    <w:p w:rsidR="00000000" w:rsidDel="00000000" w:rsidP="00000000" w:rsidRDefault="00000000" w:rsidRPr="00000000" w14:paraId="000000D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D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CRISIS ACTIVA              detectada hace 18h      │</w:t>
      </w:r>
    </w:p>
    <w:p w:rsidR="00000000" w:rsidDel="00000000" w:rsidP="00000000" w:rsidRDefault="00000000" w:rsidRPr="00000000" w14:paraId="000000D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"frena inversión renovable"                           │</w:t>
      </w:r>
    </w:p>
    <w:p w:rsidR="00000000" w:rsidDel="00000000" w:rsidP="00000000" w:rsidRDefault="00000000" w:rsidRPr="00000000" w14:paraId="000000D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34 medios · 847 menciones · ↑ exponencial             │</w:t>
      </w:r>
    </w:p>
    <w:p w:rsidR="00000000" w:rsidDel="00000000" w:rsidP="00000000" w:rsidRDefault="00000000" w:rsidRPr="00000000" w14:paraId="000000D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Origen probable: UNEF + 3 medios afines               │</w:t>
      </w:r>
    </w:p>
    <w:p w:rsidR="00000000" w:rsidDel="00000000" w:rsidP="00000000" w:rsidRDefault="00000000" w:rsidRPr="00000000" w14:paraId="000000D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DF">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E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AMENAZA EMERGENTE          detectada hace 6h       │</w:t>
      </w:r>
    </w:p>
    <w:p w:rsidR="00000000" w:rsidDel="00000000" w:rsidP="00000000" w:rsidRDefault="00000000" w:rsidRPr="00000000" w14:paraId="000000E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"inseguridad jurídica sector"                         │</w:t>
      </w:r>
    </w:p>
    <w:p w:rsidR="00000000" w:rsidDel="00000000" w:rsidP="00000000" w:rsidRDefault="00000000" w:rsidRPr="00000000" w14:paraId="000000E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8 medios · 124 menciones · ↑ rápido                   │</w:t>
      </w:r>
    </w:p>
    <w:p w:rsidR="00000000" w:rsidDel="00000000" w:rsidP="00000000" w:rsidRDefault="00000000" w:rsidRPr="00000000" w14:paraId="000000E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Patrón: difusión coordinada detectada                 │</w:t>
      </w:r>
    </w:p>
    <w:p w:rsidR="00000000" w:rsidDel="00000000" w:rsidP="00000000" w:rsidRDefault="00000000" w:rsidRPr="00000000" w14:paraId="000000E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E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E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RUIDO DE FONDO             detectado hace 2 días   │</w:t>
      </w:r>
    </w:p>
    <w:p w:rsidR="00000000" w:rsidDel="00000000" w:rsidP="00000000" w:rsidRDefault="00000000" w:rsidRPr="00000000" w14:paraId="000000E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"recurso contencioso-administrativo"                  │</w:t>
      </w:r>
    </w:p>
    <w:p w:rsidR="00000000" w:rsidDel="00000000" w:rsidP="00000000" w:rsidRDefault="00000000" w:rsidRPr="00000000" w14:paraId="000000E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4 medios · 23 menciones · → estable                   │</w:t>
      </w:r>
    </w:p>
    <w:p w:rsidR="00000000" w:rsidDel="00000000" w:rsidP="00000000" w:rsidRDefault="00000000" w:rsidRPr="00000000" w14:paraId="000000E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Sin anomalía de difusión                              │</w:t>
      </w:r>
    </w:p>
    <w:p w:rsidR="00000000" w:rsidDel="00000000" w:rsidP="00000000" w:rsidRDefault="00000000" w:rsidRPr="00000000" w14:paraId="000000EC">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50ok2ehxnnnn" w:id="10"/>
      <w:bookmarkEnd w:id="10"/>
      <w:r w:rsidDel="00000000" w:rsidR="00000000" w:rsidRPr="00000000">
        <w:rPr>
          <w:b w:val="1"/>
          <w:bCs w:val="1"/>
          <w:sz w:val="34"/>
          <w:szCs w:val="34"/>
          <w:rtl w:val="0"/>
        </w:rPr>
        <w:t xml:space="preserve">Columna Central — Análisis de la Amenaza</w:t>
      </w:r>
    </w:p>
    <w:p w:rsidR="00000000" w:rsidDel="00000000" w:rsidP="00000000" w:rsidRDefault="00000000" w:rsidRPr="00000000" w14:paraId="000000EF">
      <w:pPr>
        <w:spacing w:after="240" w:before="240" w:lineRule="auto"/>
        <w:rPr/>
      </w:pPr>
      <w:r w:rsidDel="00000000" w:rsidR="00000000" w:rsidRPr="00000000">
        <w:rPr>
          <w:rtl w:val="0"/>
        </w:rPr>
        <w:t xml:space="preserve">Al seleccionar una amenaza, la columna central muestra </w:t>
      </w:r>
      <w:r w:rsidDel="00000000" w:rsidR="00000000" w:rsidRPr="00000000">
        <w:rPr>
          <w:b w:val="1"/>
          <w:bCs w:val="1"/>
          <w:rtl w:val="0"/>
        </w:rPr>
        <w:t xml:space="preserve">seis secciones en scroll</w:t>
      </w:r>
      <w:r w:rsidDel="00000000" w:rsidR="00000000" w:rsidRPr="00000000">
        <w:rPr>
          <w:rtl w:val="0"/>
        </w:rPr>
        <w:t xml:space="preserv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Sección 1 — Síntesis del bulo o narrativa</w:t>
      </w:r>
    </w:p>
    <w:p w:rsidR="00000000" w:rsidDel="00000000" w:rsidP="00000000" w:rsidRDefault="00000000" w:rsidRPr="00000000" w14:paraId="000000F2">
      <w:pPr>
        <w:spacing w:after="240" w:before="240" w:lineRule="auto"/>
        <w:rPr/>
      </w:pPr>
      <w:r w:rsidDel="00000000" w:rsidR="00000000" w:rsidRPr="00000000">
        <w:rPr>
          <w:rtl w:val="0"/>
        </w:rPr>
        <w:t xml:space="preserve">Claude genera en lenguaje ejecutivo: qué dice exactamente la narrativa, qué elementos de verdad contiene (si los hay), qué elementos son falsos o distorsionados, y cuál es el argumento central que está haciendo daño. No más de 6 líneas — si el analista necesita el detalle, lo tiene en las secciones siguientes.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Sección 2 — Curva de contagio</w:t>
      </w:r>
    </w:p>
    <w:p w:rsidR="00000000" w:rsidDel="00000000" w:rsidP="00000000" w:rsidRDefault="00000000" w:rsidRPr="00000000" w14:paraId="000000F5">
      <w:pPr>
        <w:spacing w:after="240" w:before="240" w:lineRule="auto"/>
        <w:rPr/>
      </w:pPr>
      <w:r w:rsidDel="00000000" w:rsidR="00000000" w:rsidRPr="00000000">
        <w:rPr>
          <w:rtl w:val="0"/>
        </w:rPr>
        <w:t xml:space="preserve">Gráfico de línea con el eje X en tiempo (hora a hora) y el eje Y en número de menciones acumuladas. La curva tiene tres fases marcadas con líneas verticales de colores:</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b w:val="1"/>
          <w:bCs w:val="1"/>
          <w:rtl w:val="0"/>
        </w:rPr>
        <w:t xml:space="preserve">Fase 1 — Ignición</w:t>
      </w:r>
      <w:r w:rsidDel="00000000" w:rsidR="00000000" w:rsidRPr="00000000">
        <w:rPr>
          <w:rtl w:val="0"/>
        </w:rPr>
        <w:t xml:space="preserve"> (amarillo): primeras apariciones, bajo volumen, fuente original identificada</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b w:val="1"/>
          <w:bCs w:val="1"/>
          <w:rtl w:val="0"/>
        </w:rPr>
        <w:t xml:space="preserve">Fase 2 — Propagación</w:t>
      </w:r>
      <w:r w:rsidDel="00000000" w:rsidR="00000000" w:rsidRPr="00000000">
        <w:rPr>
          <w:rtl w:val="0"/>
        </w:rPr>
        <w:t xml:space="preserve"> (naranja): replicación acelerada, entrada en medios de segundo y primer nivel</w:t>
      </w:r>
    </w:p>
    <w:p w:rsidR="00000000" w:rsidDel="00000000" w:rsidP="00000000" w:rsidRDefault="00000000" w:rsidRPr="00000000" w14:paraId="000000F8">
      <w:pPr>
        <w:numPr>
          <w:ilvl w:val="0"/>
          <w:numId w:val="6"/>
        </w:numPr>
        <w:spacing w:after="240" w:before="0" w:beforeAutospacing="0" w:lineRule="auto"/>
        <w:ind w:left="720" w:hanging="360"/>
      </w:pPr>
      <w:r w:rsidDel="00000000" w:rsidR="00000000" w:rsidRPr="00000000">
        <w:rPr>
          <w:b w:val="1"/>
          <w:bCs w:val="1"/>
          <w:rtl w:val="0"/>
        </w:rPr>
        <w:t xml:space="preserve">Fase 3 — Saturación o declive</w:t>
      </w:r>
      <w:r w:rsidDel="00000000" w:rsidR="00000000" w:rsidRPr="00000000">
        <w:rPr>
          <w:rtl w:val="0"/>
        </w:rPr>
        <w:t xml:space="preserve"> (rojo o verde): la narrativa llega a su pico o empieza a perder tracción</w:t>
      </w:r>
    </w:p>
    <w:p w:rsidR="00000000" w:rsidDel="00000000" w:rsidP="00000000" w:rsidRDefault="00000000" w:rsidRPr="00000000" w14:paraId="000000F9">
      <w:pPr>
        <w:spacing w:after="240" w:before="240" w:lineRule="auto"/>
        <w:rPr/>
      </w:pPr>
      <w:r w:rsidDel="00000000" w:rsidR="00000000" w:rsidRPr="00000000">
        <w:rPr>
          <w:rtl w:val="0"/>
        </w:rPr>
        <w:t xml:space="preserve">Si la amenaza aún está en Fase 1 o 2, el gráfico proyecta a línea punteada la evolución esperada si no se interviene, basándose en patrones históricos de narrativas similares.</w:t>
      </w:r>
    </w:p>
    <w:p w:rsidR="00000000" w:rsidDel="00000000" w:rsidP="00000000" w:rsidRDefault="00000000" w:rsidRPr="00000000" w14:paraId="000000FA">
      <w:pPr>
        <w:spacing w:after="240" w:before="240" w:lineRule="auto"/>
        <w:rPr/>
      </w:pPr>
      <w:r w:rsidDel="00000000" w:rsidR="00000000" w:rsidRPr="00000000">
        <w:rPr>
          <w:rtl w:val="0"/>
        </w:rPr>
        <w:t xml:space="preserve">Debajo del gráfico, un indicador de velocidad en tiempo real:</w:t>
      </w:r>
    </w:p>
    <w:p w:rsidR="00000000" w:rsidDel="00000000" w:rsidP="00000000" w:rsidRDefault="00000000" w:rsidRPr="00000000" w14:paraId="000000FB">
      <w:pPr>
        <w:rPr/>
      </w:pPr>
      <w:r w:rsidDel="00000000" w:rsidR="00000000" w:rsidRPr="00000000">
        <w:rPr>
          <w:rtl w:val="0"/>
        </w:rPr>
        <w:t xml:space="preserve">text</w:t>
      </w:r>
    </w:p>
    <w:p w:rsidR="00000000" w:rsidDel="00000000" w:rsidP="00000000" w:rsidRDefault="00000000" w:rsidRPr="00000000" w14:paraId="000000F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Velocidad actual: +12 menciones / hora</w:t>
      </w:r>
    </w:p>
    <w:p w:rsidR="00000000" w:rsidDel="00000000" w:rsidP="00000000" w:rsidRDefault="00000000" w:rsidRPr="00000000" w14:paraId="000000FD">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Tendencia: ↑↑ Escalando</w:t>
      </w:r>
    </w:p>
    <w:p w:rsidR="00000000" w:rsidDel="00000000" w:rsidP="00000000" w:rsidRDefault="00000000" w:rsidRPr="00000000" w14:paraId="000000FE">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Tiempo estimado hasta crisis activa si continúa: ~4 horas</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Sección 3 — Mapa de propagación</w:t>
      </w:r>
    </w:p>
    <w:p w:rsidR="00000000" w:rsidDel="00000000" w:rsidP="00000000" w:rsidRDefault="00000000" w:rsidRPr="00000000" w14:paraId="00000101">
      <w:pPr>
        <w:spacing w:after="240" w:before="240" w:lineRule="auto"/>
        <w:rPr/>
      </w:pPr>
      <w:r w:rsidDel="00000000" w:rsidR="00000000" w:rsidRPr="00000000">
        <w:rPr>
          <w:rtl w:val="0"/>
        </w:rPr>
        <w:t xml:space="preserve">Timeline visual de quién publicó qué y cuándo:</w:t>
      </w:r>
    </w:p>
    <w:p w:rsidR="00000000" w:rsidDel="00000000" w:rsidP="00000000" w:rsidRDefault="00000000" w:rsidRPr="00000000" w14:paraId="00000102">
      <w:pPr>
        <w:rPr/>
      </w:pPr>
      <w:r w:rsidDel="00000000" w:rsidR="00000000" w:rsidRPr="00000000">
        <w:rPr>
          <w:rtl w:val="0"/>
        </w:rPr>
        <w:t xml:space="preserve">text</w:t>
      </w:r>
    </w:p>
    <w:p w:rsidR="00000000" w:rsidDel="00000000" w:rsidP="00000000" w:rsidRDefault="00000000" w:rsidRPr="00000000" w14:paraId="0000010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07:32  El Confidencial    ORIGEN — artículo de opinión firmado</w:t>
      </w:r>
    </w:p>
    <w:p w:rsidR="00000000" w:rsidDel="00000000" w:rsidP="00000000" w:rsidRDefault="00000000" w:rsidRPr="00000000" w14:paraId="00000104">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w:t>
      </w:r>
    </w:p>
    <w:p w:rsidR="00000000" w:rsidDel="00000000" w:rsidP="00000000" w:rsidRDefault="00000000" w:rsidRPr="00000000" w14:paraId="0000010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08:15  Europa Press       Nota de agencia basada en el artículo</w:t>
      </w:r>
    </w:p>
    <w:p w:rsidR="00000000" w:rsidDel="00000000" w:rsidP="00000000" w:rsidRDefault="00000000" w:rsidRPr="00000000" w14:paraId="0000010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w:t>
      </w:r>
    </w:p>
    <w:p w:rsidR="00000000" w:rsidDel="00000000" w:rsidP="00000000" w:rsidRDefault="00000000" w:rsidRPr="00000000" w14:paraId="0000010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09:02  El País            Recoge la nota de EP</w:t>
      </w:r>
    </w:p>
    <w:p w:rsidR="00000000" w:rsidDel="00000000" w:rsidP="00000000" w:rsidRDefault="00000000" w:rsidRPr="00000000" w14:paraId="0000010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09:14  elDiario.es        Recoge la nota de EP + añade fuente propia</w:t>
      </w:r>
    </w:p>
    <w:p w:rsidR="00000000" w:rsidDel="00000000" w:rsidP="00000000" w:rsidRDefault="00000000" w:rsidRPr="00000000" w14:paraId="0000010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w:t>
      </w:r>
    </w:p>
    <w:p w:rsidR="00000000" w:rsidDel="00000000" w:rsidP="00000000" w:rsidRDefault="00000000" w:rsidRPr="00000000" w14:paraId="0000010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10:45  RRSS               Primera oleada de difusión social</w:t>
      </w:r>
    </w:p>
    <w:p w:rsidR="00000000" w:rsidDel="00000000" w:rsidP="00000000" w:rsidRDefault="00000000" w:rsidRPr="00000000" w14:paraId="0000010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  ↓  ↓</w:t>
      </w:r>
    </w:p>
    <w:p w:rsidR="00000000" w:rsidDel="00000000" w:rsidP="00000000" w:rsidRDefault="00000000" w:rsidRPr="00000000" w14:paraId="0000010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11:23  Expansión          Artículo propio con datos nuevos</w:t>
      </w:r>
    </w:p>
    <w:p w:rsidR="00000000" w:rsidDel="00000000" w:rsidP="00000000" w:rsidRDefault="00000000" w:rsidRPr="00000000" w14:paraId="0000010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11:31  Cinco Días         Recoge Expansión</w:t>
      </w:r>
    </w:p>
    <w:p w:rsidR="00000000" w:rsidDel="00000000" w:rsidP="00000000" w:rsidRDefault="00000000" w:rsidRPr="00000000" w14:paraId="0000010E">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11:45  [tu empresa]       Primera mención directa con nombre</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Indicador de fuente original</w:t>
      </w:r>
      <w:r w:rsidDel="00000000" w:rsidR="00000000" w:rsidRPr="00000000">
        <w:rPr>
          <w:rtl w:val="0"/>
        </w:rPr>
        <w:t xml:space="preserve">: el sistema intenta siempre identificar quién empezó la narrativa. Si la fuente original es una nota de prensa de una patronal, un artículo de opinión de un actor del Mapa de Poder o una filtración a un medio concreto, lo señala explícitamente.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Detector de coordinación</w:t>
      </w:r>
      <w:r w:rsidDel="00000000" w:rsidR="00000000" w:rsidRPr="00000000">
        <w:rPr>
          <w:rtl w:val="0"/>
        </w:rPr>
        <w:t xml:space="preserve">: si el sistema detecta que múltiples fuentes publicaron contenido muy similar en una ventana de tiempo anormalmente corta (señal de coordinación), aparece un banner:</w:t>
      </w:r>
    </w:p>
    <w:p w:rsidR="00000000" w:rsidDel="00000000" w:rsidP="00000000" w:rsidRDefault="00000000" w:rsidRPr="00000000" w14:paraId="00000111">
      <w:pPr>
        <w:rPr/>
      </w:pPr>
      <w:r w:rsidDel="00000000" w:rsidR="00000000" w:rsidRPr="00000000">
        <w:rPr>
          <w:rtl w:val="0"/>
        </w:rPr>
        <w:t xml:space="preserve">text</w:t>
      </w:r>
    </w:p>
    <w:p w:rsidR="00000000" w:rsidDel="00000000" w:rsidP="00000000" w:rsidRDefault="00000000" w:rsidRPr="00000000" w14:paraId="0000011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PATRÓN ANÓMALO DETECTADO</w:t>
      </w:r>
    </w:p>
    <w:p w:rsidR="00000000" w:rsidDel="00000000" w:rsidP="00000000" w:rsidRDefault="00000000" w:rsidRPr="00000000" w14:paraId="0000011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8 publicaciones con similitud semántica &gt;87% en 23 minutos.</w:t>
      </w:r>
    </w:p>
    <w:p w:rsidR="00000000" w:rsidDel="00000000" w:rsidP="00000000" w:rsidRDefault="00000000" w:rsidRPr="00000000" w14:paraId="0000011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Probabilidad de difusión coordinada: 84%</w:t>
      </w:r>
    </w:p>
    <w:p w:rsidR="00000000" w:rsidDel="00000000" w:rsidP="00000000" w:rsidRDefault="00000000" w:rsidRPr="00000000" w14:paraId="0000011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Fuentes implicadas: [lista de medios]</w:t>
      </w:r>
    </w:p>
    <w:p w:rsidR="00000000" w:rsidDel="00000000" w:rsidP="00000000" w:rsidRDefault="00000000" w:rsidRPr="00000000" w14:paraId="00000116">
      <w:pPr>
        <w:spacing w:after="240" w:before="240" w:lineRule="auto"/>
        <w:rPr/>
      </w:pPr>
      <w:r w:rsidDel="00000000" w:rsidR="00000000" w:rsidRPr="00000000">
        <w:rPr>
          <w:rtl w:val="0"/>
        </w:rPr>
        <w:t xml:space="preserve">Para partidos, la detección se extiende a cuentas en RRSS — el sistema detecta cuando un bulo empieza a circular en cuentas con comportamiento automatizado (posting frequency, account age, follower patterns) antes de llegar a los medios.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Sección 4 — Análisis de las fuentes originales</w:t>
      </w:r>
    </w:p>
    <w:p w:rsidR="00000000" w:rsidDel="00000000" w:rsidP="00000000" w:rsidRDefault="00000000" w:rsidRPr="00000000" w14:paraId="00000119">
      <w:pPr>
        <w:spacing w:after="240" w:before="240" w:lineRule="auto"/>
        <w:rPr/>
      </w:pPr>
      <w:r w:rsidDel="00000000" w:rsidR="00000000" w:rsidRPr="00000000">
        <w:rPr>
          <w:rtl w:val="0"/>
        </w:rPr>
        <w:t xml:space="preserve">Para cada fuente que generó o amplificó la narrativa:</w:t>
      </w:r>
    </w:p>
    <w:p w:rsidR="00000000" w:rsidDel="00000000" w:rsidP="00000000" w:rsidRDefault="00000000" w:rsidRPr="00000000" w14:paraId="0000011A">
      <w:pPr>
        <w:numPr>
          <w:ilvl w:val="0"/>
          <w:numId w:val="3"/>
        </w:numPr>
        <w:spacing w:after="0" w:afterAutospacing="0" w:before="240" w:lineRule="auto"/>
        <w:ind w:left="720" w:hanging="360"/>
      </w:pPr>
      <w:r w:rsidDel="00000000" w:rsidR="00000000" w:rsidRPr="00000000">
        <w:rPr>
          <w:rtl w:val="0"/>
        </w:rPr>
        <w:t xml:space="preserve">Línea editorial del medio y posicionamiento político</w:t>
      </w:r>
    </w:p>
    <w:p w:rsidR="00000000" w:rsidDel="00000000" w:rsidP="00000000" w:rsidRDefault="00000000" w:rsidRPr="00000000" w14:paraId="0000011B">
      <w:pPr>
        <w:numPr>
          <w:ilvl w:val="0"/>
          <w:numId w:val="3"/>
        </w:numPr>
        <w:spacing w:after="0" w:afterAutospacing="0" w:before="0" w:beforeAutospacing="0" w:lineRule="auto"/>
        <w:ind w:left="720" w:hanging="360"/>
      </w:pPr>
      <w:r w:rsidDel="00000000" w:rsidR="00000000" w:rsidRPr="00000000">
        <w:rPr>
          <w:rtl w:val="0"/>
        </w:rPr>
        <w:t xml:space="preserve">Historial de cobertura del cliente: ¿es la primera vez que este medio publica negativamente sobre el cliente o es un patrón?</w:t>
      </w:r>
    </w:p>
    <w:p w:rsidR="00000000" w:rsidDel="00000000" w:rsidP="00000000" w:rsidRDefault="00000000" w:rsidRPr="00000000" w14:paraId="0000011C">
      <w:pPr>
        <w:numPr>
          <w:ilvl w:val="0"/>
          <w:numId w:val="3"/>
        </w:numPr>
        <w:spacing w:after="0" w:afterAutospacing="0" w:before="0" w:beforeAutospacing="0" w:lineRule="auto"/>
        <w:ind w:left="720" w:hanging="360"/>
      </w:pPr>
      <w:r w:rsidDel="00000000" w:rsidR="00000000" w:rsidRPr="00000000">
        <w:rPr>
          <w:rtl w:val="0"/>
        </w:rPr>
        <w:t xml:space="preserve">Quién firma el artículo (si está firmado) y su historial de cobertura del sector</w:t>
      </w:r>
    </w:p>
    <w:p w:rsidR="00000000" w:rsidDel="00000000" w:rsidP="00000000" w:rsidRDefault="00000000" w:rsidRPr="00000000" w14:paraId="0000011D">
      <w:pPr>
        <w:numPr>
          <w:ilvl w:val="0"/>
          <w:numId w:val="3"/>
        </w:numPr>
        <w:spacing w:after="240" w:before="0" w:beforeAutospacing="0" w:lineRule="auto"/>
        <w:ind w:left="720" w:hanging="360"/>
      </w:pPr>
      <w:r w:rsidDel="00000000" w:rsidR="00000000" w:rsidRPr="00000000">
        <w:rPr>
          <w:rtl w:val="0"/>
        </w:rPr>
        <w:t xml:space="preserve">Posibles motivaciones: ¿hay un actor político o empresarial detrás que se beneficia de esta narrativa?</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Sección 5 — Indicador de parlamentarización</w:t>
      </w:r>
    </w:p>
    <w:p w:rsidR="00000000" w:rsidDel="00000000" w:rsidP="00000000" w:rsidRDefault="00000000" w:rsidRPr="00000000" w14:paraId="00000120">
      <w:pPr>
        <w:spacing w:after="240" w:before="240" w:lineRule="auto"/>
        <w:rPr/>
      </w:pPr>
      <w:r w:rsidDel="00000000" w:rsidR="00000000" w:rsidRPr="00000000">
        <w:rPr>
          <w:rtl w:val="0"/>
        </w:rPr>
        <w:t xml:space="preserve">Una barra de progreso que muestra cuánto se ha "parlamentarizado" la narrativa:</w:t>
      </w:r>
    </w:p>
    <w:p w:rsidR="00000000" w:rsidDel="00000000" w:rsidP="00000000" w:rsidRDefault="00000000" w:rsidRPr="00000000" w14:paraId="00000121">
      <w:pPr>
        <w:rPr/>
      </w:pPr>
      <w:r w:rsidDel="00000000" w:rsidR="00000000" w:rsidRPr="00000000">
        <w:rPr>
          <w:rtl w:val="0"/>
        </w:rPr>
        <w:t xml:space="preserve">text</w:t>
      </w:r>
    </w:p>
    <w:p w:rsidR="00000000" w:rsidDel="00000000" w:rsidP="00000000" w:rsidRDefault="00000000" w:rsidRPr="00000000" w14:paraId="0000012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PARLAMENTARIZACIÓN</w:t>
      </w:r>
    </w:p>
    <w:p w:rsidR="00000000" w:rsidDel="00000000" w:rsidP="00000000" w:rsidRDefault="00000000" w:rsidRPr="00000000" w14:paraId="0000012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24">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Nivel:  ████░░░░░░  Moderado</w:t>
      </w:r>
    </w:p>
    <w:p w:rsidR="00000000" w:rsidDel="00000000" w:rsidP="00000000" w:rsidRDefault="00000000" w:rsidRPr="00000000" w14:paraId="0000012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Mencionada en prensa (desde hace 18h)</w:t>
      </w:r>
    </w:p>
    <w:p w:rsidR="00000000" w:rsidDel="00000000" w:rsidP="00000000" w:rsidRDefault="00000000" w:rsidRPr="00000000" w14:paraId="0000012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Compartida por diputados en RRSS (2 diputados, Vox + PP)</w:t>
      </w:r>
    </w:p>
    <w:p w:rsidR="00000000" w:rsidDel="00000000" w:rsidP="00000000" w:rsidRDefault="00000000" w:rsidRPr="00000000" w14:paraId="0000012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Pregunta oral en Congreso (no detectada aún)</w:t>
      </w:r>
    </w:p>
    <w:p w:rsidR="00000000" w:rsidDel="00000000" w:rsidP="00000000" w:rsidRDefault="00000000" w:rsidRPr="00000000" w14:paraId="00000129">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Proposición no de ley (no detectada aún)</w:t>
      </w:r>
    </w:p>
    <w:p w:rsidR="00000000" w:rsidDel="00000000" w:rsidP="00000000" w:rsidRDefault="00000000" w:rsidRPr="00000000" w14:paraId="0000012A">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Comparecencia ministerial solicitada (no detectada aún)</w:t>
      </w:r>
    </w:p>
    <w:p w:rsidR="00000000" w:rsidDel="00000000" w:rsidP="00000000" w:rsidRDefault="00000000" w:rsidRPr="00000000" w14:paraId="0000012B">
      <w:pPr>
        <w:spacing w:after="240" w:before="240" w:lineRule="auto"/>
        <w:rPr/>
      </w:pPr>
      <w:r w:rsidDel="00000000" w:rsidR="00000000" w:rsidRPr="00000000">
        <w:rPr>
          <w:rtl w:val="0"/>
        </w:rPr>
        <w:t xml:space="preserve">Cuando una narrativa mediática se convierte en pregunta parlamentaria, el daño se multiplica porque adquiere estatus oficial y genera nueva cobertura. El sistema detecta este riesgo antes de que ocurra, basándose en los patrones históricos de qué diputados tienden a parlamentarizar qué tipos de narrativas.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Sección 6 — Historial de narrativas similares</w:t>
      </w:r>
    </w:p>
    <w:p w:rsidR="00000000" w:rsidDel="00000000" w:rsidP="00000000" w:rsidRDefault="00000000" w:rsidRPr="00000000" w14:paraId="0000012E">
      <w:pPr>
        <w:spacing w:after="240" w:before="240" w:lineRule="auto"/>
        <w:rPr/>
      </w:pPr>
      <w:r w:rsidDel="00000000" w:rsidR="00000000" w:rsidRPr="00000000">
        <w:rPr>
          <w:rtl w:val="0"/>
        </w:rPr>
        <w:t xml:space="preserve">¿Ya ocurrió algo así antes? El sistema busca en su base de datos narrativas con similitud semántica &gt;70% de períodos anteriores y muestra:</w:t>
      </w:r>
    </w:p>
    <w:p w:rsidR="00000000" w:rsidDel="00000000" w:rsidP="00000000" w:rsidRDefault="00000000" w:rsidRPr="00000000" w14:paraId="0000012F">
      <w:pPr>
        <w:numPr>
          <w:ilvl w:val="0"/>
          <w:numId w:val="1"/>
        </w:numPr>
        <w:spacing w:after="0" w:afterAutospacing="0" w:before="240" w:lineRule="auto"/>
        <w:ind w:left="720" w:hanging="360"/>
      </w:pPr>
      <w:r w:rsidDel="00000000" w:rsidR="00000000" w:rsidRPr="00000000">
        <w:rPr>
          <w:rtl w:val="0"/>
        </w:rPr>
        <w:t xml:space="preserve">Cuánto duró</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tl w:val="0"/>
        </w:rPr>
        <w:t xml:space="preserve">Qué pico de menciones alcanzó</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Cómo terminó (se apagó sola / fue desmentida / se parlamentarizó / llegó a crisis)</w:t>
      </w:r>
    </w:p>
    <w:p w:rsidR="00000000" w:rsidDel="00000000" w:rsidP="00000000" w:rsidRDefault="00000000" w:rsidRPr="00000000" w14:paraId="00000132">
      <w:pPr>
        <w:numPr>
          <w:ilvl w:val="0"/>
          <w:numId w:val="1"/>
        </w:numPr>
        <w:spacing w:after="240" w:before="0" w:beforeAutospacing="0" w:lineRule="auto"/>
        <w:ind w:left="720" w:hanging="360"/>
      </w:pPr>
      <w:r w:rsidDel="00000000" w:rsidR="00000000" w:rsidRPr="00000000">
        <w:rPr>
          <w:rtl w:val="0"/>
        </w:rPr>
        <w:t xml:space="preserve">Si el cliente (o un actor similar) respondió y qué efecto tuvo la respuesta</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9u98rb1v9t5a" w:id="11"/>
      <w:bookmarkEnd w:id="11"/>
      <w:r w:rsidDel="00000000" w:rsidR="00000000" w:rsidRPr="00000000">
        <w:rPr>
          <w:b w:val="1"/>
          <w:bCs w:val="1"/>
          <w:sz w:val="34"/>
          <w:szCs w:val="34"/>
          <w:rtl w:val="0"/>
        </w:rPr>
        <w:t xml:space="preserve">Columna Derecha — Kit de Respuesta</w:t>
      </w:r>
    </w:p>
    <w:p w:rsidR="00000000" w:rsidDel="00000000" w:rsidP="00000000" w:rsidRDefault="00000000" w:rsidRPr="00000000" w14:paraId="00000135">
      <w:pPr>
        <w:spacing w:after="240" w:before="240" w:lineRule="auto"/>
        <w:rPr/>
      </w:pPr>
      <w:r w:rsidDel="00000000" w:rsidR="00000000" w:rsidRPr="00000000">
        <w:rPr>
          <w:rtl w:val="0"/>
        </w:rPr>
        <w:t xml:space="preserve">Se genera automáticamente por Claude en cuanto una amenaza supera el umbral de emergente. Tiene cinco bloques: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Bloque 1 — Síntesis para el equipo de comunicación</w:t>
      </w:r>
    </w:p>
    <w:p w:rsidR="00000000" w:rsidDel="00000000" w:rsidP="00000000" w:rsidRDefault="00000000" w:rsidRPr="00000000" w14:paraId="00000138">
      <w:pPr>
        <w:spacing w:after="240" w:before="240" w:lineRule="auto"/>
        <w:rPr/>
      </w:pPr>
      <w:r w:rsidDel="00000000" w:rsidR="00000000" w:rsidRPr="00000000">
        <w:rPr>
          <w:rtl w:val="0"/>
        </w:rPr>
        <w:t xml:space="preserve">Una ficha de media página lista para enviar internamente:</w:t>
      </w:r>
    </w:p>
    <w:p w:rsidR="00000000" w:rsidDel="00000000" w:rsidP="00000000" w:rsidRDefault="00000000" w:rsidRPr="00000000" w14:paraId="00000139">
      <w:pPr>
        <w:numPr>
          <w:ilvl w:val="0"/>
          <w:numId w:val="2"/>
        </w:numPr>
        <w:spacing w:after="0" w:afterAutospacing="0" w:before="240" w:lineRule="auto"/>
        <w:ind w:left="720" w:hanging="360"/>
      </w:pPr>
      <w:r w:rsidDel="00000000" w:rsidR="00000000" w:rsidRPr="00000000">
        <w:rPr>
          <w:rtl w:val="0"/>
        </w:rPr>
        <w:t xml:space="preserve">Qué dice la narrativa</w:t>
      </w:r>
    </w:p>
    <w:p w:rsidR="00000000" w:rsidDel="00000000" w:rsidP="00000000" w:rsidRDefault="00000000" w:rsidRPr="00000000" w14:paraId="0000013A">
      <w:pPr>
        <w:numPr>
          <w:ilvl w:val="0"/>
          <w:numId w:val="2"/>
        </w:numPr>
        <w:spacing w:after="0" w:afterAutospacing="0" w:before="0" w:beforeAutospacing="0" w:lineRule="auto"/>
        <w:ind w:left="720" w:hanging="360"/>
      </w:pPr>
      <w:r w:rsidDel="00000000" w:rsidR="00000000" w:rsidRPr="00000000">
        <w:rPr>
          <w:rtl w:val="0"/>
        </w:rPr>
        <w:t xml:space="preserve">Qué hay de falso o distorsionado (con la fuente que lo desmiente)</w:t>
      </w:r>
    </w:p>
    <w:p w:rsidR="00000000" w:rsidDel="00000000" w:rsidP="00000000" w:rsidRDefault="00000000" w:rsidRPr="00000000" w14:paraId="0000013B">
      <w:pPr>
        <w:numPr>
          <w:ilvl w:val="0"/>
          <w:numId w:val="2"/>
        </w:numPr>
        <w:spacing w:after="0" w:afterAutospacing="0" w:before="0" w:beforeAutospacing="0" w:lineRule="auto"/>
        <w:ind w:left="720" w:hanging="360"/>
      </w:pPr>
      <w:r w:rsidDel="00000000" w:rsidR="00000000" w:rsidRPr="00000000">
        <w:rPr>
          <w:rtl w:val="0"/>
        </w:rPr>
        <w:t xml:space="preserve">Nivel de riesgo actual y proyección a 24h</w:t>
      </w:r>
    </w:p>
    <w:p w:rsidR="00000000" w:rsidDel="00000000" w:rsidP="00000000" w:rsidRDefault="00000000" w:rsidRPr="00000000" w14:paraId="0000013C">
      <w:pPr>
        <w:numPr>
          <w:ilvl w:val="0"/>
          <w:numId w:val="2"/>
        </w:numPr>
        <w:spacing w:after="240" w:before="0" w:beforeAutospacing="0" w:lineRule="auto"/>
        <w:ind w:left="720" w:hanging="360"/>
      </w:pPr>
      <w:r w:rsidDel="00000000" w:rsidR="00000000" w:rsidRPr="00000000">
        <w:rPr>
          <w:rtl w:val="0"/>
        </w:rPr>
        <w:t xml:space="preserve">Recomendación de acción: responder / monitorizar / ignorar + justificación</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Bloque 2 — Argumentario de desmentido</w:t>
      </w:r>
    </w:p>
    <w:p w:rsidR="00000000" w:rsidDel="00000000" w:rsidP="00000000" w:rsidRDefault="00000000" w:rsidRPr="00000000" w14:paraId="0000013F">
      <w:pPr>
        <w:spacing w:after="240" w:before="240" w:lineRule="auto"/>
        <w:rPr/>
      </w:pPr>
      <w:r w:rsidDel="00000000" w:rsidR="00000000" w:rsidRPr="00000000">
        <w:rPr>
          <w:rtl w:val="0"/>
        </w:rPr>
        <w:t xml:space="preserve">Tres argumentos ordenados de más a menos contundente, cada uno con la fuente documental que lo sustenta (normativa, dato oficial, declaración previa del cliente):</w:t>
      </w:r>
    </w:p>
    <w:p w:rsidR="00000000" w:rsidDel="00000000" w:rsidP="00000000" w:rsidRDefault="00000000" w:rsidRPr="00000000" w14:paraId="00000140">
      <w:pPr>
        <w:rPr/>
      </w:pPr>
      <w:r w:rsidDel="00000000" w:rsidR="00000000" w:rsidRPr="00000000">
        <w:rPr>
          <w:rtl w:val="0"/>
        </w:rPr>
        <w:t xml:space="preserve">text</w:t>
      </w:r>
    </w:p>
    <w:p w:rsidR="00000000" w:rsidDel="00000000" w:rsidP="00000000" w:rsidRDefault="00000000" w:rsidRPr="00000000" w14:paraId="000001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ARGUMENTO 1 — El más fuerte (usar primero)</w:t>
      </w:r>
    </w:p>
    <w:p w:rsidR="00000000" w:rsidDel="00000000" w:rsidP="00000000" w:rsidRDefault="00000000" w:rsidRPr="00000000" w14:paraId="0000014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"El RD 342/2026 no frena proyectos — establece requisitos técnicos</w:t>
      </w:r>
    </w:p>
    <w:p w:rsidR="00000000" w:rsidDel="00000000" w:rsidP="00000000" w:rsidRDefault="00000000" w:rsidRPr="00000000" w14:paraId="0000014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que ya existían en la práctica. Los 3.000 MW citados no tienen</w:t>
      </w:r>
    </w:p>
    <w:p w:rsidR="00000000" w:rsidDel="00000000" w:rsidP="00000000" w:rsidRDefault="00000000" w:rsidRPr="00000000" w14:paraId="0000014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afección real según la disposición transitoria 3ª del propio RD."</w:t>
      </w:r>
    </w:p>
    <w:p w:rsidR="00000000" w:rsidDel="00000000" w:rsidP="00000000" w:rsidRDefault="00000000" w:rsidRPr="00000000" w14:paraId="0000014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Fuente: RD 342/2026, Disposición Transitoria 3ª [enlace]</w:t>
      </w:r>
    </w:p>
    <w:p w:rsidR="00000000" w:rsidDel="00000000" w:rsidP="00000000" w:rsidRDefault="00000000" w:rsidRPr="00000000" w14:paraId="0000014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ARGUMENTO 2 — Dato cuantitativo</w:t>
      </w:r>
    </w:p>
    <w:p w:rsidR="00000000" w:rsidDel="00000000" w:rsidP="00000000" w:rsidRDefault="00000000" w:rsidRPr="00000000" w14:paraId="0000014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"La inversión en renovables en España creció un 34% en 2025</w:t>
      </w:r>
    </w:p>
    <w:p w:rsidR="00000000" w:rsidDel="00000000" w:rsidP="00000000" w:rsidRDefault="00000000" w:rsidRPr="00000000" w14:paraId="0000014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 pesar de la regulación de acceso a red."</w:t>
      </w:r>
    </w:p>
    <w:p w:rsidR="00000000" w:rsidDel="00000000" w:rsidP="00000000" w:rsidRDefault="00000000" w:rsidRPr="00000000" w14:paraId="0000014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Fuente: IDAE, Informe anual 2025 [enlace]</w:t>
      </w:r>
    </w:p>
    <w:p w:rsidR="00000000" w:rsidDel="00000000" w:rsidP="00000000" w:rsidRDefault="00000000" w:rsidRPr="00000000" w14:paraId="0000014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ARGUMENTO 3 — Contextual</w:t>
      </w:r>
    </w:p>
    <w:p w:rsidR="00000000" w:rsidDel="00000000" w:rsidP="00000000" w:rsidRDefault="00000000" w:rsidRPr="00000000" w14:paraId="0000014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"España es el segundo país europeo con mayor capacidad renovable</w:t>
      </w:r>
    </w:p>
    <w:p w:rsidR="00000000" w:rsidDel="00000000" w:rsidP="00000000" w:rsidRDefault="00000000" w:rsidRPr="00000000" w14:paraId="0000014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instalada per cápita, por encima de la media UE."</w:t>
      </w:r>
    </w:p>
    <w:p w:rsidR="00000000" w:rsidDel="00000000" w:rsidP="00000000" w:rsidRDefault="00000000" w:rsidRPr="00000000" w14:paraId="0000014F">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Fuente: Eurostat 2025 [enlace]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Bloque 3 — Actores a los que dirigirse primero</w:t>
      </w:r>
    </w:p>
    <w:p w:rsidR="00000000" w:rsidDel="00000000" w:rsidP="00000000" w:rsidRDefault="00000000" w:rsidRPr="00000000" w14:paraId="00000152">
      <w:pPr>
        <w:spacing w:after="240" w:before="240" w:lineRule="auto"/>
        <w:rPr/>
      </w:pPr>
      <w:r w:rsidDel="00000000" w:rsidR="00000000" w:rsidRPr="00000000">
        <w:rPr>
          <w:rtl w:val="0"/>
        </w:rPr>
        <w:t xml:space="preserve">Lista priorizada de interlocutores del Mapa de Poder que pueden amplificar el desmentido con credibilidad, ordenados por: alineación con el cliente + credibilidad sobre el tema + actividad mediática reciente:</w:t>
      </w:r>
    </w:p>
    <w:p w:rsidR="00000000" w:rsidDel="00000000" w:rsidP="00000000" w:rsidRDefault="00000000" w:rsidRPr="00000000" w14:paraId="00000153">
      <w:pPr>
        <w:rPr/>
      </w:pPr>
      <w:r w:rsidDel="00000000" w:rsidR="00000000" w:rsidRPr="00000000">
        <w:rPr>
          <w:rtl w:val="0"/>
        </w:rPr>
        <w:t xml:space="preserve">text</w:t>
      </w:r>
    </w:p>
    <w:p w:rsidR="00000000" w:rsidDel="00000000" w:rsidP="00000000" w:rsidRDefault="00000000" w:rsidRPr="00000000" w14:paraId="0000015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INTERLOCUTORES PRIORITARIOS</w:t>
      </w:r>
    </w:p>
    <w:p w:rsidR="00000000" w:rsidDel="00000000" w:rsidP="00000000" w:rsidRDefault="00000000" w:rsidRPr="00000000" w14:paraId="0000015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5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 María X (DG MITECO)       Alta credibilidad · tema propio</w:t>
      </w:r>
    </w:p>
    <w:p w:rsidR="00000000" w:rsidDel="00000000" w:rsidP="00000000" w:rsidRDefault="00000000" w:rsidRPr="00000000" w14:paraId="0000015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2. UNEF (asoc. sector)       Aunque originó la narrativa,</w:t>
      </w:r>
    </w:p>
    <w:p w:rsidR="00000000" w:rsidDel="00000000" w:rsidP="00000000" w:rsidRDefault="00000000" w:rsidRPr="00000000" w14:paraId="0000015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puede redirigir el discurso</w:t>
      </w:r>
    </w:p>
    <w:p w:rsidR="00000000" w:rsidDel="00000000" w:rsidP="00000000" w:rsidRDefault="00000000" w:rsidRPr="00000000" w14:paraId="0000015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3. Carlos Y (PP, portavoz)   Favorable al RD · activo en prensa</w:t>
      </w:r>
    </w:p>
    <w:p w:rsidR="00000000" w:rsidDel="00000000" w:rsidP="00000000" w:rsidRDefault="00000000" w:rsidRPr="00000000" w14:paraId="0000015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4. Think tank Z              Publicó informe favorable reciente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Bloque 4 — Borrador de declaración pública</w:t>
      </w:r>
    </w:p>
    <w:p w:rsidR="00000000" w:rsidDel="00000000" w:rsidP="00000000" w:rsidRDefault="00000000" w:rsidRPr="00000000" w14:paraId="0000015D">
      <w:pPr>
        <w:spacing w:after="240" w:before="240" w:lineRule="auto"/>
        <w:rPr/>
      </w:pPr>
      <w:r w:rsidDel="00000000" w:rsidR="00000000" w:rsidRPr="00000000">
        <w:rPr>
          <w:rtl w:val="0"/>
        </w:rPr>
        <w:t xml:space="preserve">Claude redacta un borrador de declaración institucional de 3-4 párrafos lista para revisar y enviar. Tono: sereno, factual, sin atacar a la fuente original. El borrador se abre directamente en el Draft Studio al pulsar "Editar y enviar".</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Bloque 5 — Protocolo por nivel</w:t>
      </w:r>
    </w:p>
    <w:p w:rsidR="00000000" w:rsidDel="00000000" w:rsidP="00000000" w:rsidRDefault="00000000" w:rsidRPr="00000000" w14:paraId="00000160">
      <w:pPr>
        <w:rPr/>
      </w:pPr>
      <w:r w:rsidDel="00000000" w:rsidR="00000000" w:rsidRPr="00000000">
        <w:rPr>
          <w:rtl w:val="0"/>
        </w:rPr>
        <w:t xml:space="preserve">text</w:t>
      </w:r>
    </w:p>
    <w:p w:rsidR="00000000" w:rsidDel="00000000" w:rsidP="00000000" w:rsidRDefault="00000000" w:rsidRPr="00000000" w14:paraId="0000016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SI PERMANECE EN AMENAZA EMERGENTE:</w:t>
      </w:r>
    </w:p>
    <w:p w:rsidR="00000000" w:rsidDel="00000000" w:rsidP="00000000" w:rsidRDefault="00000000" w:rsidRPr="00000000" w14:paraId="0000016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Monitorizar cada 2h · No responder públicamente aún</w:t>
      </w:r>
    </w:p>
    <w:p w:rsidR="00000000" w:rsidDel="00000000" w:rsidP="00000000" w:rsidRDefault="00000000" w:rsidRPr="00000000" w14:paraId="00000163">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Preparar argumentario internamente · Alertar a portavoz</w:t>
      </w:r>
    </w:p>
    <w:p w:rsidR="00000000" w:rsidDel="00000000" w:rsidP="00000000" w:rsidRDefault="00000000" w:rsidRPr="00000000" w14:paraId="00000164">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SI ESCALA A CRISIS ACTIVA:</w:t>
      </w:r>
    </w:p>
    <w:p w:rsidR="00000000" w:rsidDel="00000000" w:rsidP="00000000" w:rsidRDefault="00000000" w:rsidRPr="00000000" w14:paraId="00000166">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Activar Bloque 3 (contactar interlocutores en &lt;2h)</w:t>
      </w:r>
    </w:p>
    <w:p w:rsidR="00000000" w:rsidDel="00000000" w:rsidP="00000000" w:rsidRDefault="00000000" w:rsidRPr="00000000" w14:paraId="00000167">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Publicar declaración (Bloque 4) en web + RRSS</w:t>
      </w:r>
    </w:p>
    <w:p w:rsidR="00000000" w:rsidDel="00000000" w:rsidP="00000000" w:rsidRDefault="00000000" w:rsidRPr="00000000" w14:paraId="00000168">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Preparar respuesta a medios que pidan declaraciones</w:t>
      </w:r>
    </w:p>
    <w:p w:rsidR="00000000" w:rsidDel="00000000" w:rsidP="00000000" w:rsidRDefault="00000000" w:rsidRPr="00000000" w14:paraId="0000016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SI SE PARLAMENTARIZA:</w:t>
      </w:r>
    </w:p>
    <w:p w:rsidR="00000000" w:rsidDel="00000000" w:rsidP="00000000" w:rsidRDefault="00000000" w:rsidRPr="00000000" w14:paraId="0000016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Contactar al portavoz del partido del diputado que pregunta</w:t>
      </w:r>
    </w:p>
    <w:p w:rsidR="00000000" w:rsidDel="00000000" w:rsidP="00000000" w:rsidRDefault="00000000" w:rsidRPr="00000000" w14:paraId="0000016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Facilitar datos del Bloque 2 al Ministerio para su respuesta</w:t>
      </w:r>
    </w:p>
    <w:p w:rsidR="00000000" w:rsidDel="00000000" w:rsidP="00000000" w:rsidRDefault="00000000" w:rsidRPr="00000000" w14:paraId="0000016D">
      <w:pPr>
        <w:spacing w:line="342.8568" w:lineRule="auto"/>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Solicitar comparecencia voluntaria para contextualizar</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Simulador de respuesta</w:t>
      </w:r>
      <w:r w:rsidDel="00000000" w:rsidR="00000000" w:rsidRPr="00000000">
        <w:rPr>
          <w:rtl w:val="0"/>
        </w:rPr>
        <w:t xml:space="preserve"> al final del kit:</w:t>
      </w:r>
    </w:p>
    <w:p w:rsidR="00000000" w:rsidDel="00000000" w:rsidP="00000000" w:rsidRDefault="00000000" w:rsidRPr="00000000" w14:paraId="0000016F">
      <w:pPr>
        <w:rPr/>
      </w:pPr>
      <w:r w:rsidDel="00000000" w:rsidR="00000000" w:rsidRPr="00000000">
        <w:rPr>
          <w:rtl w:val="0"/>
        </w:rPr>
        <w:t xml:space="preserve">text</w:t>
      </w:r>
    </w:p>
    <w:p w:rsidR="00000000" w:rsidDel="00000000" w:rsidP="00000000" w:rsidRDefault="00000000" w:rsidRPr="00000000" w14:paraId="0000017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Si respondemos con [textarea — editable, pre-relleno con el borrador]</w:t>
      </w:r>
    </w:p>
    <w:p w:rsidR="00000000" w:rsidDel="00000000" w:rsidP="00000000" w:rsidRDefault="00000000" w:rsidRPr="00000000" w14:paraId="0000017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¿Cómo evolucionaría la narrativa en 48h?   [ Simular con Claude ]</w:t>
      </w:r>
    </w:p>
    <w:p w:rsidR="00000000" w:rsidDel="00000000" w:rsidP="00000000" w:rsidRDefault="00000000" w:rsidRPr="00000000" w14:paraId="0000017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Escenario A: La respuesta amplifica (probabilidad X%)</w:t>
      </w:r>
    </w:p>
    <w:p w:rsidR="00000000" w:rsidDel="00000000" w:rsidP="00000000" w:rsidRDefault="00000000" w:rsidRPr="00000000" w14:paraId="0000017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Escenario B: La respuesta neutraliza (probabilidad Y%)</w:t>
      </w:r>
    </w:p>
    <w:p w:rsidR="00000000" w:rsidDel="00000000" w:rsidP="00000000" w:rsidRDefault="00000000" w:rsidRPr="00000000" w14:paraId="00000176">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Escenario C: Sin efecto significativo (probabilidad Z%)</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p14282n4gsil" w:id="12"/>
      <w:bookmarkEnd w:id="12"/>
      <w:r w:rsidDel="00000000" w:rsidR="00000000" w:rsidRPr="00000000">
        <w:rPr>
          <w:b w:val="1"/>
          <w:bCs w:val="1"/>
          <w:sz w:val="34"/>
          <w:szCs w:val="34"/>
          <w:rtl w:val="0"/>
        </w:rPr>
        <w:t xml:space="preserve">TAB 4 — CORRELACIÓN PRENSA-PARLAMENTO</w:t>
      </w:r>
    </w:p>
    <w:p w:rsidR="00000000" w:rsidDel="00000000" w:rsidP="00000000" w:rsidRDefault="00000000" w:rsidRPr="00000000" w14:paraId="00000179">
      <w:pPr>
        <w:spacing w:after="240" w:before="240" w:lineRule="auto"/>
        <w:rPr>
          <w:b w:val="1"/>
          <w:bCs w:val="1"/>
        </w:rPr>
      </w:pPr>
      <w:r w:rsidDel="00000000" w:rsidR="00000000" w:rsidRPr="00000000">
        <w:rPr>
          <w:rtl w:val="0"/>
        </w:rPr>
        <w:t xml:space="preserve">Este tab responde a la pregunta más estratégica del módulo: </w:t>
      </w:r>
      <w:r w:rsidDel="00000000" w:rsidR="00000000" w:rsidRPr="00000000">
        <w:rPr>
          <w:b w:val="1"/>
          <w:bCs w:val="1"/>
          <w:rtl w:val="0"/>
        </w:rPr>
        <w:t xml:space="preserve">¿qué relación hay entre lo que se dice en los medios y lo que se debate en las cámaras?</w:t>
      </w:r>
    </w:p>
    <w:p w:rsidR="00000000" w:rsidDel="00000000" w:rsidP="00000000" w:rsidRDefault="00000000" w:rsidRPr="00000000" w14:paraId="0000017A">
      <w:pPr>
        <w:spacing w:after="240" w:before="240" w:lineRule="auto"/>
        <w:rPr/>
      </w:pPr>
      <w:r w:rsidDel="00000000" w:rsidR="00000000" w:rsidRPr="00000000">
        <w:rPr>
          <w:rtl w:val="0"/>
        </w:rPr>
        <w:t xml:space="preserve">La pantalla tiene </w:t>
      </w:r>
      <w:r w:rsidDel="00000000" w:rsidR="00000000" w:rsidRPr="00000000">
        <w:rPr>
          <w:b w:val="1"/>
          <w:bCs w:val="1"/>
          <w:rtl w:val="0"/>
        </w:rPr>
        <w:t xml:space="preserve">dos zonas</w:t>
      </w:r>
      <w:r w:rsidDel="00000000" w:rsidR="00000000" w:rsidRPr="00000000">
        <w:rPr>
          <w:rtl w:val="0"/>
        </w:rPr>
        <w:t xml:space="preserve">:</w:t>
      </w:r>
    </w:p>
    <w:p w:rsidR="00000000" w:rsidDel="00000000" w:rsidP="00000000" w:rsidRDefault="00000000" w:rsidRPr="00000000" w14:paraId="0000017B">
      <w:pPr>
        <w:numPr>
          <w:ilvl w:val="0"/>
          <w:numId w:val="7"/>
        </w:numPr>
        <w:spacing w:after="0" w:afterAutospacing="0" w:before="240" w:lineRule="auto"/>
        <w:ind w:left="720" w:hanging="360"/>
      </w:pPr>
      <w:r w:rsidDel="00000000" w:rsidR="00000000" w:rsidRPr="00000000">
        <w:rPr>
          <w:b w:val="1"/>
          <w:bCs w:val="1"/>
          <w:rtl w:val="0"/>
        </w:rPr>
        <w:t xml:space="preserve">Zona superior (45%)</w:t>
      </w:r>
      <w:r w:rsidDel="00000000" w:rsidR="00000000" w:rsidRPr="00000000">
        <w:rPr>
          <w:rtl w:val="0"/>
        </w:rPr>
        <w:t xml:space="preserve"> — El mapa de correlación</w:t>
      </w:r>
    </w:p>
    <w:p w:rsidR="00000000" w:rsidDel="00000000" w:rsidP="00000000" w:rsidRDefault="00000000" w:rsidRPr="00000000" w14:paraId="0000017C">
      <w:pPr>
        <w:numPr>
          <w:ilvl w:val="0"/>
          <w:numId w:val="7"/>
        </w:numPr>
        <w:spacing w:after="240" w:before="0" w:beforeAutospacing="0" w:lineRule="auto"/>
        <w:ind w:left="720" w:hanging="360"/>
      </w:pPr>
      <w:r w:rsidDel="00000000" w:rsidR="00000000" w:rsidRPr="00000000">
        <w:rPr>
          <w:b w:val="1"/>
          <w:bCs w:val="1"/>
          <w:rtl w:val="0"/>
        </w:rPr>
        <w:t xml:space="preserve">Zona inferior (55%)</w:t>
      </w:r>
      <w:r w:rsidDel="00000000" w:rsidR="00000000" w:rsidRPr="00000000">
        <w:rPr>
          <w:rtl w:val="0"/>
        </w:rPr>
        <w:t xml:space="preserve"> — Los casos activos y el análisis causal</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gsel33z24kjh" w:id="13"/>
      <w:bookmarkEnd w:id="13"/>
      <w:r w:rsidDel="00000000" w:rsidR="00000000" w:rsidRPr="00000000">
        <w:rPr>
          <w:b w:val="1"/>
          <w:bCs w:val="1"/>
          <w:sz w:val="34"/>
          <w:szCs w:val="34"/>
          <w:rtl w:val="0"/>
        </w:rPr>
        <w:t xml:space="preserve">Zona Superior — El Mapa de Correlación</w:t>
      </w:r>
    </w:p>
    <w:p w:rsidR="00000000" w:rsidDel="00000000" w:rsidP="00000000" w:rsidRDefault="00000000" w:rsidRPr="00000000" w14:paraId="0000017F">
      <w:pPr>
        <w:spacing w:after="240" w:before="240" w:lineRule="auto"/>
        <w:rPr/>
      </w:pPr>
      <w:r w:rsidDel="00000000" w:rsidR="00000000" w:rsidRPr="00000000">
        <w:rPr>
          <w:rtl w:val="0"/>
        </w:rPr>
        <w:t xml:space="preserve">Una </w:t>
      </w:r>
      <w:r w:rsidDel="00000000" w:rsidR="00000000" w:rsidRPr="00000000">
        <w:rPr>
          <w:b w:val="1"/>
          <w:bCs w:val="1"/>
          <w:rtl w:val="0"/>
        </w:rPr>
        <w:t xml:space="preserve">matriz de calor interactiva</w:t>
      </w:r>
      <w:r w:rsidDel="00000000" w:rsidR="00000000" w:rsidRPr="00000000">
        <w:rPr>
          <w:rtl w:val="0"/>
        </w:rPr>
        <w:t xml:space="preserve"> con los temas en el eje Y y el tiempo en el eje X (últimos 90 días en semanas). Para cada tema × semana, la celda muestra la intensidad combinada de actividad mediática y parlamentaria con dos capas superpuestas:</w:t>
      </w:r>
    </w:p>
    <w:p w:rsidR="00000000" w:rsidDel="00000000" w:rsidP="00000000" w:rsidRDefault="00000000" w:rsidRPr="00000000" w14:paraId="00000180">
      <w:pPr>
        <w:numPr>
          <w:ilvl w:val="0"/>
          <w:numId w:val="9"/>
        </w:numPr>
        <w:spacing w:after="0" w:afterAutospacing="0" w:before="240" w:lineRule="auto"/>
        <w:ind w:left="720" w:hanging="360"/>
      </w:pPr>
      <w:r w:rsidDel="00000000" w:rsidR="00000000" w:rsidRPr="00000000">
        <w:rPr>
          <w:b w:val="1"/>
          <w:bCs w:val="1"/>
          <w:rtl w:val="0"/>
        </w:rPr>
        <w:t xml:space="preserve">Capa de prensa</w:t>
      </w:r>
      <w:r w:rsidDel="00000000" w:rsidR="00000000" w:rsidRPr="00000000">
        <w:rPr>
          <w:rtl w:val="0"/>
        </w:rPr>
        <w:t xml:space="preserve"> (tono de azul): cuántas piezas mediáticas sobre ese tema esa semana</w:t>
      </w:r>
    </w:p>
    <w:p w:rsidR="00000000" w:rsidDel="00000000" w:rsidP="00000000" w:rsidRDefault="00000000" w:rsidRPr="00000000" w14:paraId="00000181">
      <w:pPr>
        <w:numPr>
          <w:ilvl w:val="0"/>
          <w:numId w:val="9"/>
        </w:numPr>
        <w:spacing w:after="240" w:before="0" w:beforeAutospacing="0" w:lineRule="auto"/>
        <w:ind w:left="720" w:hanging="360"/>
      </w:pPr>
      <w:r w:rsidDel="00000000" w:rsidR="00000000" w:rsidRPr="00000000">
        <w:rPr>
          <w:b w:val="1"/>
          <w:bCs w:val="1"/>
          <w:rtl w:val="0"/>
        </w:rPr>
        <w:t xml:space="preserve">Capa parlamentaria</w:t>
      </w:r>
      <w:r w:rsidDel="00000000" w:rsidR="00000000" w:rsidRPr="00000000">
        <w:rPr>
          <w:rtl w:val="0"/>
        </w:rPr>
        <w:t xml:space="preserve"> (tono de naranja): cuántas iniciativas parlamentarias sobre ese tema esa semana</w:t>
      </w:r>
    </w:p>
    <w:p w:rsidR="00000000" w:rsidDel="00000000" w:rsidP="00000000" w:rsidRDefault="00000000" w:rsidRPr="00000000" w14:paraId="00000182">
      <w:pPr>
        <w:spacing w:after="240" w:before="240" w:lineRule="auto"/>
        <w:rPr/>
      </w:pPr>
      <w:r w:rsidDel="00000000" w:rsidR="00000000" w:rsidRPr="00000000">
        <w:rPr>
          <w:rtl w:val="0"/>
        </w:rPr>
        <w:t xml:space="preserve">Cuando ambas capas se superponen con alta intensidad, la celda aparece en rojo oscuro — señal de que prensa y parlamento están atacando el mismo tema simultáneamente, el escenario de mayor riesgo para el cliente.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Encima del mapa</w:t>
      </w:r>
      <w:r w:rsidDel="00000000" w:rsidR="00000000" w:rsidRPr="00000000">
        <w:rPr>
          <w:rtl w:val="0"/>
        </w:rPr>
        <w:t xml:space="preserve">, un selector de dirección de la correlación:</w:t>
      </w:r>
    </w:p>
    <w:p w:rsidR="00000000" w:rsidDel="00000000" w:rsidP="00000000" w:rsidRDefault="00000000" w:rsidRPr="00000000" w14:paraId="00000184">
      <w:pPr>
        <w:rPr/>
      </w:pPr>
      <w:r w:rsidDel="00000000" w:rsidR="00000000" w:rsidRPr="00000000">
        <w:rPr>
          <w:rtl w:val="0"/>
        </w:rPr>
        <w:t xml:space="preserve">text</w:t>
      </w:r>
    </w:p>
    <w:p w:rsidR="00000000" w:rsidDel="00000000" w:rsidP="00000000" w:rsidRDefault="00000000" w:rsidRPr="00000000" w14:paraId="0000018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Analizar:</w:t>
      </w:r>
    </w:p>
    <w:p w:rsidR="00000000" w:rsidDel="00000000" w:rsidP="00000000" w:rsidRDefault="00000000" w:rsidRPr="00000000" w14:paraId="0000018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Prensa → Parlamento  (¿los medios anticipan lo que llega al Congreso?)</w:t>
      </w:r>
    </w:p>
    <w:p w:rsidR="00000000" w:rsidDel="00000000" w:rsidP="00000000" w:rsidRDefault="00000000" w:rsidRPr="00000000" w14:paraId="0000018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Parlamento → Prensa  (¿el Congreso genera cobertura mediática?)</w:t>
      </w:r>
    </w:p>
    <w:p w:rsidR="00000000" w:rsidDel="00000000" w:rsidP="00000000" w:rsidRDefault="00000000" w:rsidRPr="00000000" w14:paraId="00000188">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Bidireccional</w:t>
      </w:r>
    </w:p>
    <w:p w:rsidR="00000000" w:rsidDel="00000000" w:rsidP="00000000" w:rsidRDefault="00000000" w:rsidRPr="00000000" w14:paraId="00000189">
      <w:pPr>
        <w:spacing w:after="240" w:before="240" w:lineRule="auto"/>
        <w:rPr/>
      </w:pPr>
      <w:r w:rsidDel="00000000" w:rsidR="00000000" w:rsidRPr="00000000">
        <w:rPr>
          <w:rtl w:val="0"/>
        </w:rPr>
        <w:t xml:space="preserve">El sistema calcula el </w:t>
      </w:r>
      <w:r w:rsidDel="00000000" w:rsidR="00000000" w:rsidRPr="00000000">
        <w:rPr>
          <w:b w:val="1"/>
          <w:bCs w:val="1"/>
          <w:rtl w:val="0"/>
        </w:rPr>
        <w:t xml:space="preserve">lag medio</w:t>
      </w:r>
      <w:r w:rsidDel="00000000" w:rsidR="00000000" w:rsidRPr="00000000">
        <w:rPr>
          <w:rtl w:val="0"/>
        </w:rPr>
        <w:t xml:space="preserve"> entre prensa y parlamento para cada tema: </w:t>
      </w:r>
      <w:r w:rsidDel="00000000" w:rsidR="00000000" w:rsidRPr="00000000">
        <w:rPr>
          <w:i w:val="1"/>
          <w:iCs w:val="1"/>
          <w:rtl w:val="0"/>
        </w:rPr>
        <w:t xml:space="preserve">"En el tema acceso a red, las narrativas mediáticas han precedido a las preguntas parlamentarias en 6,3 días de media."</w:t>
      </w:r>
      <w:r w:rsidDel="00000000" w:rsidR="00000000" w:rsidRPr="00000000">
        <w:rPr>
          <w:rtl w:val="0"/>
        </w:rPr>
        <w:t xml:space="preserve"> Esto permite anticipar cuándo una narrativa en medios se va a convertir en actividad parlamentaria.</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81s16v1oy20l" w:id="14"/>
      <w:bookmarkEnd w:id="14"/>
      <w:r w:rsidDel="00000000" w:rsidR="00000000" w:rsidRPr="00000000">
        <w:rPr>
          <w:b w:val="1"/>
          <w:bCs w:val="1"/>
          <w:sz w:val="34"/>
          <w:szCs w:val="34"/>
          <w:rtl w:val="0"/>
        </w:rPr>
        <w:t xml:space="preserve">Zona Inferior — Casos Activos y Análisis Causal</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Panel izquierdo — Casos activos de correlación alta:</w:t>
      </w:r>
    </w:p>
    <w:p w:rsidR="00000000" w:rsidDel="00000000" w:rsidP="00000000" w:rsidRDefault="00000000" w:rsidRPr="00000000" w14:paraId="0000018D">
      <w:pPr>
        <w:spacing w:after="240" w:before="240" w:lineRule="auto"/>
        <w:rPr/>
      </w:pPr>
      <w:r w:rsidDel="00000000" w:rsidR="00000000" w:rsidRPr="00000000">
        <w:rPr>
          <w:rtl w:val="0"/>
        </w:rPr>
        <w:t xml:space="preserve">Lista de los temas con mayor correlación prensa-parlamento activa ahora mismo:</w:t>
      </w:r>
    </w:p>
    <w:p w:rsidR="00000000" w:rsidDel="00000000" w:rsidP="00000000" w:rsidRDefault="00000000" w:rsidRPr="00000000" w14:paraId="0000018E">
      <w:pPr>
        <w:rPr/>
      </w:pPr>
      <w:r w:rsidDel="00000000" w:rsidR="00000000" w:rsidRPr="00000000">
        <w:rPr>
          <w:rtl w:val="0"/>
        </w:rPr>
        <w:t xml:space="preserve">text</w:t>
      </w:r>
    </w:p>
    <w:p w:rsidR="00000000" w:rsidDel="00000000" w:rsidP="00000000" w:rsidRDefault="00000000" w:rsidRPr="00000000" w14:paraId="0000018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CORRELACIONES ACTIVAS ESTA SEMANA</w:t>
      </w:r>
    </w:p>
    <w:p w:rsidR="00000000" w:rsidDel="00000000" w:rsidP="00000000" w:rsidRDefault="00000000" w:rsidRPr="00000000" w14:paraId="0000019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Tema                   Prensa   Parlamento  Lag   Riesgo</w:t>
      </w:r>
    </w:p>
    <w:p w:rsidR="00000000" w:rsidDel="00000000" w:rsidP="00000000" w:rsidRDefault="00000000" w:rsidRPr="00000000" w14:paraId="0000019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9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acceso a red           ████████  ██████     2d   🔴 Alta</w:t>
      </w:r>
    </w:p>
    <w:p w:rsidR="00000000" w:rsidDel="00000000" w:rsidP="00000000" w:rsidRDefault="00000000" w:rsidRPr="00000000" w14:paraId="0000019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especulación energética █████    ██░         6d   🟠 Emerge</w:t>
      </w:r>
    </w:p>
    <w:p w:rsidR="00000000" w:rsidDel="00000000" w:rsidP="00000000" w:rsidRDefault="00000000" w:rsidRPr="00000000" w14:paraId="0000019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precio electricidad     ████     ███░        4d   🟡 Moderada</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Panel derecho — Análisis causal del caso seleccionado:</w:t>
      </w:r>
    </w:p>
    <w:p w:rsidR="00000000" w:rsidDel="00000000" w:rsidP="00000000" w:rsidRDefault="00000000" w:rsidRPr="00000000" w14:paraId="00000197">
      <w:pPr>
        <w:spacing w:after="240" w:before="240" w:lineRule="auto"/>
        <w:rPr/>
      </w:pPr>
      <w:r w:rsidDel="00000000" w:rsidR="00000000" w:rsidRPr="00000000">
        <w:rPr>
          <w:rtl w:val="0"/>
        </w:rPr>
        <w:t xml:space="preserve">Al seleccionar un caso de la lista, aparece un análisis con cuatro partes:</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Quién puso el tema en la agenda</w:t>
      </w:r>
      <w:r w:rsidDel="00000000" w:rsidR="00000000" w:rsidRPr="00000000">
        <w:rPr>
          <w:rtl w:val="0"/>
        </w:rPr>
        <w:t xml:space="preserve">: el medio o actor que originó la narrativa mediática y la cadena de réplicas que la llevó hasta el Congreso.</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Quién lo parlamentarizó</w:t>
      </w:r>
      <w:r w:rsidDel="00000000" w:rsidR="00000000" w:rsidRPr="00000000">
        <w:rPr>
          <w:rtl w:val="0"/>
        </w:rPr>
        <w:t xml:space="preserve">: el diputado o partido que convirtió la narrativa mediática en pregunta o iniciativa parlamentaria, con la fecha exacta y el texto de la iniciativa.</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El circuito de retroalimentación</w:t>
      </w:r>
      <w:r w:rsidDel="00000000" w:rsidR="00000000" w:rsidRPr="00000000">
        <w:rPr>
          <w:rtl w:val="0"/>
        </w:rPr>
        <w:t xml:space="preserve">: si tras la parlamentarización la cobertura mediática aumentó (lo habitual) o disminuyó. Un gráfico de doble línea — prensa arriba, parlamento abajo — muestra visualmente si se está produciendo un bucle de retroalimentación donde prensa y parlamento se alimentan mutuamente.</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Proyección</w:t>
      </w:r>
      <w:r w:rsidDel="00000000" w:rsidR="00000000" w:rsidRPr="00000000">
        <w:rPr>
          <w:rtl w:val="0"/>
        </w:rPr>
        <w:t xml:space="preserve">: basándose en la velocidad actual y los patrones históricos, ¿este tema tiene recorrido parlamentario adicional (más preguntas, posible comparecencia ministerial, proposición no de ley) o está en fase de declive?</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Debajo del análisis</w:t>
      </w:r>
      <w:r w:rsidDel="00000000" w:rsidR="00000000" w:rsidRPr="00000000">
        <w:rPr>
          <w:rtl w:val="0"/>
        </w:rPr>
        <w:t xml:space="preserve">, un botón de acción directa:</w:t>
      </w:r>
    </w:p>
    <w:p w:rsidR="00000000" w:rsidDel="00000000" w:rsidP="00000000" w:rsidRDefault="00000000" w:rsidRPr="00000000" w14:paraId="0000019D">
      <w:pPr>
        <w:rPr/>
      </w:pPr>
      <w:r w:rsidDel="00000000" w:rsidR="00000000" w:rsidRPr="00000000">
        <w:rPr>
          <w:rtl w:val="0"/>
        </w:rPr>
        <w:t xml:space="preserve">text</w:t>
      </w:r>
    </w:p>
    <w:p w:rsidR="00000000" w:rsidDel="00000000" w:rsidP="00000000" w:rsidRDefault="00000000" w:rsidRPr="00000000" w14:paraId="0000019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Abrir en Monitor Legislativo — ver iniciativas sobre este tema ]</w:t>
      </w:r>
    </w:p>
    <w:p w:rsidR="00000000" w:rsidDel="00000000" w:rsidP="00000000" w:rsidRDefault="00000000" w:rsidRPr="00000000" w14:paraId="0000019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Ver en Mapa de Poder — actores parlamentarios activos en este tema ]</w:t>
      </w:r>
    </w:p>
    <w:p w:rsidR="00000000" w:rsidDel="00000000" w:rsidP="00000000" w:rsidRDefault="00000000" w:rsidRPr="00000000" w14:paraId="000001A0">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Generar brief de situación completo ]</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jsyxs4lhhpph" w:id="15"/>
      <w:bookmarkEnd w:id="15"/>
      <w:r w:rsidDel="00000000" w:rsidR="00000000" w:rsidRPr="00000000">
        <w:rPr>
          <w:b w:val="1"/>
          <w:bCs w:val="1"/>
          <w:sz w:val="34"/>
          <w:szCs w:val="34"/>
          <w:rtl w:val="0"/>
        </w:rPr>
        <w:t xml:space="preserve">Click Derecho en una Pieza del Feed (Tab 1)</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"Ver narrativa completa"</w:t>
      </w:r>
      <w:r w:rsidDel="00000000" w:rsidR="00000000" w:rsidRPr="00000000">
        <w:rPr>
          <w:rFonts w:ascii="Arial Unicode MS" w:cs="Arial Unicode MS" w:eastAsia="Arial Unicode MS" w:hAnsi="Arial Unicode MS"/>
          <w:rtl w:val="0"/>
        </w:rPr>
        <w:t xml:space="preserve"> → Agrupa esta pieza con todas las del mismo cluster semántico y abre la vista de narrativa.</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"Analizar como amenaza"</w:t>
      </w:r>
      <w:r w:rsidDel="00000000" w:rsidR="00000000" w:rsidRPr="00000000">
        <w:rPr>
          <w:rFonts w:ascii="Arial Unicode MS" w:cs="Arial Unicode MS" w:eastAsia="Arial Unicode MS" w:hAnsi="Arial Unicode MS"/>
          <w:rtl w:val="0"/>
        </w:rPr>
        <w:t xml:space="preserve"> → Envía esta pieza al Tab 3 como nueva amenaza potencial para análisis completo.</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"Ver autor en Mapa de Poder"</w:t>
      </w:r>
      <w:r w:rsidDel="00000000" w:rsidR="00000000" w:rsidRPr="00000000">
        <w:rPr>
          <w:rFonts w:ascii="Arial Unicode MS" w:cs="Arial Unicode MS" w:eastAsia="Arial Unicode MS" w:hAnsi="Arial Unicode MS"/>
          <w:rtl w:val="0"/>
        </w:rPr>
        <w:t xml:space="preserve"> → Si el firmante está en el Mapa de Poder, abre su perfil directamente.</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"Añadir a seguimiento"</w:t>
      </w:r>
      <w:r w:rsidDel="00000000" w:rsidR="00000000" w:rsidRPr="00000000">
        <w:rPr>
          <w:rFonts w:ascii="Arial Unicode MS" w:cs="Arial Unicode MS" w:eastAsia="Arial Unicode MS" w:hAnsi="Arial Unicode MS"/>
          <w:rtl w:val="0"/>
        </w:rPr>
        <w:t xml:space="preserve"> → El sistema trackea esta pieza específica: sus réplicas, el sentiment de los comentarios y si genera actividad parlamentaria.</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"Generar respuesta a esta pieza"</w:t>
      </w:r>
      <w:r w:rsidDel="00000000" w:rsidR="00000000" w:rsidRPr="00000000">
        <w:rPr>
          <w:rFonts w:ascii="Arial Unicode MS" w:cs="Arial Unicode MS" w:eastAsia="Arial Unicode MS" w:hAnsi="Arial Unicode MS"/>
          <w:rtl w:val="0"/>
        </w:rPr>
        <w:t xml:space="preserve"> → Claude redacta un borrador de carta al director o declaración de respuesta específicamente a los argumentos de esta pieza concreta.</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2svzdr7en00x" w:id="16"/>
      <w:bookmarkEnd w:id="16"/>
      <w:r w:rsidDel="00000000" w:rsidR="00000000" w:rsidRPr="00000000">
        <w:rPr>
          <w:b w:val="1"/>
          <w:bCs w:val="1"/>
          <w:sz w:val="34"/>
          <w:szCs w:val="34"/>
          <w:rtl w:val="0"/>
        </w:rPr>
        <w:t xml:space="preserve">Click Derecho en una Keyword del Monitor (Tab 2)</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"Ver todas las piezas de esta keyword"</w:t>
      </w:r>
      <w:r w:rsidDel="00000000" w:rsidR="00000000" w:rsidRPr="00000000">
        <w:rPr>
          <w:rFonts w:ascii="Arial Unicode MS" w:cs="Arial Unicode MS" w:eastAsia="Arial Unicode MS" w:hAnsi="Arial Unicode MS"/>
          <w:rtl w:val="0"/>
        </w:rPr>
        <w:t xml:space="preserve"> → Filtra el feed del Tab 1 a esta keyword exclusivamente.</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"Ver evolución de sentiment completa"</w:t>
      </w:r>
      <w:r w:rsidDel="00000000" w:rsidR="00000000" w:rsidRPr="00000000">
        <w:rPr>
          <w:rFonts w:ascii="Arial Unicode MS" w:cs="Arial Unicode MS" w:eastAsia="Arial Unicode MS" w:hAnsi="Arial Unicode MS"/>
          <w:rtl w:val="0"/>
        </w:rPr>
        <w:t xml:space="preserve"> → Abre el gráfico de series temporales de sentiment de esta keyword con el historial completo desde que se configuró.</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"Configurar umbral de alerta"</w:t>
      </w:r>
      <w:r w:rsidDel="00000000" w:rsidR="00000000" w:rsidRPr="00000000">
        <w:rPr>
          <w:rFonts w:ascii="Arial Unicode MS" w:cs="Arial Unicode MS" w:eastAsia="Arial Unicode MS" w:hAnsi="Arial Unicode MS"/>
          <w:rtl w:val="0"/>
        </w:rPr>
        <w:t xml:space="preserve"> → Define: notifícame si el sentiment de esta keyword cae por debajo de X, o si las menciones superan Y en Z horas.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"Comparar con otra keyword"</w:t>
      </w:r>
      <w:r w:rsidDel="00000000" w:rsidR="00000000" w:rsidRPr="00000000">
        <w:rPr>
          <w:rFonts w:ascii="Arial Unicode MS" w:cs="Arial Unicode MS" w:eastAsia="Arial Unicode MS" w:hAnsi="Arial Unicode MS"/>
          <w:rtl w:val="0"/>
        </w:rPr>
        <w:t xml:space="preserve"> → Superpone las curvas de dos keywords en el mismo gráfico para ver si evolucionan de forma correlacionada.</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"Exportar datos"</w:t>
      </w:r>
      <w:r w:rsidDel="00000000" w:rsidR="00000000" w:rsidRPr="00000000">
        <w:rPr>
          <w:rFonts w:ascii="Arial Unicode MS" w:cs="Arial Unicode MS" w:eastAsia="Arial Unicode MS" w:hAnsi="Arial Unicode MS"/>
          <w:rtl w:val="0"/>
        </w:rPr>
        <w:t xml:space="preserve"> → CSV con todas las menciones de la keyword en el período seleccionado, con fecha, medio, sentiment y extracto de texto.</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cgbjsvxs5ovt" w:id="17"/>
      <w:bookmarkEnd w:id="17"/>
      <w:r w:rsidDel="00000000" w:rsidR="00000000" w:rsidRPr="00000000">
        <w:rPr>
          <w:b w:val="1"/>
          <w:bCs w:val="1"/>
          <w:sz w:val="34"/>
          <w:szCs w:val="34"/>
          <w:rtl w:val="0"/>
        </w:rPr>
        <w:t xml:space="preserve">Click Derecho en una Amenaza (Tab 3)</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"Generar kit de respuesta completo"</w:t>
      </w:r>
      <w:r w:rsidDel="00000000" w:rsidR="00000000" w:rsidRPr="00000000">
        <w:rPr>
          <w:rFonts w:ascii="Arial Unicode MS" w:cs="Arial Unicode MS" w:eastAsia="Arial Unicode MS" w:hAnsi="Arial Unicode MS"/>
          <w:rtl w:val="0"/>
        </w:rPr>
        <w:t xml:space="preserve"> → Si no estaba ya generado, lo produce. Si ya estaba, lo abre en pantalla completa.</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"Anclar en Investigation Canvas"</w:t>
      </w:r>
      <w:r w:rsidDel="00000000" w:rsidR="00000000" w:rsidRPr="00000000">
        <w:rPr>
          <w:rFonts w:ascii="Arial Unicode MS" w:cs="Arial Unicode MS" w:eastAsia="Arial Unicode MS" w:hAnsi="Arial Unicode MS"/>
          <w:rtl w:val="0"/>
        </w:rPr>
        <w:t xml:space="preserve"> → Envía la amenaza al canvas con todos los objetos vinculados: fuente original, actores amplificadores, narrativa, mapa de propagación.</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"Crear alerta de seguimiento"</w:t>
      </w:r>
      <w:r w:rsidDel="00000000" w:rsidR="00000000" w:rsidRPr="00000000">
        <w:rPr>
          <w:rFonts w:ascii="Arial Unicode MS" w:cs="Arial Unicode MS" w:eastAsia="Arial Unicode MS" w:hAnsi="Arial Unicode MS"/>
          <w:rtl w:val="0"/>
        </w:rPr>
        <w:t xml:space="preserve"> → Notifica cada vez que la velocidad de esta narrativa supere un nuevo umbral.</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"Marcar como irrelevante"</w:t>
      </w:r>
      <w:r w:rsidDel="00000000" w:rsidR="00000000" w:rsidRPr="00000000">
        <w:rPr>
          <w:rFonts w:ascii="Arial Unicode MS" w:cs="Arial Unicode MS" w:eastAsia="Arial Unicode MS" w:hAnsi="Arial Unicode MS"/>
          <w:rtl w:val="0"/>
        </w:rPr>
        <w:t xml:space="preserve"> → El sistema aprende y calibra los umbrales de detección de amenazas similares para este cliente.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"Ver historial de esta narrativa"</w:t>
      </w:r>
      <w:r w:rsidDel="00000000" w:rsidR="00000000" w:rsidRPr="00000000">
        <w:rPr>
          <w:rFonts w:ascii="Arial Unicode MS" w:cs="Arial Unicode MS" w:eastAsia="Arial Unicode MS" w:hAnsi="Arial Unicode MS"/>
          <w:rtl w:val="0"/>
        </w:rPr>
        <w:t xml:space="preserve"> → Narrativas con similitud semántica &gt;70% en períodos anteriores, con su ciclo de vida completo y cómo terminaron.</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"Compartir con equipo"</w:t>
      </w:r>
      <w:r w:rsidDel="00000000" w:rsidR="00000000" w:rsidRPr="00000000">
        <w:rPr>
          <w:rFonts w:ascii="Arial Unicode MS" w:cs="Arial Unicode MS" w:eastAsia="Arial Unicode MS" w:hAnsi="Arial Unicode MS"/>
          <w:rtl w:val="0"/>
        </w:rPr>
        <w:t xml:space="preserve"> → Envía el análisis completo de la amenaza más el kit de respuesta a los usuarios del equipo configurados en el sistema.</w:t>
      </w:r>
    </w:p>
    <w:p w:rsidR="00000000" w:rsidDel="00000000" w:rsidP="00000000" w:rsidRDefault="00000000" w:rsidRPr="00000000" w14:paraId="000001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