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5089" w:leader="none"/>
        </w:tabs>
        <w:suppressAutoHyphens w:val="true"/>
        <w:jc w:val="center"/>
        <w:rPr>
          <w:rFonts w:ascii="Arial" w:hAnsi="Arial" w:cs="Arial"/>
          <w:b/>
          <w:b/>
          <w:bCs/>
          <w:spacing w:val="20"/>
        </w:rPr>
      </w:pPr>
      <w:r>
        <w:rPr>
          <w:rFonts w:cs="Arial" w:ascii="Arial" w:hAnsi="Arial"/>
          <w:b/>
          <w:bCs/>
          <w:spacing w:val="20"/>
        </w:rPr>
        <w:t>OXFORD &amp; DISTRICT LABOUR PARTY</w:t>
      </w:r>
    </w:p>
    <w:p>
      <w:pPr>
        <w:pStyle w:val="Normal"/>
        <w:tabs>
          <w:tab w:val="left" w:pos="-720" w:leader="none"/>
          <w:tab w:val="left" w:pos="0" w:leader="none"/>
          <w:tab w:val="left" w:pos="720" w:leader="none"/>
          <w:tab w:val="left" w:pos="1440" w:leader="none"/>
        </w:tabs>
        <w:suppressAutoHyphens w:val="true"/>
        <w:ind w:left="2127" w:hanging="2160"/>
        <w:rPr>
          <w:rFonts w:ascii="Arial" w:hAnsi="Arial" w:cs="Arial"/>
        </w:rPr>
      </w:pPr>
      <w:r>
        <w:rPr>
          <w:rFonts w:cs="Arial" w:ascii="Arial" w:hAnsi="Arial"/>
        </w:rPr>
      </w:r>
    </w:p>
    <w:p>
      <w:pPr>
        <w:pStyle w:val="Normal"/>
        <w:tabs>
          <w:tab w:val="left" w:pos="-720" w:leader="none"/>
          <w:tab w:val="left" w:pos="0" w:leader="none"/>
          <w:tab w:val="left" w:pos="720" w:leader="none"/>
          <w:tab w:val="left" w:pos="1440" w:leader="none"/>
        </w:tabs>
        <w:suppressAutoHyphens w:val="true"/>
        <w:ind w:left="2160" w:hanging="2160"/>
        <w:rPr>
          <w:rFonts w:ascii="Arial" w:hAnsi="Arial" w:cs="Arial"/>
        </w:rPr>
      </w:pPr>
      <w:r>
        <w:rPr>
          <w:rFonts w:cs="Arial" w:ascii="Arial" w:hAnsi="Arial"/>
        </w:rPr>
        <w:t>Secretary</w:t>
        <w:tab/>
        <w:tab/>
      </w:r>
    </w:p>
    <w:p>
      <w:pPr>
        <w:pStyle w:val="Normal"/>
        <w:tabs>
          <w:tab w:val="left" w:pos="-720" w:leader="none"/>
          <w:tab w:val="left" w:pos="0" w:leader="none"/>
          <w:tab w:val="left" w:pos="720" w:leader="none"/>
          <w:tab w:val="left" w:pos="1440" w:leader="none"/>
        </w:tabs>
        <w:suppressAutoHyphens w:val="true"/>
        <w:ind w:left="2160" w:hanging="2160"/>
        <w:rPr>
          <w:rFonts w:ascii="Arial" w:hAnsi="Arial" w:cs="Arial"/>
        </w:rPr>
      </w:pPr>
      <w:r>
        <w:rPr>
          <w:rFonts w:cs="Arial" w:ascii="Arial" w:hAnsi="Arial"/>
        </w:rPr>
        <w:t>Ann Black</w:t>
        <w:tab/>
        <w:tab/>
        <w:tab/>
        <w:tab/>
        <w:tab/>
        <w:tab/>
        <w:tab/>
        <w:tab/>
        <w:tab/>
        <w:tab/>
        <w:tab/>
        <w:tab/>
        <w:tab/>
        <w:tab/>
        <w:tab/>
        <w:tab/>
      </w:r>
    </w:p>
    <w:p>
      <w:pPr>
        <w:pStyle w:val="Normal"/>
        <w:tabs>
          <w:tab w:val="left" w:pos="-720" w:leader="none"/>
          <w:tab w:val="left" w:pos="0" w:leader="none"/>
        </w:tabs>
        <w:suppressAutoHyphens w:val="true"/>
        <w:ind w:left="720" w:hanging="720"/>
        <w:rPr>
          <w:rFonts w:ascii="Arial" w:hAnsi="Arial" w:cs="Arial"/>
        </w:rPr>
      </w:pPr>
      <w:r>
        <w:rPr>
          <w:rFonts w:cs="Arial" w:ascii="Arial" w:hAnsi="Arial"/>
        </w:rPr>
        <w:t>88 Howard Street</w:t>
        <w:tab/>
        <w:tab/>
        <w:tab/>
        <w:tab/>
        <w:tab/>
        <w:tab/>
        <w:tab/>
        <w:tab/>
        <w:tab/>
      </w:r>
    </w:p>
    <w:p>
      <w:pPr>
        <w:pStyle w:val="Normal"/>
        <w:tabs>
          <w:tab w:val="left" w:pos="-720" w:leader="none"/>
          <w:tab w:val="left" w:pos="0" w:leader="none"/>
        </w:tabs>
        <w:suppressAutoHyphens w:val="true"/>
        <w:ind w:left="720" w:hanging="720"/>
        <w:rPr>
          <w:rFonts w:ascii="Arial" w:hAnsi="Arial" w:cs="Arial"/>
        </w:rPr>
      </w:pPr>
      <w:r>
        <w:rPr>
          <w:rFonts w:cs="Arial" w:ascii="Arial" w:hAnsi="Arial"/>
        </w:rPr>
        <w:t>Oxford</w:t>
      </w:r>
    </w:p>
    <w:p>
      <w:pPr>
        <w:pStyle w:val="Normal"/>
        <w:tabs>
          <w:tab w:val="left" w:pos="-720" w:leader="none"/>
          <w:tab w:val="left" w:pos="0" w:leader="none"/>
        </w:tabs>
        <w:suppressAutoHyphens w:val="true"/>
        <w:ind w:left="720" w:hanging="720"/>
        <w:rPr>
          <w:rFonts w:ascii="Arial" w:hAnsi="Arial" w:cs="Arial"/>
        </w:rPr>
      </w:pPr>
      <w:r>
        <w:rPr>
          <w:rFonts w:cs="Arial" w:ascii="Arial" w:hAnsi="Arial"/>
        </w:rPr>
        <w:t>OX4 3BE</w:t>
        <w:tab/>
        <w:tab/>
        <w:tab/>
        <w:tab/>
        <w:tab/>
        <w:tab/>
        <w:tab/>
        <w:tab/>
        <w:tab/>
        <w:tab/>
        <w:tab/>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220" w:leader="none"/>
          <w:tab w:val="left" w:pos="5760" w:leader="none"/>
        </w:tabs>
        <w:suppressAutoHyphens w:val="true"/>
        <w:ind w:left="6480" w:hanging="6480"/>
        <w:rPr>
          <w:rFonts w:ascii="Arial" w:hAnsi="Arial" w:cs="Arial"/>
        </w:rPr>
      </w:pPr>
      <w:r>
        <w:rPr>
          <w:rFonts w:cs="Arial" w:ascii="Arial" w:hAnsi="Arial"/>
        </w:rPr>
        <w:tab/>
        <w:tab/>
        <w:tab/>
        <w:tab/>
        <w:tab/>
        <w:tab/>
        <w:tab/>
        <w:tab/>
        <w:tab/>
        <w:tab/>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suppressAutoHyphens w:val="true"/>
        <w:ind w:left="6480" w:hanging="6480"/>
        <w:rPr>
          <w:rFonts w:ascii="Arial" w:hAnsi="Arial" w:cs="Arial"/>
        </w:rPr>
      </w:pPr>
      <w:r>
        <w:rPr>
          <w:rFonts w:cs="Arial" w:ascii="Arial" w:hAnsi="Arial"/>
        </w:rPr>
        <w:t>Tel:</w:t>
        <w:tab/>
        <w:t>01865-722230 (home) / 07956-637958 (mobile)</w:t>
        <w:tab/>
        <w:tab/>
        <w:tab/>
        <w:tab/>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s>
        <w:suppressAutoHyphens w:val="true"/>
        <w:ind w:left="6480" w:hanging="6480"/>
        <w:rPr>
          <w:rFonts w:ascii="Arial" w:hAnsi="Arial" w:cs="Arial"/>
        </w:rPr>
      </w:pPr>
      <w:r>
        <w:rPr>
          <w:rFonts w:cs="Arial" w:ascii="Arial" w:hAnsi="Arial"/>
        </w:rPr>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4678" w:leader="none"/>
          <w:tab w:val="left" w:pos="5760" w:leader="none"/>
        </w:tabs>
        <w:suppressAutoHyphens w:val="true"/>
        <w:ind w:left="6480" w:hanging="6480"/>
        <w:rPr>
          <w:rFonts w:ascii="Arial" w:hAnsi="Arial" w:cs="Arial"/>
        </w:rPr>
      </w:pPr>
      <w:r>
        <w:rPr>
          <w:rFonts w:cs="Arial" w:ascii="Arial" w:hAnsi="Arial"/>
        </w:rPr>
        <w:t>e-mail:  annblack50@btinternet.com</w:t>
        <w:tab/>
        <w:t>/ annblack2001@gmail.com</w:t>
        <w:tab/>
        <w:tab/>
        <w:tab/>
        <w:tab/>
        <w:tab/>
        <w:t>31 January 2019</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s>
        <w:suppressAutoHyphens w:val="true"/>
        <w:ind w:left="6480" w:hanging="6480"/>
        <w:rPr>
          <w:rFonts w:ascii="Arial" w:hAnsi="Arial" w:cs="Arial"/>
          <w:b/>
          <w:b/>
          <w:bCs/>
        </w:rPr>
      </w:pPr>
      <w:r>
        <w:rPr>
          <w:rFonts w:cs="Arial" w:ascii="Arial" w:hAnsi="Arial"/>
          <w:b/>
          <w:bCs/>
        </w:rPr>
      </w:r>
    </w:p>
    <w:p>
      <w:pPr>
        <w:pStyle w:val="Normal"/>
        <w:tabs>
          <w:tab w:val="left" w:pos="-720" w:leader="none"/>
          <w:tab w:val="left" w:pos="0" w:leader="none"/>
          <w:tab w:val="left" w:pos="720" w:leader="none"/>
        </w:tabs>
        <w:suppressAutoHyphens w:val="true"/>
        <w:ind w:left="1440" w:hanging="1440"/>
        <w:rPr>
          <w:rFonts w:ascii="Arial" w:hAnsi="Arial" w:cs="Arial"/>
          <w:b/>
          <w:b/>
          <w:bCs/>
        </w:rPr>
      </w:pPr>
      <w:r>
        <w:rPr>
          <w:rFonts w:cs="Arial" w:ascii="Arial" w:hAnsi="Arial"/>
          <w:b/>
          <w:bCs/>
        </w:rPr>
        <w:t xml:space="preserve">To:  Members of the Oxford &amp; District Labour Party </w:t>
      </w:r>
    </w:p>
    <w:p>
      <w:pPr>
        <w:pStyle w:val="Normal"/>
        <w:rPr>
          <w:rFonts w:ascii="Arial" w:hAnsi="Arial" w:cs="Arial"/>
        </w:rPr>
      </w:pPr>
      <w:r>
        <w:rPr>
          <w:rFonts w:cs="Arial" w:ascii="Arial" w:hAnsi="Arial"/>
        </w:rPr>
      </w:r>
    </w:p>
    <w:p>
      <w:pPr>
        <w:pStyle w:val="Normal"/>
        <w:rPr>
          <w:rStyle w:val="Xbe"/>
          <w:rFonts w:ascii="Arial" w:hAnsi="Arial" w:cs="Arial"/>
          <w:color w:val="222222"/>
        </w:rPr>
      </w:pPr>
      <w:r>
        <w:rPr>
          <w:rFonts w:cs="Arial" w:ascii="Arial" w:hAnsi="Arial"/>
        </w:rPr>
        <w:t xml:space="preserve">You are invited to a meeting of the Oxford &amp; District Labour Party at 7:30 p.m. on </w:t>
      </w:r>
      <w:r>
        <w:rPr>
          <w:rFonts w:cs="Arial" w:ascii="Arial" w:hAnsi="Arial"/>
          <w:b/>
          <w:u w:val="single"/>
        </w:rPr>
        <w:t>Friday 8 February 2019</w:t>
      </w:r>
      <w:r>
        <w:rPr>
          <w:rFonts w:cs="Arial" w:ascii="Arial" w:hAnsi="Arial"/>
        </w:rPr>
        <w:t xml:space="preserve"> in the Dean Court community centre, Pinnocks Way, Botley OX2 9DH</w:t>
      </w:r>
      <w:r>
        <w:rPr>
          <w:rStyle w:val="Xbe"/>
          <w:rFonts w:cs="Arial" w:ascii="Arial" w:hAnsi="Arial"/>
          <w:color w:val="222222"/>
        </w:rPr>
        <w:t xml:space="preserve">.  </w:t>
      </w:r>
    </w:p>
    <w:p>
      <w:pPr>
        <w:pStyle w:val="Normal"/>
        <w:rPr>
          <w:rStyle w:val="Xbe"/>
          <w:rFonts w:ascii="Arial" w:hAnsi="Arial" w:cs="Arial"/>
          <w:color w:val="222222"/>
        </w:rPr>
      </w:pPr>
      <w:r>
        <w:rPr>
          <w:rFonts w:cs="Arial" w:ascii="Arial" w:hAnsi="Arial"/>
          <w:color w:val="222222"/>
        </w:rPr>
      </w:r>
    </w:p>
    <w:p>
      <w:pPr>
        <w:pStyle w:val="Normal"/>
        <w:rPr>
          <w:rFonts w:ascii="Arial" w:hAnsi="Arial" w:eastAsia="Arial Unicode MS" w:cs="Arial"/>
        </w:rPr>
      </w:pPr>
      <w:r>
        <w:rPr>
          <w:rStyle w:val="Xbe"/>
          <w:rFonts w:cs="Arial" w:ascii="Arial" w:hAnsi="Arial"/>
          <w:color w:val="222222"/>
        </w:rPr>
        <w:t xml:space="preserve">A map and directions are attached – if you can offer a lift, or would like a lift, please contact me and I will try to matchmake.  </w:t>
      </w:r>
      <w:r>
        <w:rPr>
          <w:rFonts w:cs="Arial" w:ascii="Arial" w:hAnsi="Arial"/>
        </w:rPr>
        <w:t xml:space="preserve">All members are welcome to attend, speak and vote on all policy issues including resolutions.  </w:t>
      </w:r>
      <w:r>
        <w:rPr>
          <w:rFonts w:cs="Arial" w:ascii="Arial" w:hAnsi="Arial"/>
          <w:b/>
          <w:bCs/>
          <w:u w:val="single"/>
        </w:rPr>
        <w:t>Please bring the papers in hardcopy or on phone / tablet / etc.</w:t>
      </w:r>
      <w:r>
        <w:rPr>
          <w:rFonts w:cs="Arial" w:ascii="Arial" w:hAnsi="Arial"/>
          <w:bCs/>
        </w:rPr>
        <w:t xml:space="preserve">  </w:t>
      </w:r>
      <w:r>
        <w:rPr>
          <w:rFonts w:eastAsia="Arial Unicode MS" w:cs="Arial" w:ascii="Arial" w:hAnsi="Arial"/>
        </w:rPr>
        <w:t xml:space="preserve">  </w:t>
      </w:r>
    </w:p>
    <w:p>
      <w:pPr>
        <w:pStyle w:val="Normal"/>
        <w:tabs>
          <w:tab w:val="left" w:pos="-720" w:leader="none"/>
        </w:tabs>
        <w:suppressAutoHyphens w:val="true"/>
        <w:rPr>
          <w:rFonts w:ascii="Arial" w:hAnsi="Arial" w:eastAsia="Arial Unicode MS" w:cs="Arial"/>
        </w:rPr>
      </w:pPr>
      <w:r>
        <w:rPr>
          <w:rFonts w:eastAsia="Arial Unicode MS" w:cs="Arial" w:ascii="Arial" w:hAnsi="Arial"/>
        </w:rPr>
      </w:r>
    </w:p>
    <w:p>
      <w:pPr>
        <w:pStyle w:val="Normal"/>
        <w:tabs>
          <w:tab w:val="left" w:pos="-720" w:leader="none"/>
        </w:tabs>
        <w:suppressAutoHyphens w:val="true"/>
        <w:rPr>
          <w:rFonts w:ascii="Arial" w:hAnsi="Arial" w:cs="Arial"/>
          <w:bCs/>
        </w:rPr>
      </w:pPr>
      <w:r>
        <w:rPr>
          <w:rFonts w:cs="Arial" w:ascii="Arial" w:hAnsi="Arial"/>
        </w:rPr>
        <w:t xml:space="preserve">All members are welcome to attend, speak and vote on all policy issues including resolutions.  </w:t>
      </w:r>
      <w:r>
        <w:rPr>
          <w:rFonts w:cs="Arial" w:ascii="Arial" w:hAnsi="Arial"/>
          <w:bCs/>
        </w:rPr>
        <w:t>Amendments to any of the motions must reach me by 7:30 p.m. on Wednesday 6</w:t>
      </w:r>
      <w:bookmarkStart w:id="0" w:name="_GoBack"/>
      <w:bookmarkEnd w:id="0"/>
      <w:r>
        <w:rPr>
          <w:rFonts w:cs="Arial" w:ascii="Arial" w:hAnsi="Arial"/>
          <w:bCs/>
        </w:rPr>
        <w:t xml:space="preserve"> February, and it would be helpful to have corrections to the minutes and notice of urgent business in advance.</w:t>
      </w:r>
    </w:p>
    <w:p>
      <w:pPr>
        <w:pStyle w:val="Normal"/>
        <w:tabs>
          <w:tab w:val="left" w:pos="-720" w:leader="none"/>
        </w:tabs>
        <w:suppressAutoHyphens w:val="true"/>
        <w:rPr>
          <w:rFonts w:ascii="Arial" w:hAnsi="Arial" w:cs="Arial"/>
          <w:bCs/>
        </w:rPr>
      </w:pPr>
      <w:r>
        <w:rPr>
          <w:rFonts w:cs="Arial" w:ascii="Arial" w:hAnsi="Arial"/>
          <w:bCs/>
        </w:rPr>
      </w:r>
    </w:p>
    <w:p>
      <w:pPr>
        <w:pStyle w:val="Normal"/>
        <w:tabs>
          <w:tab w:val="left" w:pos="-720" w:leader="none"/>
        </w:tabs>
        <w:suppressAutoHyphens w:val="true"/>
        <w:rPr>
          <w:rFonts w:ascii="Arial" w:hAnsi="Arial" w:cs="Arial"/>
        </w:rPr>
      </w:pPr>
      <w:r>
        <w:rPr>
          <w:rFonts w:cs="Arial" w:ascii="Arial" w:hAnsi="Arial"/>
        </w:rPr>
        <w:t>Ann Black</w:t>
      </w:r>
    </w:p>
    <w:p>
      <w:pPr>
        <w:pStyle w:val="Normal"/>
        <w:tabs>
          <w:tab w:val="left" w:pos="-720" w:leader="none"/>
        </w:tabs>
        <w:suppressAutoHyphens w:val="true"/>
        <w:rPr>
          <w:rFonts w:ascii="Arial" w:hAnsi="Arial" w:cs="Arial"/>
        </w:rPr>
      </w:pPr>
      <w:r>
        <w:rPr>
          <w:rFonts w:cs="Arial" w:ascii="Arial" w:hAnsi="Arial"/>
        </w:rPr>
        <w:t>Secretary</w:t>
      </w:r>
    </w:p>
    <w:p>
      <w:pPr>
        <w:pStyle w:val="Normal"/>
        <w:rPr>
          <w:rFonts w:ascii="Arial" w:hAnsi="Arial" w:cs="Arial"/>
        </w:rPr>
      </w:pPr>
      <w:r>
        <w:rPr>
          <w:rFonts w:cs="Arial" w:ascii="Arial" w:hAnsi="Arial"/>
        </w:rPr>
      </w:r>
    </w:p>
    <w:p>
      <w:pPr>
        <w:pStyle w:val="Normal"/>
        <w:tabs>
          <w:tab w:val="left" w:pos="-720" w:leader="none"/>
          <w:tab w:val="left" w:pos="0" w:leader="none"/>
          <w:tab w:val="left" w:pos="450" w:leader="none"/>
          <w:tab w:val="left" w:pos="528" w:leader="none"/>
          <w:tab w:val="left" w:pos="1440" w:leader="none"/>
        </w:tabs>
        <w:suppressAutoHyphens w:val="true"/>
        <w:rPr>
          <w:rFonts w:ascii="Arial" w:hAnsi="Arial" w:cs="Arial"/>
          <w:b/>
          <w:b/>
          <w:bCs/>
        </w:rPr>
      </w:pPr>
      <w:r>
        <w:rPr>
          <w:rFonts w:cs="Arial" w:ascii="Arial" w:hAnsi="Arial"/>
          <w:b/>
          <w:bCs/>
        </w:rPr>
        <w:t>AGENDA</w:t>
      </w:r>
    </w:p>
    <w:p>
      <w:pPr>
        <w:pStyle w:val="Normal"/>
        <w:widowControl/>
        <w:ind w:left="408" w:hanging="408"/>
        <w:rPr>
          <w:rFonts w:ascii="Arial" w:hAnsi="Arial" w:cs="Arial"/>
        </w:rPr>
      </w:pPr>
      <w:r>
        <w:rPr>
          <w:rFonts w:cs="Arial" w:ascii="Arial" w:hAnsi="Arial"/>
        </w:rPr>
      </w:r>
    </w:p>
    <w:p>
      <w:pPr>
        <w:pStyle w:val="Normal"/>
        <w:tabs>
          <w:tab w:val="left" w:pos="810" w:leader="none"/>
          <w:tab w:val="left" w:pos="1260" w:leader="none"/>
        </w:tabs>
        <w:ind w:left="1260" w:hanging="1260"/>
        <w:rPr>
          <w:rFonts w:ascii="Arial" w:hAnsi="Arial" w:cs="Arial"/>
        </w:rPr>
      </w:pPr>
      <w:r>
        <w:rPr>
          <w:rFonts w:cs="Arial" w:ascii="Arial" w:hAnsi="Arial"/>
          <w:i/>
        </w:rPr>
        <w:t>7:30</w:t>
      </w:r>
      <w:r>
        <w:rPr>
          <w:rFonts w:cs="Arial" w:ascii="Arial" w:hAnsi="Arial"/>
        </w:rPr>
        <w:tab/>
        <w:t>1.</w:t>
        <w:tab/>
      </w:r>
      <w:r>
        <w:rPr>
          <w:rFonts w:cs="Arial" w:ascii="Arial" w:hAnsi="Arial"/>
          <w:u w:val="single"/>
        </w:rPr>
        <w:t>Attendance, apologies and welcome</w:t>
      </w:r>
      <w:r>
        <w:rPr>
          <w:rFonts w:cs="Arial" w:ascii="Arial" w:hAnsi="Arial"/>
        </w:rPr>
        <w:t>.  We hope to be joined by Rachel Eden, a former co-chair of the Oxford &amp; District party and current parliamentary candidate for Reading West.</w:t>
      </w:r>
    </w:p>
    <w:p>
      <w:pPr>
        <w:pStyle w:val="Normal"/>
        <w:tabs>
          <w:tab w:val="left" w:pos="810" w:leader="none"/>
          <w:tab w:val="left" w:pos="1260" w:leader="none"/>
        </w:tabs>
        <w:ind w:left="432" w:hanging="432"/>
        <w:rPr>
          <w:rFonts w:ascii="Arial" w:hAnsi="Arial" w:cs="Arial"/>
          <w:u w:val="single"/>
        </w:rPr>
      </w:pPr>
      <w:r>
        <w:rPr>
          <w:rFonts w:cs="Arial" w:ascii="Arial" w:hAnsi="Arial"/>
          <w:u w:val="single"/>
        </w:rPr>
      </w:r>
    </w:p>
    <w:p>
      <w:pPr>
        <w:pStyle w:val="Normal"/>
        <w:tabs>
          <w:tab w:val="left" w:pos="810" w:leader="none"/>
          <w:tab w:val="left" w:pos="1260" w:leader="none"/>
        </w:tabs>
        <w:ind w:left="432" w:hanging="432"/>
        <w:rPr>
          <w:rFonts w:ascii="Arial" w:hAnsi="Arial" w:cs="Arial"/>
          <w:u w:val="single"/>
        </w:rPr>
      </w:pPr>
      <w:r>
        <w:rPr>
          <w:rFonts w:cs="Arial" w:ascii="Arial" w:hAnsi="Arial"/>
          <w:i/>
        </w:rPr>
        <w:t>7:32</w:t>
        <w:tab/>
        <w:tab/>
      </w:r>
      <w:r>
        <w:rPr>
          <w:rFonts w:cs="Arial" w:ascii="Arial" w:hAnsi="Arial"/>
        </w:rPr>
        <w:t>2.</w:t>
        <w:tab/>
      </w:r>
      <w:r>
        <w:rPr>
          <w:rFonts w:cs="Arial" w:ascii="Arial" w:hAnsi="Arial"/>
          <w:u w:val="single"/>
        </w:rPr>
        <w:t>Agreement of agenda and timings</w:t>
      </w:r>
    </w:p>
    <w:p>
      <w:pPr>
        <w:pStyle w:val="Normal"/>
        <w:tabs>
          <w:tab w:val="left" w:pos="810" w:leader="none"/>
          <w:tab w:val="left" w:pos="1260" w:leader="none"/>
        </w:tabs>
        <w:ind w:left="432" w:hanging="432"/>
        <w:rPr>
          <w:rFonts w:ascii="Arial" w:hAnsi="Arial" w:cs="Arial"/>
        </w:rPr>
      </w:pPr>
      <w:r>
        <w:rPr>
          <w:rFonts w:cs="Arial" w:ascii="Arial" w:hAnsi="Arial"/>
        </w:rPr>
      </w:r>
    </w:p>
    <w:p>
      <w:pPr>
        <w:pStyle w:val="Normal"/>
        <w:tabs>
          <w:tab w:val="left" w:pos="-720" w:leader="none"/>
          <w:tab w:val="left" w:pos="0" w:leader="none"/>
          <w:tab w:val="left" w:pos="450" w:leader="none"/>
          <w:tab w:val="left" w:pos="810" w:leader="none"/>
          <w:tab w:val="left" w:pos="1260" w:leader="none"/>
          <w:tab w:val="left" w:pos="1440" w:leader="none"/>
        </w:tabs>
        <w:suppressAutoHyphens w:val="true"/>
        <w:ind w:left="1260" w:hanging="1260"/>
        <w:rPr>
          <w:rFonts w:ascii="Arial" w:hAnsi="Arial" w:cs="Arial"/>
        </w:rPr>
      </w:pPr>
      <w:r>
        <w:rPr>
          <w:rFonts w:cs="Arial" w:ascii="Arial" w:hAnsi="Arial"/>
          <w:i/>
          <w:iCs/>
        </w:rPr>
        <w:t>7:33</w:t>
        <w:tab/>
        <w:tab/>
      </w:r>
      <w:r>
        <w:rPr>
          <w:rFonts w:cs="Arial" w:ascii="Arial" w:hAnsi="Arial"/>
          <w:iCs/>
        </w:rPr>
        <w:t>3.</w:t>
      </w:r>
      <w:r>
        <w:rPr>
          <w:rFonts w:cs="Arial" w:ascii="Arial" w:hAnsi="Arial"/>
        </w:rPr>
        <w:tab/>
      </w:r>
      <w:r>
        <w:rPr>
          <w:rFonts w:cs="Arial" w:ascii="Arial" w:hAnsi="Arial"/>
          <w:u w:val="single"/>
        </w:rPr>
        <w:t>Minutes</w:t>
      </w:r>
      <w:r>
        <w:rPr>
          <w:rFonts w:cs="Arial" w:ascii="Arial" w:hAnsi="Arial"/>
        </w:rPr>
        <w:t xml:space="preserve"> of the all-member meeting on 10 January 2019, attached.</w:t>
      </w:r>
    </w:p>
    <w:p>
      <w:pPr>
        <w:pStyle w:val="Normal"/>
        <w:tabs>
          <w:tab w:val="left" w:pos="-720" w:leader="none"/>
          <w:tab w:val="left" w:pos="0" w:leader="none"/>
          <w:tab w:val="left" w:pos="450" w:leader="none"/>
          <w:tab w:val="left" w:pos="810" w:leader="none"/>
          <w:tab w:val="left" w:pos="1260" w:leader="none"/>
          <w:tab w:val="left" w:pos="1440" w:leader="none"/>
        </w:tabs>
        <w:suppressAutoHyphens w:val="true"/>
        <w:ind w:left="1260" w:hanging="1260"/>
        <w:rPr>
          <w:rFonts w:ascii="Arial" w:hAnsi="Arial" w:cs="Arial"/>
        </w:rPr>
      </w:pPr>
      <w:r>
        <w:rPr>
          <w:rFonts w:cs="Arial" w:ascii="Arial" w:hAnsi="Arial"/>
        </w:rPr>
      </w:r>
    </w:p>
    <w:p>
      <w:pPr>
        <w:pStyle w:val="Normal"/>
        <w:tabs>
          <w:tab w:val="left" w:pos="-720" w:leader="none"/>
          <w:tab w:val="left" w:pos="0" w:leader="none"/>
          <w:tab w:val="left" w:pos="450" w:leader="none"/>
          <w:tab w:val="left" w:pos="810" w:leader="none"/>
          <w:tab w:val="left" w:pos="1260" w:leader="none"/>
          <w:tab w:val="left" w:pos="1440" w:leader="none"/>
        </w:tabs>
        <w:suppressAutoHyphens w:val="true"/>
        <w:ind w:left="1260" w:hanging="1260"/>
        <w:rPr>
          <w:rFonts w:ascii="Arial" w:hAnsi="Arial" w:cs="Arial"/>
        </w:rPr>
      </w:pPr>
      <w:r>
        <w:rPr>
          <w:rFonts w:cs="Arial" w:ascii="Arial" w:hAnsi="Arial"/>
          <w:i/>
        </w:rPr>
        <w:t>7:35</w:t>
      </w:r>
      <w:r>
        <w:rPr>
          <w:rFonts w:cs="Arial" w:ascii="Arial" w:hAnsi="Arial"/>
        </w:rPr>
        <w:tab/>
        <w:tab/>
        <w:t xml:space="preserve">4. </w:t>
        <w:tab/>
      </w:r>
      <w:r>
        <w:rPr>
          <w:rFonts w:cs="Arial" w:ascii="Arial" w:hAnsi="Arial"/>
          <w:u w:val="single"/>
        </w:rPr>
        <w:t>Matters arising</w:t>
      </w:r>
      <w:r>
        <w:rPr>
          <w:rFonts w:cs="Arial" w:ascii="Arial" w:hAnsi="Arial"/>
        </w:rPr>
        <w:t xml:space="preserve">.  </w:t>
      </w:r>
    </w:p>
    <w:p>
      <w:pPr>
        <w:pStyle w:val="ListParagraph"/>
        <w:numPr>
          <w:ilvl w:val="0"/>
          <w:numId w:val="1"/>
        </w:numPr>
        <w:tabs>
          <w:tab w:val="left" w:pos="-720" w:leader="none"/>
          <w:tab w:val="left" w:pos="0" w:leader="none"/>
          <w:tab w:val="left" w:pos="450" w:leader="none"/>
          <w:tab w:val="left" w:pos="810" w:leader="none"/>
          <w:tab w:val="left" w:pos="1260" w:leader="none"/>
          <w:tab w:val="left" w:pos="1440" w:leader="none"/>
        </w:tabs>
        <w:suppressAutoHyphens w:val="true"/>
        <w:rPr/>
      </w:pPr>
      <w:r>
        <w:rPr>
          <w:rFonts w:cs="Arial" w:ascii="Arial" w:hAnsi="Arial"/>
          <w:b/>
        </w:rPr>
        <w:t>11 Motions</w:t>
      </w:r>
      <w:r>
        <w:rPr>
          <w:rFonts w:cs="Arial" w:ascii="Arial" w:hAnsi="Arial"/>
        </w:rPr>
        <w:t xml:space="preserve">.  The motions carried have been posted at </w:t>
      </w:r>
      <w:hyperlink r:id="rId2">
        <w:r>
          <w:rPr>
            <w:rStyle w:val="InternetLink"/>
            <w:rFonts w:cs="Arial" w:ascii="Arial" w:hAnsi="Arial"/>
          </w:rPr>
          <w:t>https://www.policyforum.labour.org.uk/commissions/mental-health-3</w:t>
        </w:r>
      </w:hyperlink>
    </w:p>
    <w:p>
      <w:pPr>
        <w:pStyle w:val="ListParagraph"/>
        <w:tabs>
          <w:tab w:val="left" w:pos="-720" w:leader="none"/>
          <w:tab w:val="left" w:pos="0" w:leader="none"/>
          <w:tab w:val="left" w:pos="450" w:leader="none"/>
          <w:tab w:val="left" w:pos="810" w:leader="none"/>
          <w:tab w:val="left" w:pos="1260" w:leader="none"/>
          <w:tab w:val="left" w:pos="1440" w:leader="none"/>
        </w:tabs>
        <w:suppressAutoHyphens w:val="true"/>
        <w:ind w:left="1620" w:hanging="0"/>
        <w:rPr/>
      </w:pPr>
      <w:hyperlink r:id="rId3">
        <w:r>
          <w:rPr>
            <w:rStyle w:val="InternetLink"/>
            <w:rFonts w:cs="Arial" w:ascii="Arial" w:hAnsi="Arial"/>
          </w:rPr>
          <w:t>https://www.policyforum.labour.org.uk/commissions/anti-racism</w:t>
        </w:r>
      </w:hyperlink>
    </w:p>
    <w:p>
      <w:pPr>
        <w:pStyle w:val="ListParagraph"/>
        <w:tabs>
          <w:tab w:val="left" w:pos="-720" w:leader="none"/>
          <w:tab w:val="left" w:pos="0" w:leader="none"/>
          <w:tab w:val="left" w:pos="450" w:leader="none"/>
          <w:tab w:val="left" w:pos="810" w:leader="none"/>
          <w:tab w:val="left" w:pos="1260" w:leader="none"/>
          <w:tab w:val="left" w:pos="1440" w:leader="none"/>
        </w:tabs>
        <w:suppressAutoHyphens w:val="true"/>
        <w:ind w:left="1620" w:hanging="0"/>
        <w:rPr/>
      </w:pPr>
      <w:hyperlink r:id="rId4">
        <w:r>
          <w:rPr>
            <w:rStyle w:val="InternetLink"/>
            <w:rFonts w:cs="Arial" w:ascii="Arial" w:hAnsi="Arial"/>
          </w:rPr>
          <w:t>https://www.policyforum.labour.org.uk/commissions/debt-trap</w:t>
        </w:r>
      </w:hyperlink>
    </w:p>
    <w:p>
      <w:pPr>
        <w:pStyle w:val="ListParagraph"/>
        <w:tabs>
          <w:tab w:val="left" w:pos="-720" w:leader="none"/>
          <w:tab w:val="left" w:pos="0" w:leader="none"/>
          <w:tab w:val="left" w:pos="450" w:leader="none"/>
          <w:tab w:val="left" w:pos="810" w:leader="none"/>
          <w:tab w:val="left" w:pos="1260" w:leader="none"/>
          <w:tab w:val="left" w:pos="1440" w:leader="none"/>
        </w:tabs>
        <w:suppressAutoHyphens w:val="true"/>
        <w:ind w:left="1620" w:hanging="0"/>
        <w:rPr>
          <w:rFonts w:ascii="Arial" w:hAnsi="Arial" w:cs="Arial"/>
        </w:rPr>
      </w:pPr>
      <w:r>
        <w:rPr>
          <w:rFonts w:cs="Arial" w:ascii="Arial" w:hAnsi="Arial"/>
        </w:rPr>
        <w:t>In addition the motions on making Oxford an anti-racist city and on the debt trap have been sent to the city and county Labour groups, and that on the debt trap to Anneliese as well.</w:t>
      </w:r>
    </w:p>
    <w:p>
      <w:pPr>
        <w:pStyle w:val="Normal"/>
        <w:tabs>
          <w:tab w:val="left" w:pos="-720" w:leader="none"/>
          <w:tab w:val="left" w:pos="0" w:leader="none"/>
          <w:tab w:val="left" w:pos="450" w:leader="none"/>
          <w:tab w:val="left" w:pos="810" w:leader="none"/>
          <w:tab w:val="left" w:pos="1260" w:leader="none"/>
          <w:tab w:val="left" w:pos="1440" w:leader="none"/>
        </w:tabs>
        <w:suppressAutoHyphens w:val="true"/>
        <w:ind w:left="1440" w:hanging="1260"/>
        <w:rPr>
          <w:rFonts w:ascii="Arial" w:hAnsi="Arial" w:cs="Arial"/>
        </w:rPr>
      </w:pPr>
      <w:r>
        <w:rPr>
          <w:rFonts w:cs="Arial" w:ascii="Arial" w:hAnsi="Arial"/>
        </w:rPr>
        <w:tab/>
        <w:tab/>
        <w:tab/>
      </w:r>
    </w:p>
    <w:p>
      <w:pPr>
        <w:pStyle w:val="Normal"/>
        <w:tabs>
          <w:tab w:val="left" w:pos="-720" w:leader="none"/>
          <w:tab w:val="left" w:pos="0" w:leader="none"/>
          <w:tab w:val="left" w:pos="450" w:leader="none"/>
          <w:tab w:val="left" w:pos="810" w:leader="none"/>
          <w:tab w:val="left" w:pos="1260" w:leader="none"/>
          <w:tab w:val="left" w:pos="1440" w:leader="none"/>
        </w:tabs>
        <w:suppressAutoHyphens w:val="true"/>
        <w:ind w:left="432" w:hanging="432"/>
        <w:rPr>
          <w:rFonts w:ascii="Arial" w:hAnsi="Arial" w:cs="Arial"/>
        </w:rPr>
      </w:pPr>
      <w:r>
        <w:rPr>
          <w:rFonts w:cs="Arial" w:ascii="Arial" w:hAnsi="Arial"/>
          <w:i/>
          <w:iCs/>
        </w:rPr>
        <w:t>7:37</w:t>
        <w:tab/>
        <w:tab/>
        <w:tab/>
      </w:r>
      <w:r>
        <w:rPr>
          <w:rFonts w:cs="Arial" w:ascii="Arial" w:hAnsi="Arial"/>
          <w:iCs/>
        </w:rPr>
        <w:t>5.</w:t>
      </w:r>
      <w:r>
        <w:rPr>
          <w:rFonts w:cs="Arial" w:ascii="Arial" w:hAnsi="Arial"/>
        </w:rPr>
        <w:tab/>
      </w:r>
      <w:r>
        <w:rPr>
          <w:rFonts w:cs="Arial" w:ascii="Arial" w:hAnsi="Arial"/>
          <w:u w:val="single"/>
        </w:rPr>
        <w:t>Urgent business</w:t>
      </w:r>
      <w:r>
        <w:rPr>
          <w:rFonts w:cs="Arial" w:ascii="Arial" w:hAnsi="Arial"/>
        </w:rPr>
        <w:t>, including any other business.</w:t>
      </w:r>
    </w:p>
    <w:p>
      <w:pPr>
        <w:pStyle w:val="Normal"/>
        <w:tabs>
          <w:tab w:val="left" w:pos="-720" w:leader="none"/>
          <w:tab w:val="left" w:pos="0" w:leader="none"/>
          <w:tab w:val="left" w:pos="450" w:leader="none"/>
          <w:tab w:val="left" w:pos="810" w:leader="none"/>
          <w:tab w:val="left" w:pos="1260" w:leader="none"/>
          <w:tab w:val="left" w:pos="1440" w:leader="none"/>
        </w:tabs>
        <w:suppressAutoHyphens w:val="true"/>
        <w:ind w:left="432" w:hanging="432"/>
        <w:rPr>
          <w:rFonts w:ascii="Arial" w:hAnsi="Arial" w:cs="Arial"/>
        </w:rPr>
      </w:pPr>
      <w:r>
        <w:rPr>
          <w:rFonts w:cs="Arial" w:ascii="Arial" w:hAnsi="Arial"/>
        </w:rPr>
      </w:r>
    </w:p>
    <w:p>
      <w:pPr>
        <w:pStyle w:val="Normal"/>
        <w:tabs>
          <w:tab w:val="left" w:pos="-720" w:leader="none"/>
          <w:tab w:val="left" w:pos="0" w:leader="none"/>
          <w:tab w:val="left" w:pos="851" w:leader="none"/>
          <w:tab w:val="left" w:pos="1260" w:leader="none"/>
          <w:tab w:val="left" w:pos="1440" w:leader="none"/>
        </w:tabs>
        <w:suppressAutoHyphens w:val="true"/>
        <w:ind w:left="1260" w:hanging="1260"/>
        <w:rPr>
          <w:rFonts w:ascii="Arial" w:hAnsi="Arial" w:cs="Arial"/>
        </w:rPr>
      </w:pPr>
      <w:r>
        <w:rPr>
          <w:rFonts w:cs="Arial" w:ascii="Arial" w:hAnsi="Arial"/>
          <w:i/>
        </w:rPr>
        <w:t>7:40</w:t>
        <w:tab/>
      </w:r>
      <w:r>
        <w:rPr>
          <w:rFonts w:cs="Arial" w:ascii="Arial" w:hAnsi="Arial"/>
        </w:rPr>
        <w:t>6.</w:t>
        <w:tab/>
      </w:r>
      <w:r>
        <w:rPr>
          <w:rFonts w:cs="Arial" w:ascii="Arial" w:hAnsi="Arial"/>
          <w:u w:val="single"/>
        </w:rPr>
        <w:t>Oxfordshire County Labour Group</w:t>
      </w:r>
      <w:r>
        <w:rPr>
          <w:rFonts w:cs="Arial" w:ascii="Arial" w:hAnsi="Arial"/>
        </w:rPr>
        <w:t>.  Leader Liz Brighouse will speak and answer questions on the budget, fighting the cuts and other developments.</w:t>
      </w:r>
    </w:p>
    <w:p>
      <w:pPr>
        <w:pStyle w:val="Normal"/>
        <w:tabs>
          <w:tab w:val="left" w:pos="-720" w:leader="none"/>
          <w:tab w:val="left" w:pos="0" w:leader="none"/>
          <w:tab w:val="left" w:pos="450" w:leader="none"/>
          <w:tab w:val="left" w:pos="810" w:leader="none"/>
          <w:tab w:val="left" w:pos="1260" w:leader="none"/>
          <w:tab w:val="left" w:pos="1440" w:leader="none"/>
        </w:tabs>
        <w:suppressAutoHyphens w:val="true"/>
        <w:ind w:left="1724" w:hanging="1724"/>
        <w:rPr>
          <w:rFonts w:ascii="Arial" w:hAnsi="Arial" w:cs="Arial"/>
          <w:i/>
          <w:i/>
        </w:rPr>
      </w:pPr>
      <w:r>
        <w:rPr>
          <w:rFonts w:cs="Arial" w:ascii="Arial" w:hAnsi="Arial"/>
        </w:rPr>
        <w:tab/>
        <w:tab/>
        <w:tab/>
      </w:r>
    </w:p>
    <w:p>
      <w:pPr>
        <w:pStyle w:val="Normal"/>
        <w:widowControl/>
        <w:tabs>
          <w:tab w:val="left" w:pos="851" w:leader="none"/>
        </w:tabs>
        <w:ind w:left="1276" w:hanging="1276"/>
        <w:rPr>
          <w:rFonts w:ascii="Arial" w:hAnsi="Arial" w:eastAsia="Arial Unicode MS" w:cs="Arial"/>
          <w:color w:val="000000"/>
        </w:rPr>
      </w:pPr>
      <w:r>
        <w:rPr>
          <w:rFonts w:cs="Arial" w:ascii="Arial" w:hAnsi="Arial"/>
          <w:i/>
        </w:rPr>
        <w:t>8:05</w:t>
        <w:tab/>
      </w:r>
      <w:r>
        <w:rPr>
          <w:rFonts w:cs="Arial" w:ascii="Arial" w:hAnsi="Arial"/>
        </w:rPr>
        <w:t>7.</w:t>
        <w:tab/>
      </w:r>
      <w:r>
        <w:rPr>
          <w:rFonts w:eastAsia="Arial Unicode MS" w:cs="Arial" w:ascii="Arial" w:hAnsi="Arial"/>
          <w:color w:val="000000"/>
          <w:u w:val="single"/>
        </w:rPr>
        <w:t>Oxford City Labour Group</w:t>
      </w:r>
      <w:r>
        <w:rPr>
          <w:rFonts w:eastAsia="Arial Unicode MS" w:cs="Arial" w:ascii="Arial" w:hAnsi="Arial"/>
          <w:color w:val="000000"/>
        </w:rPr>
        <w:t xml:space="preserve">.  A report will be circulated before the meeting, and councillors will respond to questions and comments. </w:t>
      </w:r>
    </w:p>
    <w:p>
      <w:pPr>
        <w:pStyle w:val="Normal"/>
        <w:widowControl/>
        <w:tabs>
          <w:tab w:val="left" w:pos="851" w:leader="none"/>
        </w:tabs>
        <w:ind w:left="1276" w:hanging="1276"/>
        <w:rPr>
          <w:rFonts w:ascii="Arial" w:hAnsi="Arial" w:eastAsia="Arial Unicode MS" w:cs="Arial"/>
          <w:i/>
          <w:i/>
          <w:color w:val="000000"/>
        </w:rPr>
      </w:pPr>
      <w:r>
        <w:rPr>
          <w:rFonts w:eastAsia="Arial Unicode MS" w:cs="Arial" w:ascii="Arial" w:hAnsi="Arial"/>
          <w:i/>
          <w:color w:val="000000"/>
        </w:rPr>
      </w:r>
    </w:p>
    <w:p>
      <w:pPr>
        <w:pStyle w:val="Normal"/>
        <w:widowControl/>
        <w:tabs>
          <w:tab w:val="left" w:pos="851" w:leader="none"/>
        </w:tabs>
        <w:ind w:left="1259" w:hanging="1259"/>
        <w:rPr>
          <w:rFonts w:ascii="Arial" w:hAnsi="Arial" w:eastAsia="Arial Unicode MS" w:cs="Arial"/>
          <w:color w:val="000000"/>
          <w:u w:val="single"/>
        </w:rPr>
      </w:pPr>
      <w:r>
        <w:rPr>
          <w:rFonts w:eastAsia="Arial Unicode MS" w:cs="Arial" w:ascii="Arial" w:hAnsi="Arial"/>
          <w:i/>
          <w:color w:val="000000"/>
        </w:rPr>
        <w:t>8:20</w:t>
      </w:r>
      <w:r>
        <w:rPr>
          <w:rFonts w:eastAsia="Arial Unicode MS" w:cs="Arial" w:ascii="Arial" w:hAnsi="Arial"/>
          <w:color w:val="000000"/>
        </w:rPr>
        <w:tab/>
        <w:t>8.</w:t>
        <w:tab/>
      </w:r>
      <w:r>
        <w:rPr>
          <w:rFonts w:eastAsia="Arial Unicode MS" w:cs="Arial" w:ascii="Arial" w:hAnsi="Arial"/>
          <w:color w:val="000000"/>
          <w:u w:val="single"/>
        </w:rPr>
        <w:t>Fundraising collection</w:t>
      </w:r>
    </w:p>
    <w:p>
      <w:pPr>
        <w:pStyle w:val="Normal"/>
        <w:tabs>
          <w:tab w:val="left" w:pos="-720" w:leader="none"/>
          <w:tab w:val="left" w:pos="0" w:leader="none"/>
          <w:tab w:val="left" w:pos="450" w:leader="none"/>
          <w:tab w:val="left" w:pos="810" w:leader="none"/>
          <w:tab w:val="left" w:pos="1260" w:leader="none"/>
          <w:tab w:val="left" w:pos="1440" w:leader="none"/>
        </w:tabs>
        <w:suppressAutoHyphens w:val="true"/>
        <w:ind w:left="1260" w:hanging="1260"/>
        <w:rPr>
          <w:rFonts w:ascii="Arial" w:hAnsi="Arial" w:cs="Arial"/>
        </w:rPr>
      </w:pPr>
      <w:r>
        <w:rPr>
          <w:rFonts w:cs="Arial" w:ascii="Arial" w:hAnsi="Arial"/>
        </w:rPr>
      </w:r>
    </w:p>
    <w:p>
      <w:pPr>
        <w:pStyle w:val="Normal"/>
        <w:tabs>
          <w:tab w:val="left" w:pos="810" w:leader="none"/>
          <w:tab w:val="left" w:pos="1260" w:leader="none"/>
        </w:tabs>
        <w:ind w:left="1259" w:hanging="1259"/>
        <w:rPr>
          <w:rFonts w:ascii="Arial" w:hAnsi="Arial" w:cs="Arial"/>
          <w:iCs/>
        </w:rPr>
      </w:pPr>
      <w:r>
        <w:rPr>
          <w:rFonts w:cs="Arial" w:ascii="Arial" w:hAnsi="Arial"/>
          <w:i/>
          <w:iCs/>
        </w:rPr>
        <w:t>8:20</w:t>
        <w:tab/>
      </w:r>
      <w:r>
        <w:rPr>
          <w:rFonts w:cs="Arial" w:ascii="Arial" w:hAnsi="Arial"/>
          <w:iCs/>
        </w:rPr>
        <w:t>9.</w:t>
        <w:tab/>
      </w:r>
      <w:r>
        <w:rPr>
          <w:rFonts w:cs="Arial" w:ascii="Arial" w:hAnsi="Arial"/>
          <w:iCs/>
          <w:u w:val="single"/>
        </w:rPr>
        <w:t>Parliamentary report including Brexit - Anneliese Dodds MP</w:t>
      </w:r>
    </w:p>
    <w:p>
      <w:pPr>
        <w:pStyle w:val="Normal"/>
        <w:tabs>
          <w:tab w:val="left" w:pos="-720" w:leader="none"/>
          <w:tab w:val="left" w:pos="0" w:leader="none"/>
          <w:tab w:val="left" w:pos="450" w:leader="none"/>
          <w:tab w:val="left" w:pos="810" w:leader="none"/>
          <w:tab w:val="left" w:pos="1260" w:leader="none"/>
          <w:tab w:val="left" w:pos="1440" w:leader="none"/>
        </w:tabs>
        <w:suppressAutoHyphens w:val="true"/>
        <w:ind w:left="1260" w:hanging="1260"/>
        <w:rPr>
          <w:rFonts w:ascii="Arial" w:hAnsi="Arial" w:cs="Arial"/>
        </w:rPr>
      </w:pPr>
      <w:r>
        <w:rPr>
          <w:rFonts w:cs="Arial" w:ascii="Arial" w:hAnsi="Arial"/>
        </w:rPr>
      </w:r>
    </w:p>
    <w:p>
      <w:pPr>
        <w:pStyle w:val="Normal"/>
        <w:widowControl/>
        <w:rPr>
          <w:rFonts w:ascii="Arial" w:hAnsi="Arial" w:cs="Arial"/>
          <w:i/>
          <w:i/>
          <w:iCs/>
        </w:rPr>
      </w:pPr>
      <w:r>
        <w:rPr>
          <w:rFonts w:cs="Arial" w:ascii="Arial" w:hAnsi="Arial"/>
          <w:i/>
          <w:iCs/>
        </w:rPr>
      </w:r>
      <w:r>
        <w:br w:type="page"/>
      </w:r>
    </w:p>
    <w:p>
      <w:pPr>
        <w:pStyle w:val="Normal"/>
        <w:tabs>
          <w:tab w:val="left" w:pos="810" w:leader="none"/>
          <w:tab w:val="left" w:pos="1260" w:leader="none"/>
        </w:tabs>
        <w:ind w:left="1260" w:hanging="1260"/>
        <w:rPr>
          <w:rFonts w:ascii="Arial" w:hAnsi="Arial" w:cs="Arial"/>
          <w:iCs/>
          <w:u w:val="single"/>
        </w:rPr>
      </w:pPr>
      <w:r>
        <w:rPr>
          <w:rFonts w:cs="Arial" w:ascii="Arial" w:hAnsi="Arial"/>
          <w:i/>
          <w:iCs/>
        </w:rPr>
        <w:t>8:45</w:t>
        <w:tab/>
      </w:r>
      <w:r>
        <w:rPr>
          <w:rFonts w:cs="Arial" w:ascii="Arial" w:hAnsi="Arial"/>
          <w:iCs/>
        </w:rPr>
        <w:t>10.</w:t>
        <w:tab/>
        <w:tab/>
      </w:r>
      <w:r>
        <w:rPr>
          <w:rFonts w:cs="Arial" w:ascii="Arial" w:hAnsi="Arial"/>
          <w:iCs/>
          <w:u w:val="single"/>
        </w:rPr>
        <w:t>Motions from branches</w:t>
      </w:r>
    </w:p>
    <w:p>
      <w:pPr>
        <w:pStyle w:val="Normal"/>
        <w:tabs>
          <w:tab w:val="left" w:pos="810" w:leader="none"/>
          <w:tab w:val="left" w:pos="1260" w:leader="none"/>
        </w:tabs>
        <w:ind w:left="1260" w:hanging="1260"/>
        <w:rPr>
          <w:rFonts w:ascii="Arial" w:hAnsi="Arial" w:cs="Arial"/>
          <w:iCs/>
          <w:sz w:val="12"/>
          <w:szCs w:val="12"/>
          <w:u w:val="single"/>
        </w:rPr>
      </w:pPr>
      <w:r>
        <w:rPr>
          <w:rFonts w:cs="Arial" w:ascii="Arial" w:hAnsi="Arial"/>
          <w:iCs/>
          <w:sz w:val="12"/>
          <w:szCs w:val="12"/>
          <w:u w:val="single"/>
        </w:rPr>
      </w:r>
    </w:p>
    <w:p>
      <w:pPr>
        <w:pStyle w:val="ListParagraph"/>
        <w:numPr>
          <w:ilvl w:val="0"/>
          <w:numId w:val="2"/>
        </w:numPr>
        <w:tabs>
          <w:tab w:val="left" w:pos="810" w:leader="none"/>
          <w:tab w:val="left" w:pos="1260" w:leader="none"/>
        </w:tabs>
        <w:rPr>
          <w:rFonts w:ascii="Arial" w:hAnsi="Arial" w:cs="Arial"/>
          <w:iCs/>
        </w:rPr>
      </w:pPr>
      <w:r>
        <w:rPr>
          <w:rFonts w:cs="Arial" w:ascii="Arial" w:hAnsi="Arial"/>
          <w:b/>
          <w:iCs/>
        </w:rPr>
        <w:t>Brexit</w:t>
      </w:r>
      <w:r>
        <w:rPr>
          <w:rFonts w:cs="Arial" w:ascii="Arial" w:hAnsi="Arial"/>
          <w:iCs/>
        </w:rPr>
        <w:t xml:space="preserve"> proposed by the Old Marston branch</w:t>
      </w:r>
    </w:p>
    <w:p>
      <w:pPr>
        <w:pStyle w:val="Normal"/>
        <w:tabs>
          <w:tab w:val="left" w:pos="810" w:leader="none"/>
          <w:tab w:val="left" w:pos="1260" w:leader="none"/>
        </w:tabs>
        <w:rPr>
          <w:rFonts w:ascii="Arial" w:hAnsi="Arial" w:cs="Arial"/>
          <w:iCs/>
          <w:sz w:val="12"/>
          <w:szCs w:val="12"/>
        </w:rPr>
      </w:pPr>
      <w:r>
        <w:rPr>
          <w:rFonts w:cs="Arial" w:ascii="Arial" w:hAnsi="Arial"/>
          <w:iCs/>
          <w:sz w:val="12"/>
          <w:szCs w:val="12"/>
        </w:rPr>
      </w:r>
    </w:p>
    <w:p>
      <w:pPr>
        <w:pStyle w:val="Normal"/>
        <w:widowControl/>
        <w:ind w:left="1691" w:hanging="0"/>
        <w:rPr>
          <w:rFonts w:ascii="Arial" w:hAnsi="Arial" w:cs="Arial"/>
        </w:rPr>
      </w:pPr>
      <w:r>
        <w:rPr>
          <w:rFonts w:cs="Arial" w:ascii="Arial" w:hAnsi="Arial"/>
        </w:rPr>
        <w:t>"On April 26 1975 Labour, under the leadership of Harold Wilson, held a special 1-day conference to decide whether or not to support remaining in the common market, and how to campaign in the upcoming referendum. As we approach the March 29 deadline it is essential that the voices of ordinary party members are heard and used to inform policy. The September conference motion called for a general election, and leaves all options on the table if forcing an election is not possible; it does not specify what Labour's position on Brexit would be going into a general election.</w:t>
      </w:r>
    </w:p>
    <w:p>
      <w:pPr>
        <w:pStyle w:val="Normal"/>
        <w:widowControl/>
        <w:rPr>
          <w:rFonts w:ascii="Arial" w:hAnsi="Arial" w:cs="Arial"/>
          <w:sz w:val="12"/>
          <w:szCs w:val="12"/>
        </w:rPr>
      </w:pPr>
      <w:r>
        <w:rPr>
          <w:rFonts w:cs="Arial" w:ascii="Arial" w:hAnsi="Arial"/>
          <w:sz w:val="12"/>
          <w:szCs w:val="12"/>
        </w:rPr>
      </w:r>
    </w:p>
    <w:p>
      <w:pPr>
        <w:pStyle w:val="Normal"/>
        <w:widowControl/>
        <w:ind w:left="1691" w:hanging="0"/>
        <w:rPr>
          <w:rFonts w:ascii="Arial" w:hAnsi="Arial" w:cs="Arial"/>
        </w:rPr>
      </w:pPr>
      <w:r>
        <w:rPr>
          <w:rFonts w:cs="Arial" w:ascii="Arial" w:hAnsi="Arial"/>
        </w:rPr>
        <w:t>Now that Theresa May's withdrawal agreement has been voted down in parliament, regardless of whether we manage to force a general election, Labour should hold an emergency conference to decide how to proceed, and what position to take on Brexit."</w:t>
      </w:r>
    </w:p>
    <w:p>
      <w:pPr>
        <w:pStyle w:val="Normal"/>
        <w:widowControl/>
        <w:ind w:left="1691" w:hanging="0"/>
        <w:rPr>
          <w:rFonts w:ascii="Arial" w:hAnsi="Arial" w:cs="Arial"/>
          <w:sz w:val="12"/>
          <w:szCs w:val="12"/>
        </w:rPr>
      </w:pPr>
      <w:r>
        <w:rPr>
          <w:rFonts w:cs="Arial" w:ascii="Arial" w:hAnsi="Arial"/>
          <w:sz w:val="12"/>
          <w:szCs w:val="12"/>
        </w:rPr>
      </w:r>
    </w:p>
    <w:p>
      <w:pPr>
        <w:pStyle w:val="ListParagraph"/>
        <w:widowControl/>
        <w:numPr>
          <w:ilvl w:val="0"/>
          <w:numId w:val="1"/>
        </w:numPr>
        <w:rPr>
          <w:rFonts w:ascii="Arial" w:hAnsi="Arial" w:cs="Arial"/>
        </w:rPr>
      </w:pPr>
      <w:r>
        <w:rPr>
          <w:rFonts w:cs="Arial" w:ascii="Arial" w:hAnsi="Arial"/>
          <w:b/>
        </w:rPr>
        <w:t>Brexit</w:t>
      </w:r>
      <w:r>
        <w:rPr>
          <w:rFonts w:cs="Arial" w:ascii="Arial" w:hAnsi="Arial"/>
        </w:rPr>
        <w:t xml:space="preserve"> proposed by Abingdon branch</w:t>
      </w:r>
    </w:p>
    <w:p>
      <w:pPr>
        <w:pStyle w:val="Normal"/>
        <w:widowControl/>
        <w:rPr>
          <w:rFonts w:ascii="Arial" w:hAnsi="Arial" w:cs="Arial"/>
          <w:sz w:val="12"/>
          <w:szCs w:val="12"/>
        </w:rPr>
      </w:pPr>
      <w:r>
        <w:rPr>
          <w:rFonts w:cs="Arial" w:ascii="Arial" w:hAnsi="Arial"/>
          <w:sz w:val="12"/>
          <w:szCs w:val="12"/>
        </w:rPr>
      </w:r>
    </w:p>
    <w:p>
      <w:pPr>
        <w:pStyle w:val="Normal"/>
        <w:widowControl/>
        <w:ind w:left="1701" w:hanging="0"/>
        <w:rPr>
          <w:rFonts w:ascii="Arial" w:hAnsi="Arial" w:eastAsia="Arial Unicode MS" w:cs="Arial"/>
        </w:rPr>
      </w:pPr>
      <w:r>
        <w:rPr>
          <w:rFonts w:eastAsia="Arial Unicode MS" w:cs="Arial" w:ascii="Arial" w:hAnsi="Arial"/>
          <w:iCs/>
        </w:rPr>
        <w:t>This meeting welcomes the call of 2018 Labour Party conference to halt and reverse privatisation, expand common ownership, protect migrants' rights, tax the rich to fund public services and abolish the anti-union laws.</w:t>
      </w:r>
    </w:p>
    <w:p>
      <w:pPr>
        <w:pStyle w:val="Normal"/>
        <w:ind w:left="1701" w:hanging="0"/>
        <w:rPr>
          <w:rFonts w:ascii="Arial" w:hAnsi="Arial" w:eastAsia="Arial Unicode MS" w:cs="Arial"/>
          <w:sz w:val="12"/>
          <w:szCs w:val="12"/>
        </w:rPr>
      </w:pPr>
      <w:r>
        <w:rPr>
          <w:rFonts w:eastAsia="Arial Unicode MS" w:cs="Arial" w:ascii="Arial" w:hAnsi="Arial"/>
          <w:sz w:val="12"/>
          <w:szCs w:val="12"/>
        </w:rPr>
      </w:r>
    </w:p>
    <w:p>
      <w:pPr>
        <w:pStyle w:val="Normal"/>
        <w:ind w:left="1701" w:hanging="0"/>
        <w:rPr>
          <w:rFonts w:ascii="Arial" w:hAnsi="Arial" w:eastAsia="Arial Unicode MS" w:cs="Arial"/>
        </w:rPr>
      </w:pPr>
      <w:r>
        <w:rPr>
          <w:rFonts w:eastAsia="Arial Unicode MS" w:cs="Arial" w:ascii="Arial" w:hAnsi="Arial"/>
          <w:iCs/>
        </w:rPr>
        <w:t>The Tories' Brexit agenda will deregulate and destabilise the economy, attack our rights and freedoms, and undermine our ability to implement a radical manifesto. We welcome the call of conference to put a public vote firmly on the table as a means of stopping this agenda, not because we are fanatics for referendums, but because we need to stop the process by which Tory free-marketeers are driving British society off a cliff.</w:t>
      </w:r>
    </w:p>
    <w:p>
      <w:pPr>
        <w:pStyle w:val="Normal"/>
        <w:ind w:left="1701" w:hanging="0"/>
        <w:rPr>
          <w:rFonts w:ascii="Arial" w:hAnsi="Arial" w:eastAsia="Arial Unicode MS" w:cs="Arial"/>
          <w:sz w:val="12"/>
          <w:szCs w:val="12"/>
        </w:rPr>
      </w:pPr>
      <w:r>
        <w:rPr>
          <w:rFonts w:eastAsia="Arial Unicode MS" w:cs="Arial" w:ascii="Arial" w:hAnsi="Arial"/>
          <w:sz w:val="12"/>
          <w:szCs w:val="12"/>
        </w:rPr>
      </w:r>
    </w:p>
    <w:p>
      <w:pPr>
        <w:pStyle w:val="Normal"/>
        <w:ind w:left="1701" w:hanging="0"/>
        <w:rPr>
          <w:rFonts w:ascii="Arial" w:hAnsi="Arial" w:eastAsia="Arial Unicode MS" w:cs="Arial"/>
        </w:rPr>
      </w:pPr>
      <w:r>
        <w:rPr>
          <w:rFonts w:eastAsia="Arial Unicode MS" w:cs="Arial" w:ascii="Arial" w:hAnsi="Arial"/>
          <w:iCs/>
        </w:rPr>
        <w:t>Any public vote on Brexit must, to be meaningful, include an option to remain. Labour should campaign for such a vote - and to remain. Meanwhile, we must defend every right under attack from the Tories' Brexit - whether workers' rights, environmental protections or freedom of movement between the UK and Europe. We must commit to reversing any attacks on these rights the Tories implement.</w:t>
      </w:r>
    </w:p>
    <w:p>
      <w:pPr>
        <w:pStyle w:val="Normal"/>
        <w:ind w:left="1701" w:hanging="0"/>
        <w:rPr>
          <w:rFonts w:ascii="Arial" w:hAnsi="Arial" w:eastAsia="Arial Unicode MS" w:cs="Arial"/>
          <w:sz w:val="12"/>
          <w:szCs w:val="12"/>
        </w:rPr>
      </w:pPr>
      <w:r>
        <w:rPr>
          <w:rFonts w:eastAsia="Arial Unicode MS" w:cs="Arial" w:ascii="Arial" w:hAnsi="Arial"/>
          <w:sz w:val="12"/>
          <w:szCs w:val="12"/>
        </w:rPr>
      </w:r>
    </w:p>
    <w:p>
      <w:pPr>
        <w:pStyle w:val="Normal"/>
        <w:ind w:left="1701" w:hanging="0"/>
        <w:rPr>
          <w:rFonts w:ascii="Arial" w:hAnsi="Arial" w:eastAsia="Arial Unicode MS" w:cs="Arial"/>
        </w:rPr>
      </w:pPr>
      <w:r>
        <w:rPr>
          <w:rFonts w:eastAsia="Arial Unicode MS" w:cs="Arial" w:ascii="Arial" w:hAnsi="Arial"/>
          <w:iCs/>
        </w:rPr>
        <w:t>If we are serious about ending the hostile environment for migrants we must extend, not limit free movement. We must end detention, deportations and denial of access to services. As conference 2018 said, "stagnant wages, crumbling services and the housing crisis" are caused by "government and employers making the rich richer at working people's expense, and not immigration." The answer is united workers' struggles; migrant workers are often in the forefront of such struggles.</w:t>
      </w:r>
    </w:p>
    <w:p>
      <w:pPr>
        <w:pStyle w:val="Normal"/>
        <w:ind w:left="1701" w:hanging="0"/>
        <w:rPr>
          <w:rFonts w:ascii="Arial" w:hAnsi="Arial" w:eastAsia="Arial Unicode MS" w:cs="Arial"/>
          <w:sz w:val="12"/>
          <w:szCs w:val="12"/>
        </w:rPr>
      </w:pPr>
      <w:r>
        <w:rPr>
          <w:rFonts w:eastAsia="Arial Unicode MS" w:cs="Arial" w:ascii="Arial" w:hAnsi="Arial"/>
          <w:sz w:val="12"/>
          <w:szCs w:val="12"/>
        </w:rPr>
      </w:r>
    </w:p>
    <w:p>
      <w:pPr>
        <w:pStyle w:val="Normal"/>
        <w:ind w:left="1701" w:hanging="0"/>
        <w:rPr>
          <w:rFonts w:ascii="Arial" w:hAnsi="Arial" w:eastAsia="Arial Unicode MS" w:cs="Arial"/>
        </w:rPr>
      </w:pPr>
      <w:r>
        <w:rPr>
          <w:rFonts w:eastAsia="Arial Unicode MS" w:cs="Arial" w:ascii="Arial" w:hAnsi="Arial"/>
          <w:iCs/>
        </w:rPr>
        <w:t>We cannot campaign for the status quo - either here or across Europe. We want a battle for levelling up of wages, conditions, services and rights across Europe and beyond, and for democratisation of European and international institutions. This would require participation in those institutions.</w:t>
      </w:r>
    </w:p>
    <w:p>
      <w:pPr>
        <w:pStyle w:val="Normal"/>
        <w:ind w:left="1701" w:hanging="0"/>
        <w:rPr>
          <w:rFonts w:ascii="Arial" w:hAnsi="Arial" w:eastAsia="Arial Unicode MS" w:cs="Arial"/>
          <w:sz w:val="12"/>
          <w:szCs w:val="12"/>
        </w:rPr>
      </w:pPr>
      <w:r>
        <w:rPr>
          <w:rFonts w:eastAsia="Arial Unicode MS" w:cs="Arial" w:ascii="Arial" w:hAnsi="Arial"/>
          <w:sz w:val="12"/>
          <w:szCs w:val="12"/>
        </w:rPr>
      </w:r>
    </w:p>
    <w:p>
      <w:pPr>
        <w:pStyle w:val="Normal"/>
        <w:ind w:left="1701" w:hanging="0"/>
        <w:rPr>
          <w:rFonts w:ascii="Arial" w:hAnsi="Arial" w:eastAsia="Arial Unicode MS" w:cs="Arial"/>
        </w:rPr>
      </w:pPr>
      <w:r>
        <w:rPr>
          <w:rFonts w:eastAsia="Arial Unicode MS" w:cs="Arial" w:ascii="Arial" w:hAnsi="Arial"/>
          <w:iCs/>
        </w:rPr>
        <w:t>We therefore resolve:</w:t>
      </w:r>
    </w:p>
    <w:p>
      <w:pPr>
        <w:pStyle w:val="Normal"/>
        <w:ind w:left="1701" w:hanging="0"/>
        <w:rPr>
          <w:rFonts w:ascii="Arial" w:hAnsi="Arial" w:eastAsia="Arial Unicode MS" w:cs="Arial"/>
          <w:sz w:val="12"/>
          <w:szCs w:val="12"/>
        </w:rPr>
      </w:pPr>
      <w:r>
        <w:rPr>
          <w:rFonts w:eastAsia="Arial Unicode MS" w:cs="Arial" w:ascii="Arial" w:hAnsi="Arial"/>
          <w:sz w:val="12"/>
          <w:szCs w:val="12"/>
        </w:rPr>
      </w:r>
    </w:p>
    <w:p>
      <w:pPr>
        <w:pStyle w:val="Normal"/>
        <w:ind w:left="1701" w:hanging="0"/>
        <w:rPr>
          <w:rFonts w:ascii="Arial" w:hAnsi="Arial" w:eastAsia="Arial Unicode MS" w:cs="Arial"/>
        </w:rPr>
      </w:pPr>
      <w:r>
        <w:rPr>
          <w:rFonts w:eastAsia="Arial Unicode MS" w:cs="Arial" w:ascii="Arial" w:hAnsi="Arial"/>
          <w:iCs/>
        </w:rPr>
        <w:t>1. That all Labour MPs must vote against any Tory Brexit deal</w:t>
      </w:r>
    </w:p>
    <w:p>
      <w:pPr>
        <w:pStyle w:val="Normal"/>
        <w:ind w:left="1701" w:hanging="0"/>
        <w:rPr>
          <w:rFonts w:ascii="Arial" w:hAnsi="Arial" w:eastAsia="Arial Unicode MS" w:cs="Arial"/>
          <w:sz w:val="12"/>
          <w:szCs w:val="12"/>
        </w:rPr>
      </w:pPr>
      <w:r>
        <w:rPr>
          <w:rFonts w:eastAsia="Arial Unicode MS" w:cs="Arial" w:ascii="Arial" w:hAnsi="Arial"/>
          <w:sz w:val="12"/>
          <w:szCs w:val="12"/>
        </w:rPr>
      </w:r>
    </w:p>
    <w:p>
      <w:pPr>
        <w:pStyle w:val="Normal"/>
        <w:ind w:left="1701" w:hanging="0"/>
        <w:rPr>
          <w:rFonts w:ascii="Arial" w:hAnsi="Arial" w:eastAsia="Arial Unicode MS" w:cs="Arial"/>
        </w:rPr>
      </w:pPr>
      <w:r>
        <w:rPr>
          <w:rFonts w:eastAsia="Arial Unicode MS" w:cs="Arial" w:ascii="Arial" w:hAnsi="Arial"/>
          <w:iCs/>
        </w:rPr>
        <w:t>2. That Labour must demand, and to prepare for, an immediate general election</w:t>
      </w:r>
    </w:p>
    <w:p>
      <w:pPr>
        <w:pStyle w:val="Normal"/>
        <w:ind w:left="1701" w:hanging="0"/>
        <w:rPr>
          <w:rFonts w:ascii="Arial" w:hAnsi="Arial" w:eastAsia="Arial Unicode MS" w:cs="Arial"/>
          <w:sz w:val="12"/>
          <w:szCs w:val="12"/>
        </w:rPr>
      </w:pPr>
      <w:r>
        <w:rPr>
          <w:rFonts w:eastAsia="Arial Unicode MS" w:cs="Arial" w:ascii="Arial" w:hAnsi="Arial"/>
          <w:sz w:val="12"/>
          <w:szCs w:val="12"/>
        </w:rPr>
      </w:r>
    </w:p>
    <w:p>
      <w:pPr>
        <w:pStyle w:val="Normal"/>
        <w:ind w:left="1701" w:hanging="0"/>
        <w:rPr>
          <w:rFonts w:ascii="Arial" w:hAnsi="Arial" w:eastAsia="Arial Unicode MS" w:cs="Arial"/>
        </w:rPr>
      </w:pPr>
      <w:r>
        <w:rPr>
          <w:rFonts w:eastAsia="Arial Unicode MS" w:cs="Arial" w:ascii="Arial" w:hAnsi="Arial"/>
          <w:iCs/>
        </w:rPr>
        <w:t>3. That Labour must campaign for a public vote on Brexit with an option to remain, and include such a vote in our manifesto</w:t>
      </w:r>
    </w:p>
    <w:p>
      <w:pPr>
        <w:pStyle w:val="Normal"/>
        <w:ind w:left="1701" w:hanging="0"/>
        <w:rPr>
          <w:rFonts w:ascii="Arial" w:hAnsi="Arial" w:eastAsia="Arial Unicode MS" w:cs="Arial"/>
          <w:sz w:val="12"/>
          <w:szCs w:val="12"/>
        </w:rPr>
      </w:pPr>
      <w:r>
        <w:rPr>
          <w:rFonts w:eastAsia="Arial Unicode MS" w:cs="Arial" w:ascii="Arial" w:hAnsi="Arial"/>
          <w:sz w:val="12"/>
          <w:szCs w:val="12"/>
        </w:rPr>
      </w:r>
    </w:p>
    <w:p>
      <w:pPr>
        <w:pStyle w:val="Normal"/>
        <w:ind w:left="1701" w:hanging="0"/>
        <w:rPr>
          <w:rFonts w:ascii="Arial" w:hAnsi="Arial" w:eastAsia="Arial Unicode MS" w:cs="Arial"/>
        </w:rPr>
      </w:pPr>
      <w:r>
        <w:rPr>
          <w:rFonts w:eastAsia="Arial Unicode MS" w:cs="Arial" w:ascii="Arial" w:hAnsi="Arial"/>
          <w:iCs/>
        </w:rPr>
        <w:t>4. To notify the NEC, NPF and Party Leadership of this motion's passing.</w:t>
      </w:r>
    </w:p>
    <w:p>
      <w:pPr>
        <w:pStyle w:val="Normal"/>
        <w:ind w:left="1701" w:hanging="0"/>
        <w:rPr>
          <w:rFonts w:ascii="Arial" w:hAnsi="Arial" w:eastAsia="Arial Unicode MS" w:cs="Arial"/>
          <w:sz w:val="12"/>
          <w:szCs w:val="12"/>
        </w:rPr>
      </w:pPr>
      <w:r>
        <w:rPr>
          <w:rFonts w:eastAsia="Arial Unicode MS" w:cs="Arial" w:ascii="Arial" w:hAnsi="Arial"/>
          <w:sz w:val="12"/>
          <w:szCs w:val="12"/>
        </w:rPr>
      </w:r>
    </w:p>
    <w:p>
      <w:pPr>
        <w:pStyle w:val="Normal"/>
        <w:ind w:left="1701" w:hanging="0"/>
        <w:rPr>
          <w:rFonts w:ascii="Arial" w:hAnsi="Arial" w:eastAsia="Arial Unicode MS" w:cs="Arial"/>
        </w:rPr>
      </w:pPr>
      <w:r>
        <w:rPr>
          <w:rFonts w:eastAsia="Arial Unicode MS" w:cs="Arial" w:ascii="Arial" w:hAnsi="Arial"/>
          <w:iCs/>
        </w:rPr>
        <w:t>5. To make this policy part of our constituency, doorstep and street campaigning activity, and to contact Another Europe is Possible for materials, branch speakers and assistance in campaigning.</w:t>
      </w:r>
    </w:p>
    <w:p>
      <w:pPr>
        <w:pStyle w:val="Normal"/>
        <w:ind w:left="1701" w:hanging="0"/>
        <w:rPr>
          <w:rFonts w:ascii="Arial" w:hAnsi="Arial" w:eastAsia="Arial Unicode MS" w:cs="Arial"/>
          <w:sz w:val="12"/>
          <w:szCs w:val="12"/>
        </w:rPr>
      </w:pPr>
      <w:r>
        <w:rPr>
          <w:rFonts w:eastAsia="Arial Unicode MS" w:cs="Arial" w:ascii="Arial" w:hAnsi="Arial"/>
          <w:sz w:val="12"/>
          <w:szCs w:val="12"/>
        </w:rPr>
      </w:r>
    </w:p>
    <w:p>
      <w:pPr>
        <w:pStyle w:val="Normal"/>
        <w:ind w:left="1701" w:hanging="0"/>
        <w:rPr/>
      </w:pPr>
      <w:r>
        <w:rPr>
          <w:rFonts w:eastAsia="Arial Unicode MS" w:cs="Arial" w:ascii="Arial" w:hAnsi="Arial"/>
          <w:iCs/>
        </w:rPr>
        <w:t>6. To welcome the letter similar to this motion published by Labour activists in the Guardian on 10 December, calling for the creation of a campaigning network for these goals, and will cooperate in that project, adding our name to the letter. [</w:t>
      </w:r>
      <w:hyperlink r:id="rId5">
        <w:r>
          <w:rPr>
            <w:rStyle w:val="InternetLink"/>
            <w:rFonts w:eastAsia="Arial Unicode MS" w:cs="Arial" w:ascii="Arial" w:hAnsi="Arial"/>
            <w:iCs/>
          </w:rPr>
          <w:t>https://bit.ly/2SV18EZ</w:t>
        </w:r>
      </w:hyperlink>
      <w:r>
        <w:rPr>
          <w:rFonts w:eastAsia="Arial Unicode MS" w:cs="Arial" w:ascii="Arial" w:hAnsi="Arial"/>
          <w:iCs/>
        </w:rPr>
        <w:t>]</w:t>
      </w:r>
    </w:p>
    <w:p>
      <w:pPr>
        <w:pStyle w:val="Normal"/>
        <w:ind w:left="1701" w:hanging="0"/>
        <w:rPr>
          <w:rFonts w:ascii="Arial" w:hAnsi="Arial" w:eastAsia="Arial Unicode MS" w:cs="Arial"/>
        </w:rPr>
      </w:pPr>
      <w:r>
        <w:rPr>
          <w:rFonts w:eastAsia="Arial Unicode MS" w:cs="Arial" w:ascii="Arial" w:hAnsi="Arial"/>
        </w:rPr>
      </w:r>
    </w:p>
    <w:p>
      <w:pPr>
        <w:pStyle w:val="Normal"/>
        <w:ind w:left="1701" w:hanging="0"/>
        <w:rPr>
          <w:rFonts w:ascii="Arial" w:hAnsi="Arial" w:eastAsia="Arial Unicode MS" w:cs="Arial"/>
        </w:rPr>
      </w:pPr>
      <w:r>
        <w:rPr>
          <w:rFonts w:eastAsia="Arial Unicode MS" w:cs="Arial" w:ascii="Arial" w:hAnsi="Arial"/>
          <w:iCs/>
        </w:rPr>
        <w:t>7. To support calls for a half-day Emergency Conference so that members can clearly decide Labour's Brexit policy.</w:t>
      </w:r>
    </w:p>
    <w:p>
      <w:pPr>
        <w:pStyle w:val="Normal"/>
        <w:tabs>
          <w:tab w:val="left" w:pos="810" w:leader="none"/>
          <w:tab w:val="left" w:pos="1260" w:leader="none"/>
        </w:tabs>
        <w:ind w:left="1260" w:hanging="1260"/>
        <w:rPr>
          <w:rFonts w:ascii="Arial" w:hAnsi="Arial" w:cs="Arial"/>
          <w:iCs/>
          <w:u w:val="single"/>
        </w:rPr>
      </w:pPr>
      <w:r>
        <w:rPr>
          <w:rFonts w:cs="Arial" w:ascii="Arial" w:hAnsi="Arial"/>
          <w:iCs/>
          <w:u w:val="single"/>
        </w:rPr>
      </w:r>
    </w:p>
    <w:p>
      <w:pPr>
        <w:pStyle w:val="Normal"/>
        <w:ind w:left="1260" w:hanging="1260"/>
        <w:rPr>
          <w:rFonts w:ascii="Arial" w:hAnsi="Arial" w:cs="Arial"/>
          <w:iCs/>
          <w:color w:val="222222"/>
          <w:highlight w:val="white"/>
        </w:rPr>
      </w:pPr>
      <w:r>
        <w:rPr>
          <w:rFonts w:cs="Arial" w:ascii="Arial" w:hAnsi="Arial"/>
          <w:i/>
          <w:iCs/>
          <w:color w:val="222222"/>
          <w:shd w:fill="FFFFFF" w:val="clear"/>
        </w:rPr>
        <w:t>9:15</w:t>
        <w:tab/>
      </w:r>
      <w:r>
        <w:rPr>
          <w:rFonts w:cs="Arial" w:ascii="Arial" w:hAnsi="Arial"/>
          <w:iCs/>
          <w:color w:val="222222"/>
          <w:shd w:fill="FFFFFF" w:val="clear"/>
        </w:rPr>
        <w:t>(c)</w:t>
        <w:tab/>
      </w:r>
      <w:r>
        <w:rPr>
          <w:rFonts w:cs="Arial" w:ascii="Arial" w:hAnsi="Arial"/>
          <w:b/>
          <w:iCs/>
          <w:color w:val="222222"/>
          <w:shd w:fill="FFFFFF" w:val="clear"/>
        </w:rPr>
        <w:t>Housing</w:t>
      </w:r>
      <w:r>
        <w:rPr>
          <w:rFonts w:cs="Arial" w:ascii="Arial" w:hAnsi="Arial"/>
          <w:iCs/>
          <w:color w:val="222222"/>
          <w:shd w:fill="FFFFFF" w:val="clear"/>
        </w:rPr>
        <w:t xml:space="preserve"> proposed by the South West Central branch</w:t>
      </w:r>
    </w:p>
    <w:p>
      <w:pPr>
        <w:pStyle w:val="Normal"/>
        <w:ind w:left="1701" w:hanging="425"/>
        <w:rPr>
          <w:rFonts w:ascii="Arial" w:hAnsi="Arial" w:cs="Arial"/>
          <w:iCs/>
          <w:color w:val="222222"/>
          <w:highlight w:val="white"/>
        </w:rPr>
      </w:pPr>
      <w:r>
        <w:rPr>
          <w:rFonts w:cs="Arial" w:ascii="Arial" w:hAnsi="Arial"/>
          <w:iCs/>
          <w:color w:val="222222"/>
          <w:shd w:fill="FFFFFF" w:val="clear"/>
        </w:rPr>
        <w:tab/>
        <w:tab/>
        <w:tab/>
      </w:r>
    </w:p>
    <w:p>
      <w:pPr>
        <w:pStyle w:val="ListParagraph"/>
        <w:widowControl/>
        <w:numPr>
          <w:ilvl w:val="0"/>
          <w:numId w:val="3"/>
        </w:numPr>
        <w:spacing w:before="0" w:after="0"/>
        <w:ind w:left="1843" w:hanging="283"/>
        <w:contextualSpacing/>
        <w:rPr>
          <w:rFonts w:ascii="Arial" w:hAnsi="Arial" w:cs="Arial"/>
          <w:color w:val="000000" w:themeColor="text1"/>
        </w:rPr>
      </w:pPr>
      <w:r>
        <w:rPr>
          <w:rFonts w:cs="Arial" w:ascii="Arial" w:hAnsi="Arial"/>
          <w:color w:val="000000" w:themeColor="text1"/>
        </w:rPr>
        <w:t>This meeting welcomes the Shelter report 'A Vision for Social Housing' published in January 2019, which sets out a clear path for restoring the place of social housing as a part of the fabric of our society rather than a tenure of last resort.</w:t>
      </w:r>
    </w:p>
    <w:p>
      <w:pPr>
        <w:pStyle w:val="Normal"/>
        <w:ind w:left="1843" w:hanging="283"/>
        <w:rPr>
          <w:rFonts w:ascii="Arial" w:hAnsi="Arial" w:cs="Arial"/>
          <w:color w:val="000000" w:themeColor="text1"/>
          <w:sz w:val="12"/>
          <w:szCs w:val="12"/>
        </w:rPr>
      </w:pPr>
      <w:r>
        <w:rPr>
          <w:rFonts w:cs="Arial" w:ascii="Arial" w:hAnsi="Arial"/>
          <w:color w:val="000000" w:themeColor="text1"/>
          <w:sz w:val="12"/>
          <w:szCs w:val="12"/>
        </w:rPr>
      </w:r>
    </w:p>
    <w:p>
      <w:pPr>
        <w:pStyle w:val="ListParagraph"/>
        <w:widowControl/>
        <w:numPr>
          <w:ilvl w:val="0"/>
          <w:numId w:val="3"/>
        </w:numPr>
        <w:spacing w:before="0" w:after="0"/>
        <w:ind w:left="1843" w:hanging="283"/>
        <w:contextualSpacing/>
        <w:rPr>
          <w:rFonts w:ascii="Arial" w:hAnsi="Arial" w:cs="Arial"/>
          <w:color w:val="000000" w:themeColor="text1"/>
        </w:rPr>
      </w:pPr>
      <w:r>
        <w:rPr>
          <w:rFonts w:cs="Arial" w:ascii="Arial" w:hAnsi="Arial"/>
          <w:color w:val="000000" w:themeColor="text1"/>
        </w:rPr>
        <w:t>The impact of the housing crisis can be seen across the country, but particularly in Oxford and Oxfordshire, with the young and old trapped in unaffordable privately rented homes and an increasing homelessness that scars our society.</w:t>
      </w:r>
    </w:p>
    <w:p>
      <w:pPr>
        <w:pStyle w:val="Normal"/>
        <w:ind w:left="1843" w:hanging="283"/>
        <w:rPr>
          <w:rFonts w:ascii="Arial" w:hAnsi="Arial" w:cs="Arial"/>
          <w:color w:val="000000" w:themeColor="text1"/>
          <w:sz w:val="12"/>
          <w:szCs w:val="12"/>
        </w:rPr>
      </w:pPr>
      <w:r>
        <w:rPr>
          <w:rFonts w:cs="Arial" w:ascii="Arial" w:hAnsi="Arial"/>
          <w:color w:val="000000" w:themeColor="text1"/>
          <w:sz w:val="12"/>
          <w:szCs w:val="12"/>
        </w:rPr>
      </w:r>
    </w:p>
    <w:p>
      <w:pPr>
        <w:pStyle w:val="ListParagraph"/>
        <w:widowControl/>
        <w:numPr>
          <w:ilvl w:val="0"/>
          <w:numId w:val="3"/>
        </w:numPr>
        <w:spacing w:before="0" w:after="0"/>
        <w:ind w:left="1843" w:hanging="283"/>
        <w:contextualSpacing/>
        <w:rPr>
          <w:rFonts w:ascii="Arial" w:hAnsi="Arial" w:cs="Arial"/>
          <w:color w:val="000000" w:themeColor="text1"/>
        </w:rPr>
      </w:pPr>
      <w:r>
        <w:rPr>
          <w:rFonts w:cs="Arial" w:ascii="Arial" w:hAnsi="Arial"/>
          <w:color w:val="000000" w:themeColor="text1"/>
        </w:rPr>
        <w:t>Evidence of house building figures since 1945 shows that this country has only built enough homes when both the private AND public sectors are contributing to the total; the catastrophic decline in investment in social housing has been the direct cause of the current housing crisis.</w:t>
      </w:r>
    </w:p>
    <w:p>
      <w:pPr>
        <w:pStyle w:val="Normal"/>
        <w:ind w:left="1843" w:hanging="283"/>
        <w:rPr>
          <w:rFonts w:ascii="Arial" w:hAnsi="Arial" w:cs="Arial"/>
          <w:color w:val="000000" w:themeColor="text1"/>
          <w:sz w:val="12"/>
          <w:szCs w:val="12"/>
        </w:rPr>
      </w:pPr>
      <w:r>
        <w:rPr>
          <w:rFonts w:cs="Arial" w:ascii="Arial" w:hAnsi="Arial"/>
          <w:color w:val="000000" w:themeColor="text1"/>
          <w:sz w:val="12"/>
          <w:szCs w:val="12"/>
        </w:rPr>
      </w:r>
    </w:p>
    <w:p>
      <w:pPr>
        <w:pStyle w:val="ListParagraph"/>
        <w:widowControl/>
        <w:numPr>
          <w:ilvl w:val="0"/>
          <w:numId w:val="3"/>
        </w:numPr>
        <w:spacing w:before="0" w:after="0"/>
        <w:ind w:left="1843" w:hanging="283"/>
        <w:contextualSpacing/>
        <w:rPr>
          <w:rFonts w:ascii="Arial" w:hAnsi="Arial" w:cs="Arial"/>
          <w:color w:val="000000" w:themeColor="text1"/>
        </w:rPr>
      </w:pPr>
      <w:r>
        <w:rPr>
          <w:rFonts w:cs="Arial" w:ascii="Arial" w:hAnsi="Arial"/>
          <w:color w:val="000000" w:themeColor="text1"/>
        </w:rPr>
        <w:t>At the same time as government investment in social housing has fallen so the cost of government support for those in private rented accommodation has risen, meaning that spending on housing has been shifted away from providing homes and towards subsidising private landlords.</w:t>
      </w:r>
    </w:p>
    <w:p>
      <w:pPr>
        <w:pStyle w:val="Normal"/>
        <w:ind w:left="1843" w:hanging="283"/>
        <w:rPr>
          <w:rFonts w:ascii="Arial" w:hAnsi="Arial" w:cs="Arial"/>
          <w:color w:val="000000" w:themeColor="text1"/>
          <w:sz w:val="12"/>
          <w:szCs w:val="12"/>
        </w:rPr>
      </w:pPr>
      <w:r>
        <w:rPr>
          <w:rFonts w:cs="Arial" w:ascii="Arial" w:hAnsi="Arial"/>
          <w:color w:val="000000" w:themeColor="text1"/>
          <w:sz w:val="12"/>
          <w:szCs w:val="12"/>
        </w:rPr>
      </w:r>
    </w:p>
    <w:p>
      <w:pPr>
        <w:pStyle w:val="ListParagraph"/>
        <w:widowControl/>
        <w:numPr>
          <w:ilvl w:val="0"/>
          <w:numId w:val="3"/>
        </w:numPr>
        <w:spacing w:before="0" w:after="0"/>
        <w:ind w:left="1843" w:hanging="283"/>
        <w:contextualSpacing/>
        <w:rPr>
          <w:rFonts w:ascii="Arial" w:hAnsi="Arial" w:cs="Arial"/>
          <w:color w:val="000000" w:themeColor="text1"/>
        </w:rPr>
      </w:pPr>
      <w:r>
        <w:rPr>
          <w:rFonts w:cs="Arial" w:ascii="Arial" w:hAnsi="Arial"/>
          <w:color w:val="000000" w:themeColor="text1"/>
        </w:rPr>
        <w:t>Shelter's commission, draw from experts and politicians from across the political spectrum, recommends a 20-year programme to deliver 3.1 million more social homes; this Branch believes that such a programme would be financially efficient as well as socially and morally necessary, and moreover that it would form the basis for a Labour Party manifesto that is genuinely for the many not the few.</w:t>
      </w:r>
    </w:p>
    <w:p>
      <w:pPr>
        <w:pStyle w:val="Normal"/>
        <w:ind w:left="1843" w:hanging="283"/>
        <w:rPr>
          <w:rFonts w:ascii="Arial" w:hAnsi="Arial" w:cs="Arial"/>
          <w:color w:val="000000" w:themeColor="text1"/>
          <w:sz w:val="12"/>
          <w:szCs w:val="12"/>
        </w:rPr>
      </w:pPr>
      <w:r>
        <w:rPr>
          <w:rFonts w:cs="Arial" w:ascii="Arial" w:hAnsi="Arial"/>
          <w:color w:val="000000" w:themeColor="text1"/>
          <w:sz w:val="12"/>
          <w:szCs w:val="12"/>
        </w:rPr>
      </w:r>
    </w:p>
    <w:p>
      <w:pPr>
        <w:pStyle w:val="ListParagraph"/>
        <w:widowControl/>
        <w:numPr>
          <w:ilvl w:val="0"/>
          <w:numId w:val="3"/>
        </w:numPr>
        <w:spacing w:before="0" w:after="0"/>
        <w:ind w:left="1843" w:hanging="283"/>
        <w:contextualSpacing/>
        <w:rPr>
          <w:rFonts w:ascii="Arial" w:hAnsi="Arial" w:cs="Arial"/>
          <w:color w:val="000000" w:themeColor="text1"/>
        </w:rPr>
      </w:pPr>
      <w:r>
        <w:rPr>
          <w:rFonts w:cs="Arial" w:ascii="Arial" w:hAnsi="Arial"/>
          <w:color w:val="000000" w:themeColor="text1"/>
        </w:rPr>
        <w:t>This branch therefore calls on Oxford and District Labour Party to campaign on a platform of building more social housing, and calls on the Labour Party nationally to put the recommendations of "A Vision for Social Housing", in particular the building of 3.1m new social homes and the training, recruiting and development of the skilled workforce required</w:t>
      </w:r>
      <w:r>
        <w:rPr>
          <w:rFonts w:cs="Arial" w:ascii="Arial" w:hAnsi="Arial"/>
          <w:color w:val="000000" w:themeColor="text1"/>
          <w:u w:val="single"/>
        </w:rPr>
        <w:t xml:space="preserve"> </w:t>
      </w:r>
      <w:r>
        <w:rPr>
          <w:rFonts w:cs="Arial" w:ascii="Arial" w:hAnsi="Arial"/>
          <w:color w:val="000000" w:themeColor="text1"/>
        </w:rPr>
        <w:t xml:space="preserve">to deliver those homes, at the heart of its manifesto at the next General Election. </w:t>
      </w:r>
    </w:p>
    <w:p>
      <w:pPr>
        <w:pStyle w:val="Normal"/>
        <w:tabs>
          <w:tab w:val="left" w:pos="-720" w:leader="none"/>
          <w:tab w:val="left" w:pos="0" w:leader="none"/>
          <w:tab w:val="left" w:pos="408" w:leader="none"/>
          <w:tab w:val="left" w:pos="851" w:leader="none"/>
          <w:tab w:val="left" w:pos="1440" w:leader="none"/>
        </w:tabs>
        <w:suppressAutoHyphens w:val="true"/>
        <w:ind w:left="1260" w:hanging="1260"/>
        <w:rPr>
          <w:rFonts w:ascii="Arial" w:hAnsi="Arial" w:cs="Arial"/>
          <w:i/>
          <w:i/>
          <w:iCs/>
        </w:rPr>
      </w:pPr>
      <w:r>
        <w:rPr>
          <w:rFonts w:cs="Arial" w:ascii="Arial" w:hAnsi="Arial"/>
          <w:i/>
          <w:iCs/>
        </w:rPr>
      </w:r>
    </w:p>
    <w:p>
      <w:pPr>
        <w:pStyle w:val="Normal"/>
        <w:tabs>
          <w:tab w:val="left" w:pos="-720" w:leader="none"/>
          <w:tab w:val="left" w:pos="0" w:leader="none"/>
          <w:tab w:val="left" w:pos="408" w:leader="none"/>
          <w:tab w:val="left" w:pos="851" w:leader="none"/>
          <w:tab w:val="left" w:pos="1440" w:leader="none"/>
        </w:tabs>
        <w:suppressAutoHyphens w:val="true"/>
        <w:ind w:left="1260" w:hanging="1260"/>
        <w:rPr>
          <w:rFonts w:ascii="Arial" w:hAnsi="Arial" w:cs="Arial"/>
          <w:iCs/>
        </w:rPr>
      </w:pPr>
      <w:r>
        <w:rPr>
          <w:rFonts w:cs="Arial" w:ascii="Arial" w:hAnsi="Arial"/>
          <w:i/>
          <w:iCs/>
        </w:rPr>
        <w:t>9:25</w:t>
      </w:r>
      <w:r>
        <w:rPr>
          <w:rFonts w:cs="Arial" w:ascii="Arial" w:hAnsi="Arial"/>
          <w:iCs/>
        </w:rPr>
        <w:tab/>
        <w:t>11.</w:t>
        <w:tab/>
      </w:r>
      <w:r>
        <w:rPr>
          <w:rFonts w:cs="Arial" w:ascii="Arial" w:hAnsi="Arial"/>
          <w:iCs/>
          <w:u w:val="single"/>
        </w:rPr>
        <w:t>Executive committee, 23 January 2019</w:t>
      </w:r>
      <w:r>
        <w:rPr>
          <w:rFonts w:cs="Arial" w:ascii="Arial" w:hAnsi="Arial"/>
          <w:iCs/>
        </w:rPr>
        <w:t xml:space="preserve">.  The minutes are attached.   Members are asked to note arrangements for the AGM and future all-member meetings, and to endorse the executive committee’s support for the Sudan Doctors’ Union UK in their struggle against the dictatorship and for freedom and change.  </w:t>
      </w:r>
    </w:p>
    <w:p>
      <w:pPr>
        <w:pStyle w:val="Normal"/>
        <w:tabs>
          <w:tab w:val="left" w:pos="-720" w:leader="none"/>
          <w:tab w:val="left" w:pos="0" w:leader="none"/>
          <w:tab w:val="left" w:pos="408" w:leader="none"/>
          <w:tab w:val="left" w:pos="851" w:leader="none"/>
          <w:tab w:val="left" w:pos="1440" w:leader="none"/>
        </w:tabs>
        <w:suppressAutoHyphens w:val="true"/>
        <w:ind w:left="1260" w:hanging="1260"/>
        <w:rPr>
          <w:rFonts w:ascii="Arial" w:hAnsi="Arial" w:cs="Arial"/>
          <w:i/>
          <w:i/>
          <w:iCs/>
        </w:rPr>
      </w:pPr>
      <w:r>
        <w:rPr>
          <w:rFonts w:cs="Arial" w:ascii="Arial" w:hAnsi="Arial"/>
          <w:i/>
          <w:iCs/>
        </w:rPr>
      </w:r>
    </w:p>
    <w:p>
      <w:pPr>
        <w:pStyle w:val="Normal"/>
        <w:tabs>
          <w:tab w:val="left" w:pos="-720" w:leader="none"/>
          <w:tab w:val="left" w:pos="0" w:leader="none"/>
          <w:tab w:val="left" w:pos="408" w:leader="none"/>
          <w:tab w:val="left" w:pos="851" w:leader="none"/>
          <w:tab w:val="left" w:pos="1440" w:leader="none"/>
        </w:tabs>
        <w:suppressAutoHyphens w:val="true"/>
        <w:ind w:left="1260" w:hanging="1260"/>
        <w:rPr/>
      </w:pPr>
      <w:r>
        <w:rPr>
          <w:rFonts w:cs="Arial" w:ascii="Arial" w:hAnsi="Arial"/>
          <w:i/>
          <w:iCs/>
        </w:rPr>
        <w:t>9:29</w:t>
        <w:tab/>
      </w:r>
      <w:r>
        <w:rPr>
          <w:rFonts w:cs="Arial" w:ascii="Arial" w:hAnsi="Arial"/>
        </w:rPr>
        <w:t>12.</w:t>
        <w:tab/>
      </w:r>
      <w:r>
        <w:rPr>
          <w:rFonts w:cs="Arial" w:ascii="Arial" w:hAnsi="Arial"/>
          <w:u w:val="single"/>
        </w:rPr>
        <w:t>Future meetings</w:t>
      </w:r>
      <w:r>
        <w:rPr>
          <w:rFonts w:cs="Arial" w:ascii="Arial" w:hAnsi="Arial"/>
        </w:rPr>
        <w:t xml:space="preserve">.  </w:t>
      </w:r>
      <w:r>
        <w:rPr>
          <w:rFonts w:cs="Arial" w:ascii="Arial" w:hAnsi="Arial"/>
          <w:b/>
        </w:rPr>
        <w:t>Thursday 7 March 2019</w:t>
      </w:r>
      <w:r>
        <w:rPr>
          <w:rFonts w:cs="Arial" w:ascii="Arial" w:hAnsi="Arial"/>
        </w:rPr>
        <w:t xml:space="preserve"> (Rose Hill community centre, AGM), </w:t>
      </w:r>
      <w:r>
        <w:rPr>
          <w:rFonts w:cs="Arial" w:ascii="Arial" w:hAnsi="Arial"/>
          <w:b/>
        </w:rPr>
        <w:t>Friday 10 May</w:t>
      </w:r>
      <w:r>
        <w:rPr>
          <w:rFonts w:cs="Arial" w:ascii="Arial" w:hAnsi="Arial"/>
        </w:rPr>
        <w:t xml:space="preserve"> (Northcourt Centre, Abingdon, possible speaker on anti-racism / anti-fascism), </w:t>
      </w:r>
      <w:r>
        <w:rPr>
          <w:rFonts w:cs="Arial" w:ascii="Arial" w:hAnsi="Arial"/>
          <w:b/>
        </w:rPr>
        <w:t>Thursday 14 June</w:t>
      </w:r>
      <w:r>
        <w:rPr>
          <w:rFonts w:cs="Arial" w:ascii="Arial" w:hAnsi="Arial"/>
        </w:rPr>
        <w:t xml:space="preserve"> (GLOW, Blackbird Leys, Claire McCarthy, general secretary of the Co-operative party)</w:t>
      </w:r>
      <w:r>
        <w:rPr>
          <w:rFonts w:cs="Arial" w:ascii="Arial" w:hAnsi="Arial"/>
          <w:b/>
        </w:rPr>
        <w:t>, Friday 12 July</w:t>
      </w:r>
      <w:r>
        <w:rPr>
          <w:rFonts w:cs="Arial" w:ascii="Arial" w:hAnsi="Arial"/>
        </w:rPr>
        <w:t xml:space="preserve"> (Wesley Memorial Methodist Church, motions for annual conference, submitted by branches following their June meetings), </w:t>
      </w:r>
      <w:r>
        <w:rPr>
          <w:rFonts w:cs="Arial" w:ascii="Arial" w:hAnsi="Arial"/>
          <w:b/>
        </w:rPr>
        <w:t>Thursday 12 September</w:t>
      </w:r>
      <w:r>
        <w:rPr>
          <w:rFonts w:cs="Arial" w:ascii="Arial" w:hAnsi="Arial"/>
        </w:rPr>
        <w:t xml:space="preserve"> (Exeter Hall, Kidlington, further conference business and speaker to be arranged), </w:t>
      </w:r>
      <w:r>
        <w:rPr>
          <w:rFonts w:cs="Arial" w:ascii="Arial" w:hAnsi="Arial"/>
          <w:b/>
        </w:rPr>
        <w:t>Thursday 10 / Friday 11 October</w:t>
      </w:r>
      <w:r>
        <w:rPr>
          <w:rFonts w:cs="Arial" w:ascii="Arial" w:hAnsi="Arial"/>
        </w:rPr>
        <w:t xml:space="preserve"> (including conference reportbacks), </w:t>
      </w:r>
      <w:r>
        <w:rPr>
          <w:rFonts w:cs="Arial" w:ascii="Arial" w:hAnsi="Arial"/>
          <w:b/>
        </w:rPr>
        <w:t>Friday 8 / Thursday 14 November</w:t>
      </w:r>
      <w:r>
        <w:rPr>
          <w:rFonts w:cs="Arial" w:ascii="Arial" w:hAnsi="Arial"/>
        </w:rPr>
        <w:t xml:space="preserve">, </w:t>
      </w:r>
      <w:r>
        <w:rPr>
          <w:rFonts w:cs="Arial" w:ascii="Arial" w:hAnsi="Arial"/>
          <w:b/>
        </w:rPr>
        <w:t>Thursday 12 / Friday 13 December</w:t>
      </w:r>
      <w:r>
        <w:rPr>
          <w:rFonts w:cs="Arial" w:ascii="Arial" w:hAnsi="Arial"/>
        </w:rPr>
        <w:t>.  Venues and topics from October to be arranged.</w:t>
      </w:r>
    </w:p>
    <w:sectPr>
      <w:type w:val="nextPage"/>
      <w:pgSz w:w="11906" w:h="16838"/>
      <w:pgMar w:left="720" w:right="720" w:header="0" w:top="720" w:footer="0" w:bottom="720" w:gutter="0"/>
      <w:pgNumType w:start="1" w:fmt="decimal"/>
      <w:formProt w:val="false"/>
      <w:textDirection w:val="lrTb"/>
      <w:docGrid w:type="default" w:linePitch="299"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ITC Bookman Light">
    <w:charset w:val="01"/>
    <w:family w:val="roman"/>
    <w:pitch w:val="variable"/>
  </w:font>
  <w:font w:name="Liberation Sans">
    <w:altName w:val="Arial"/>
    <w:charset w:val="01"/>
    <w:family w:val="swiss"/>
    <w:pitch w:val="variable"/>
  </w:font>
  <w:font w:name="Courier New">
    <w:charset w:val="01"/>
    <w:family w:val="roman"/>
    <w:pitch w:val="variable"/>
  </w:font>
  <w:font w:name="Tahoma">
    <w:charset w:val="01"/>
    <w:family w:val="roman"/>
    <w:pitch w:val="variable"/>
  </w:font>
  <w:font w:name="Cambria">
    <w:charset w:val="01"/>
    <w:family w:val="roman"/>
    <w:pitch w:val="variable"/>
  </w:font>
  <w:font w:name="Calibri">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1620" w:hanging="360"/>
      </w:pPr>
    </w:lvl>
    <w:lvl w:ilvl="1">
      <w:start w:val="1"/>
      <w:numFmt w:val="lowerLetter"/>
      <w:lvlText w:val="%2."/>
      <w:lvlJc w:val="left"/>
      <w:pPr>
        <w:ind w:left="2340" w:hanging="360"/>
      </w:pPr>
    </w:lvl>
    <w:lvl w:ilvl="2">
      <w:start w:val="1"/>
      <w:numFmt w:val="lowerRoman"/>
      <w:lvlText w:val="%3."/>
      <w:lvlJc w:val="right"/>
      <w:pPr>
        <w:ind w:left="3060" w:hanging="180"/>
      </w:pPr>
    </w:lvl>
    <w:lvl w:ilvl="3">
      <w:start w:val="1"/>
      <w:numFmt w:val="decimal"/>
      <w:lvlText w:val="%4."/>
      <w:lvlJc w:val="left"/>
      <w:pPr>
        <w:ind w:left="3780" w:hanging="360"/>
      </w:pPr>
    </w:lvl>
    <w:lvl w:ilvl="4">
      <w:start w:val="1"/>
      <w:numFmt w:val="lowerLetter"/>
      <w:lvlText w:val="%5."/>
      <w:lvlJc w:val="left"/>
      <w:pPr>
        <w:ind w:left="4500" w:hanging="360"/>
      </w:pPr>
    </w:lvl>
    <w:lvl w:ilvl="5">
      <w:start w:val="1"/>
      <w:numFmt w:val="lowerRoman"/>
      <w:lvlText w:val="%6."/>
      <w:lvlJc w:val="right"/>
      <w:pPr>
        <w:ind w:left="5220" w:hanging="180"/>
      </w:pPr>
    </w:lvl>
    <w:lvl w:ilvl="6">
      <w:start w:val="1"/>
      <w:numFmt w:val="decimal"/>
      <w:lvlText w:val="%7."/>
      <w:lvlJc w:val="left"/>
      <w:pPr>
        <w:ind w:left="5940" w:hanging="360"/>
      </w:pPr>
    </w:lvl>
    <w:lvl w:ilvl="7">
      <w:start w:val="1"/>
      <w:numFmt w:val="lowerLetter"/>
      <w:lvlText w:val="%8."/>
      <w:lvlJc w:val="left"/>
      <w:pPr>
        <w:ind w:left="6660" w:hanging="360"/>
      </w:pPr>
    </w:lvl>
    <w:lvl w:ilvl="8">
      <w:start w:val="1"/>
      <w:numFmt w:val="lowerRoman"/>
      <w:lvlText w:val="%9."/>
      <w:lvlJc w:val="right"/>
      <w:pPr>
        <w:ind w:left="7380" w:hanging="180"/>
      </w:pPr>
    </w:lvl>
  </w:abstractNum>
  <w:abstractNum w:abstractNumId="2">
    <w:lvl w:ilvl="0">
      <w:start w:val="1"/>
      <w:numFmt w:val="lowerLetter"/>
      <w:lvlText w:val="(%1)"/>
      <w:lvlJc w:val="left"/>
      <w:pPr>
        <w:ind w:left="1620" w:hanging="360"/>
      </w:pPr>
    </w:lvl>
    <w:lvl w:ilvl="1">
      <w:start w:val="1"/>
      <w:numFmt w:val="lowerLetter"/>
      <w:lvlText w:val="%2."/>
      <w:lvlJc w:val="left"/>
      <w:pPr>
        <w:ind w:left="2340" w:hanging="360"/>
      </w:pPr>
    </w:lvl>
    <w:lvl w:ilvl="2">
      <w:start w:val="1"/>
      <w:numFmt w:val="lowerRoman"/>
      <w:lvlText w:val="%3."/>
      <w:lvlJc w:val="right"/>
      <w:pPr>
        <w:ind w:left="3060" w:hanging="180"/>
      </w:pPr>
    </w:lvl>
    <w:lvl w:ilvl="3">
      <w:start w:val="1"/>
      <w:numFmt w:val="decimal"/>
      <w:lvlText w:val="%4."/>
      <w:lvlJc w:val="left"/>
      <w:pPr>
        <w:ind w:left="3780" w:hanging="360"/>
      </w:pPr>
    </w:lvl>
    <w:lvl w:ilvl="4">
      <w:start w:val="1"/>
      <w:numFmt w:val="lowerLetter"/>
      <w:lvlText w:val="%5."/>
      <w:lvlJc w:val="left"/>
      <w:pPr>
        <w:ind w:left="4500" w:hanging="360"/>
      </w:pPr>
    </w:lvl>
    <w:lvl w:ilvl="5">
      <w:start w:val="1"/>
      <w:numFmt w:val="lowerRoman"/>
      <w:lvlText w:val="%6."/>
      <w:lvlJc w:val="right"/>
      <w:pPr>
        <w:ind w:left="5220" w:hanging="180"/>
      </w:pPr>
    </w:lvl>
    <w:lvl w:ilvl="6">
      <w:start w:val="1"/>
      <w:numFmt w:val="decimal"/>
      <w:lvlText w:val="%7."/>
      <w:lvlJc w:val="left"/>
      <w:pPr>
        <w:ind w:left="5940" w:hanging="360"/>
      </w:pPr>
    </w:lvl>
    <w:lvl w:ilvl="7">
      <w:start w:val="1"/>
      <w:numFmt w:val="lowerLetter"/>
      <w:lvlText w:val="%8."/>
      <w:lvlJc w:val="left"/>
      <w:pPr>
        <w:ind w:left="6660" w:hanging="360"/>
      </w:pPr>
    </w:lvl>
    <w:lvl w:ilvl="8">
      <w:start w:val="1"/>
      <w:numFmt w:val="lowerRoman"/>
      <w:lvlText w:val="%9."/>
      <w:lvlJc w:val="right"/>
      <w:pPr>
        <w:ind w:left="7380" w:hanging="180"/>
      </w:pPr>
    </w:lvl>
  </w:abstractNum>
  <w:abstractNum w:abstractNumId="3">
    <w:lvl w:ilvl="0">
      <w:start w:val="1"/>
      <w:numFmt w:val="decimal"/>
      <w:lvlText w:val="%1."/>
      <w:lvlJc w:val="left"/>
      <w:pPr>
        <w:ind w:left="2421" w:hanging="360"/>
      </w:pPr>
    </w:lvl>
    <w:lvl w:ilvl="1">
      <w:start w:val="1"/>
      <w:numFmt w:val="lowerLetter"/>
      <w:lvlText w:val="%2."/>
      <w:lvlJc w:val="left"/>
      <w:pPr>
        <w:ind w:left="3141" w:hanging="360"/>
      </w:pPr>
    </w:lvl>
    <w:lvl w:ilvl="2">
      <w:start w:val="1"/>
      <w:numFmt w:val="lowerRoman"/>
      <w:lvlText w:val="%3."/>
      <w:lvlJc w:val="right"/>
      <w:pPr>
        <w:ind w:left="3861" w:hanging="180"/>
      </w:pPr>
    </w:lvl>
    <w:lvl w:ilvl="3">
      <w:start w:val="1"/>
      <w:numFmt w:val="decimal"/>
      <w:lvlText w:val="%4."/>
      <w:lvlJc w:val="left"/>
      <w:pPr>
        <w:ind w:left="4581" w:hanging="360"/>
      </w:pPr>
    </w:lvl>
    <w:lvl w:ilvl="4">
      <w:start w:val="1"/>
      <w:numFmt w:val="lowerLetter"/>
      <w:lvlText w:val="%5."/>
      <w:lvlJc w:val="left"/>
      <w:pPr>
        <w:ind w:left="5301" w:hanging="360"/>
      </w:pPr>
    </w:lvl>
    <w:lvl w:ilvl="5">
      <w:start w:val="1"/>
      <w:numFmt w:val="lowerRoman"/>
      <w:lvlText w:val="%6."/>
      <w:lvlJc w:val="right"/>
      <w:pPr>
        <w:ind w:left="6021" w:hanging="180"/>
      </w:pPr>
    </w:lvl>
    <w:lvl w:ilvl="6">
      <w:start w:val="1"/>
      <w:numFmt w:val="decimal"/>
      <w:lvlText w:val="%7."/>
      <w:lvlJc w:val="left"/>
      <w:pPr>
        <w:ind w:left="6741" w:hanging="360"/>
      </w:pPr>
    </w:lvl>
    <w:lvl w:ilvl="7">
      <w:start w:val="1"/>
      <w:numFmt w:val="lowerLetter"/>
      <w:lvlText w:val="%8."/>
      <w:lvlJc w:val="left"/>
      <w:pPr>
        <w:ind w:left="7461" w:hanging="360"/>
      </w:pPr>
    </w:lvl>
    <w:lvl w:ilvl="8">
      <w:start w:val="1"/>
      <w:numFmt w:val="lowerRoman"/>
      <w:lvlText w:val="%9."/>
      <w:lvlJc w:val="right"/>
      <w:pPr>
        <w:ind w:left="8181"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embedSystemFonts/>
  <w:defaultTabStop w:val="431"/>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uiPriority="0"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cf6c4c"/>
    <w:pPr>
      <w:widowControl w:val="false"/>
      <w:bidi w:val="0"/>
      <w:jc w:val="left"/>
    </w:pPr>
    <w:rPr>
      <w:rFonts w:ascii="ITC Bookman Light" w:hAnsi="ITC Bookman Light" w:cs="ITC Bookman Light" w:eastAsia="Times New Roman"/>
      <w:color w:val="auto"/>
      <w:sz w:val="22"/>
      <w:szCs w:val="22"/>
      <w:lang w:val="en-GB" w:eastAsia="en-GB" w:bidi="ar-SA"/>
    </w:rPr>
  </w:style>
  <w:style w:type="paragraph" w:styleId="Heading1">
    <w:name w:val="Heading 1"/>
    <w:basedOn w:val="Normal"/>
    <w:next w:val="Normal"/>
    <w:qFormat/>
    <w:pPr>
      <w:keepNext/>
      <w:tabs>
        <w:tab w:val="left" w:pos="-720" w:leader="none"/>
        <w:tab w:val="left" w:pos="0" w:leader="none"/>
        <w:tab w:val="left" w:pos="408" w:leader="none"/>
        <w:tab w:val="left" w:pos="918" w:leader="none"/>
        <w:tab w:val="left" w:pos="1440" w:leader="none"/>
      </w:tabs>
      <w:suppressAutoHyphens w:val="true"/>
      <w:ind w:left="408" w:hanging="408"/>
      <w:outlineLvl w:val="0"/>
    </w:pPr>
    <w:rPr>
      <w:b/>
      <w:bCs/>
      <w:sz w:val="24"/>
      <w:szCs w:val="24"/>
    </w:rPr>
  </w:style>
  <w:style w:type="paragraph" w:styleId="Heading2">
    <w:name w:val="Heading 2"/>
    <w:basedOn w:val="Normal"/>
    <w:next w:val="Normal"/>
    <w:qFormat/>
    <w:pPr>
      <w:keepNext/>
      <w:tabs>
        <w:tab w:val="left" w:pos="-720" w:leader="none"/>
        <w:tab w:val="left" w:pos="0" w:leader="none"/>
        <w:tab w:val="left" w:pos="918" w:leader="none"/>
        <w:tab w:val="left" w:pos="1440" w:leader="none"/>
      </w:tabs>
      <w:suppressAutoHyphens w:val="true"/>
      <w:outlineLvl w:val="1"/>
    </w:pPr>
    <w:rPr>
      <w:b/>
      <w:bCs/>
      <w:sz w:val="24"/>
      <w:szCs w:val="24"/>
    </w:rPr>
  </w:style>
  <w:style w:type="paragraph" w:styleId="Heading3">
    <w:name w:val="Heading 3"/>
    <w:basedOn w:val="Normal"/>
    <w:next w:val="Normal"/>
    <w:qFormat/>
    <w:pPr>
      <w:keepNext/>
      <w:suppressAutoHyphens w:val="true"/>
      <w:outlineLvl w:val="2"/>
    </w:pPr>
    <w:rPr>
      <w:b/>
      <w:bCs/>
    </w:rPr>
  </w:style>
  <w:style w:type="paragraph" w:styleId="Heading4">
    <w:name w:val="Heading 4"/>
    <w:basedOn w:val="Normal"/>
    <w:next w:val="Normal"/>
    <w:qFormat/>
    <w:pPr>
      <w:keepNext/>
      <w:tabs>
        <w:tab w:val="left" w:pos="-720" w:leader="none"/>
        <w:tab w:val="left" w:pos="0" w:leader="none"/>
        <w:tab w:val="left" w:pos="408" w:leader="none"/>
        <w:tab w:val="left" w:pos="918" w:leader="none"/>
        <w:tab w:val="left" w:pos="1440" w:leader="none"/>
      </w:tabs>
      <w:suppressAutoHyphens w:val="true"/>
      <w:ind w:left="408" w:hanging="408"/>
      <w:outlineLvl w:val="3"/>
    </w:pPr>
    <w:rPr>
      <w:sz w:val="24"/>
      <w:szCs w:val="24"/>
      <w:u w:val="single"/>
    </w:rPr>
  </w:style>
  <w:style w:type="character" w:styleId="DefaultParagraphFont" w:default="1">
    <w:name w:val="Default Paragraph Font"/>
    <w:uiPriority w:val="1"/>
    <w:semiHidden/>
    <w:unhideWhenUsed/>
    <w:qFormat/>
    <w:rPr/>
  </w:style>
  <w:style w:type="character" w:styleId="Endnotereference">
    <w:name w:val="endnote reference"/>
    <w:semiHidden/>
    <w:qFormat/>
    <w:rPr>
      <w:rFonts w:cs="Times New Roman"/>
      <w:vertAlign w:val="superscript"/>
    </w:rPr>
  </w:style>
  <w:style w:type="character" w:styleId="Footnotereference">
    <w:name w:val="footnote reference"/>
    <w:uiPriority w:val="99"/>
    <w:semiHidden/>
    <w:qFormat/>
    <w:rPr>
      <w:rFonts w:cs="Times New Roman"/>
      <w:vertAlign w:val="superscript"/>
    </w:rPr>
  </w:style>
  <w:style w:type="character" w:styleId="EquationCaption" w:customStyle="1">
    <w:name w:val="_Equation Caption"/>
    <w:qFormat/>
    <w:rPr/>
  </w:style>
  <w:style w:type="character" w:styleId="InternetLink">
    <w:name w:val="Internet Link"/>
    <w:rPr>
      <w:rFonts w:cs="Times New Roman"/>
      <w:color w:val="0000FF"/>
      <w:u w:val="single"/>
    </w:rPr>
  </w:style>
  <w:style w:type="character" w:styleId="St1" w:customStyle="1">
    <w:name w:val="st1"/>
    <w:qFormat/>
    <w:rsid w:val="00fb165a"/>
    <w:rPr>
      <w:color w:val="222222"/>
    </w:rPr>
  </w:style>
  <w:style w:type="character" w:styleId="EndnoteTextChar" w:customStyle="1">
    <w:name w:val="Endnote Text Char"/>
    <w:link w:val="EndnoteText"/>
    <w:semiHidden/>
    <w:qFormat/>
    <w:rsid w:val="00a903d7"/>
    <w:rPr>
      <w:rFonts w:ascii="ITC Bookman Light" w:hAnsi="ITC Bookman Light" w:cs="ITC Bookman Light"/>
      <w:sz w:val="24"/>
      <w:szCs w:val="24"/>
      <w:lang w:val="en-US"/>
    </w:rPr>
  </w:style>
  <w:style w:type="character" w:styleId="Strong">
    <w:name w:val="Strong"/>
    <w:basedOn w:val="DefaultParagraphFont"/>
    <w:uiPriority w:val="22"/>
    <w:qFormat/>
    <w:rsid w:val="005879b2"/>
    <w:rPr>
      <w:b/>
      <w:bCs/>
    </w:rPr>
  </w:style>
  <w:style w:type="character" w:styleId="UnresolvedMention">
    <w:name w:val="Unresolved Mention"/>
    <w:basedOn w:val="DefaultParagraphFont"/>
    <w:uiPriority w:val="99"/>
    <w:semiHidden/>
    <w:unhideWhenUsed/>
    <w:qFormat/>
    <w:rsid w:val="00ec49d8"/>
    <w:rPr>
      <w:color w:val="808080"/>
      <w:shd w:fill="E6E6E6" w:val="clear"/>
    </w:rPr>
  </w:style>
  <w:style w:type="character" w:styleId="Xbe" w:customStyle="1">
    <w:name w:val="_xbe"/>
    <w:basedOn w:val="DefaultParagraphFont"/>
    <w:qFormat/>
    <w:rsid w:val="005a7637"/>
    <w:rPr/>
  </w:style>
  <w:style w:type="character" w:styleId="FootnoteTextChar" w:customStyle="1">
    <w:name w:val="Footnote Text Char"/>
    <w:basedOn w:val="DefaultParagraphFont"/>
    <w:link w:val="FootnoteText"/>
    <w:uiPriority w:val="99"/>
    <w:semiHidden/>
    <w:qFormat/>
    <w:rsid w:val="0050108e"/>
    <w:rPr>
      <w:rFonts w:ascii="ITC Bookman Light" w:hAnsi="ITC Bookman Light" w:cs="ITC Bookman Light"/>
      <w:sz w:val="24"/>
      <w:szCs w:val="24"/>
    </w:rPr>
  </w:style>
  <w:style w:type="character" w:styleId="FollowedHyperlink">
    <w:name w:val="FollowedHyperlink"/>
    <w:basedOn w:val="DefaultParagraphFont"/>
    <w:uiPriority w:val="99"/>
    <w:semiHidden/>
    <w:unhideWhenUsed/>
    <w:qFormat/>
    <w:rsid w:val="000d74cc"/>
    <w:rPr>
      <w:color w:val="954F72" w:themeColor="followed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Arial"/>
      <w:sz w:val="22"/>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18">
    <w:name w:val="ListLabel 1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19">
    <w:name w:val="ListLabel 19"/>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20">
    <w:name w:val="ListLabel 20"/>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21">
    <w:name w:val="ListLabel 2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22">
    <w:name w:val="ListLabel 2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23">
    <w:name w:val="ListLabel 23"/>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24">
    <w:name w:val="ListLabel 24"/>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25">
    <w:name w:val="ListLabel 2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26">
    <w:name w:val="ListLabel 26"/>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27">
    <w:name w:val="ListLabel 27"/>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28">
    <w:name w:val="ListLabel 2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29">
    <w:name w:val="ListLabel 29"/>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30">
    <w:name w:val="ListLabel 30"/>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31">
    <w:name w:val="ListLabel 3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32">
    <w:name w:val="ListLabel 32"/>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33">
    <w:name w:val="ListLabel 33"/>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34">
    <w:name w:val="ListLabel 34"/>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35">
    <w:name w:val="ListLabel 35"/>
    <w:qFormat/>
    <w:rPr>
      <w:rFonts w:eastAsia="Arial Unicode MS" w:cs="Arial"/>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eastAsia="Arial Unicode MS" w:cs="Arial"/>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tabs>
        <w:tab w:val="left" w:pos="-720" w:leader="none"/>
        <w:tab w:val="left" w:pos="0" w:leader="none"/>
        <w:tab w:val="left" w:pos="918" w:leader="none"/>
        <w:tab w:val="left" w:pos="1440" w:leader="none"/>
      </w:tabs>
      <w:suppressAutoHyphens w:val="true"/>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dnotetext">
    <w:name w:val="endnote text"/>
    <w:basedOn w:val="Normal"/>
    <w:link w:val="EndnoteTextChar"/>
    <w:semiHidden/>
    <w:qFormat/>
    <w:pPr/>
    <w:rPr>
      <w:sz w:val="24"/>
      <w:szCs w:val="24"/>
    </w:rPr>
  </w:style>
  <w:style w:type="paragraph" w:styleId="Footnotetext">
    <w:name w:val="footnote text"/>
    <w:basedOn w:val="Normal"/>
    <w:link w:val="FootnoteTextChar"/>
    <w:uiPriority w:val="99"/>
    <w:semiHidden/>
    <w:qFormat/>
    <w:pPr/>
    <w:rPr>
      <w:sz w:val="24"/>
      <w:szCs w:val="24"/>
    </w:rPr>
  </w:style>
  <w:style w:type="paragraph" w:styleId="Contents1">
    <w:name w:val="TOC 1"/>
    <w:basedOn w:val="Normal"/>
    <w:next w:val="Normal"/>
    <w:autoRedefine/>
    <w:semiHidden/>
    <w:pPr>
      <w:tabs>
        <w:tab w:val="right" w:pos="9360" w:leader="dot"/>
      </w:tabs>
      <w:suppressAutoHyphens w:val="true"/>
      <w:spacing w:before="480" w:after="0"/>
      <w:ind w:left="720" w:right="720" w:hanging="720"/>
    </w:pPr>
    <w:rPr/>
  </w:style>
  <w:style w:type="paragraph" w:styleId="Contents2">
    <w:name w:val="TOC 2"/>
    <w:basedOn w:val="Normal"/>
    <w:next w:val="Normal"/>
    <w:autoRedefine/>
    <w:semiHidden/>
    <w:pPr>
      <w:tabs>
        <w:tab w:val="right" w:pos="9360" w:leader="dot"/>
      </w:tabs>
      <w:suppressAutoHyphens w:val="true"/>
      <w:ind w:left="1440" w:right="720" w:hanging="720"/>
    </w:pPr>
    <w:rPr/>
  </w:style>
  <w:style w:type="paragraph" w:styleId="Contents3">
    <w:name w:val="TOC 3"/>
    <w:basedOn w:val="Normal"/>
    <w:next w:val="Normal"/>
    <w:autoRedefine/>
    <w:semiHidden/>
    <w:pPr>
      <w:tabs>
        <w:tab w:val="right" w:pos="9360" w:leader="dot"/>
      </w:tabs>
      <w:suppressAutoHyphens w:val="true"/>
      <w:ind w:left="2160" w:right="720" w:hanging="720"/>
    </w:pPr>
    <w:rPr/>
  </w:style>
  <w:style w:type="paragraph" w:styleId="Contents4">
    <w:name w:val="TOC 4"/>
    <w:basedOn w:val="Normal"/>
    <w:next w:val="Normal"/>
    <w:autoRedefine/>
    <w:semiHidden/>
    <w:pPr>
      <w:tabs>
        <w:tab w:val="right" w:pos="9360" w:leader="dot"/>
      </w:tabs>
      <w:suppressAutoHyphens w:val="true"/>
      <w:ind w:left="2880" w:right="720" w:hanging="720"/>
    </w:pPr>
    <w:rPr/>
  </w:style>
  <w:style w:type="paragraph" w:styleId="Contents5">
    <w:name w:val="TOC 5"/>
    <w:basedOn w:val="Normal"/>
    <w:next w:val="Normal"/>
    <w:autoRedefine/>
    <w:semiHidden/>
    <w:pPr>
      <w:tabs>
        <w:tab w:val="right" w:pos="9360" w:leader="dot"/>
      </w:tabs>
      <w:suppressAutoHyphens w:val="true"/>
      <w:ind w:left="3600" w:right="720" w:hanging="720"/>
    </w:pPr>
    <w:rPr/>
  </w:style>
  <w:style w:type="paragraph" w:styleId="Contents6">
    <w:name w:val="TOC 6"/>
    <w:basedOn w:val="Normal"/>
    <w:next w:val="Normal"/>
    <w:autoRedefine/>
    <w:semiHidden/>
    <w:pPr>
      <w:tabs>
        <w:tab w:val="right" w:pos="9360" w:leader="none"/>
      </w:tabs>
      <w:suppressAutoHyphens w:val="true"/>
      <w:ind w:left="720" w:hanging="720"/>
    </w:pPr>
    <w:rPr/>
  </w:style>
  <w:style w:type="paragraph" w:styleId="Contents7">
    <w:name w:val="TOC 7"/>
    <w:basedOn w:val="Normal"/>
    <w:next w:val="Normal"/>
    <w:autoRedefine/>
    <w:semiHidden/>
    <w:pPr>
      <w:suppressAutoHyphens w:val="true"/>
      <w:ind w:left="720" w:hanging="720"/>
    </w:pPr>
    <w:rPr/>
  </w:style>
  <w:style w:type="paragraph" w:styleId="Contents8">
    <w:name w:val="TOC 8"/>
    <w:basedOn w:val="Normal"/>
    <w:next w:val="Normal"/>
    <w:autoRedefine/>
    <w:semiHidden/>
    <w:pPr>
      <w:tabs>
        <w:tab w:val="right" w:pos="9360" w:leader="none"/>
      </w:tabs>
      <w:suppressAutoHyphens w:val="true"/>
      <w:ind w:left="720" w:hanging="720"/>
    </w:pPr>
    <w:rPr/>
  </w:style>
  <w:style w:type="paragraph" w:styleId="Contents9">
    <w:name w:val="TOC 9"/>
    <w:basedOn w:val="Normal"/>
    <w:next w:val="Normal"/>
    <w:autoRedefine/>
    <w:semiHidden/>
    <w:pPr>
      <w:tabs>
        <w:tab w:val="right" w:pos="9360" w:leader="dot"/>
      </w:tabs>
      <w:suppressAutoHyphens w:val="true"/>
      <w:ind w:left="720" w:hanging="720"/>
    </w:pPr>
    <w:rPr/>
  </w:style>
  <w:style w:type="paragraph" w:styleId="Index1">
    <w:name w:val="index 1"/>
    <w:basedOn w:val="Normal"/>
    <w:next w:val="Normal"/>
    <w:autoRedefine/>
    <w:semiHidden/>
    <w:qFormat/>
    <w:pPr>
      <w:tabs>
        <w:tab w:val="right" w:pos="9360" w:leader="dot"/>
      </w:tabs>
      <w:suppressAutoHyphens w:val="true"/>
      <w:ind w:left="1440" w:right="720" w:hanging="1440"/>
    </w:pPr>
    <w:rPr/>
  </w:style>
  <w:style w:type="paragraph" w:styleId="Index2">
    <w:name w:val="index 2"/>
    <w:basedOn w:val="Normal"/>
    <w:next w:val="Normal"/>
    <w:autoRedefine/>
    <w:semiHidden/>
    <w:qFormat/>
    <w:pPr>
      <w:tabs>
        <w:tab w:val="right" w:pos="9360" w:leader="dot"/>
      </w:tabs>
      <w:suppressAutoHyphens w:val="true"/>
      <w:ind w:left="1440" w:right="720" w:hanging="720"/>
    </w:pPr>
    <w:rPr/>
  </w:style>
  <w:style w:type="paragraph" w:styleId="Toaheading">
    <w:name w:val="toa heading"/>
    <w:basedOn w:val="Normal"/>
    <w:next w:val="Normal"/>
    <w:semiHidden/>
    <w:qFormat/>
    <w:pPr>
      <w:tabs>
        <w:tab w:val="right" w:pos="9360" w:leader="none"/>
      </w:tabs>
      <w:suppressAutoHyphens w:val="true"/>
    </w:pPr>
    <w:rPr/>
  </w:style>
  <w:style w:type="paragraph" w:styleId="Caption1">
    <w:name w:val="caption"/>
    <w:basedOn w:val="Normal"/>
    <w:next w:val="Normal"/>
    <w:qFormat/>
    <w:pPr/>
    <w:rPr>
      <w:sz w:val="24"/>
      <w:szCs w:val="24"/>
    </w:rPr>
  </w:style>
  <w:style w:type="paragraph" w:styleId="PlainText">
    <w:name w:val="Plain Text"/>
    <w:basedOn w:val="Normal"/>
    <w:qFormat/>
    <w:pPr>
      <w:widowControl/>
    </w:pPr>
    <w:rPr>
      <w:rFonts w:ascii="Courier New" w:hAnsi="Courier New" w:cs="Courier New"/>
      <w:sz w:val="20"/>
      <w:szCs w:val="20"/>
    </w:rPr>
  </w:style>
  <w:style w:type="paragraph" w:styleId="BodyTextIndent3">
    <w:name w:val="Body Text Indent 3"/>
    <w:basedOn w:val="Normal"/>
    <w:qFormat/>
    <w:pPr>
      <w:tabs>
        <w:tab w:val="left" w:pos="-720" w:leader="none"/>
        <w:tab w:val="left" w:pos="0" w:leader="none"/>
        <w:tab w:val="left" w:pos="504" w:leader="none"/>
        <w:tab w:val="left" w:pos="1008" w:leader="none"/>
        <w:tab w:val="left" w:pos="1612" w:leader="none"/>
        <w:tab w:val="left" w:pos="2160" w:leader="none"/>
      </w:tabs>
      <w:suppressAutoHyphens w:val="true"/>
      <w:ind w:left="1005" w:hanging="495"/>
    </w:pPr>
    <w:rPr>
      <w:sz w:val="24"/>
      <w:szCs w:val="24"/>
    </w:rPr>
  </w:style>
  <w:style w:type="paragraph" w:styleId="BodyTextIndent2">
    <w:name w:val="Body Text Indent 2"/>
    <w:basedOn w:val="Normal"/>
    <w:qFormat/>
    <w:pPr>
      <w:tabs>
        <w:tab w:val="left" w:pos="-720" w:leader="none"/>
        <w:tab w:val="left" w:pos="0" w:leader="none"/>
        <w:tab w:val="left" w:pos="504" w:leader="none"/>
        <w:tab w:val="left" w:pos="1008" w:leader="none"/>
        <w:tab w:val="left" w:pos="1612" w:leader="none"/>
        <w:tab w:val="left" w:pos="2160" w:leader="none"/>
      </w:tabs>
      <w:suppressAutoHyphens w:val="true"/>
      <w:ind w:left="450" w:hanging="450"/>
    </w:pPr>
    <w:rPr>
      <w:sz w:val="24"/>
      <w:szCs w:val="24"/>
    </w:rPr>
  </w:style>
  <w:style w:type="paragraph" w:styleId="TextBodyIndent">
    <w:name w:val="Body Text Indent"/>
    <w:basedOn w:val="Normal"/>
    <w:pPr>
      <w:tabs>
        <w:tab w:val="left" w:pos="-720" w:leader="none"/>
        <w:tab w:val="left" w:pos="0" w:leader="none"/>
        <w:tab w:val="left" w:pos="450" w:leader="none"/>
        <w:tab w:val="left" w:pos="990" w:leader="none"/>
        <w:tab w:val="left" w:pos="1440" w:leader="none"/>
      </w:tabs>
      <w:suppressAutoHyphens w:val="true"/>
      <w:ind w:left="450" w:hanging="0"/>
    </w:pPr>
    <w:rPr>
      <w:sz w:val="24"/>
      <w:szCs w:val="24"/>
    </w:rPr>
  </w:style>
  <w:style w:type="paragraph" w:styleId="BalloonText">
    <w:name w:val="Balloon Text"/>
    <w:basedOn w:val="Normal"/>
    <w:semiHidden/>
    <w:qFormat/>
    <w:rsid w:val="00ae1390"/>
    <w:pPr/>
    <w:rPr>
      <w:rFonts w:ascii="Tahoma" w:hAnsi="Tahoma" w:cs="Tahoma"/>
      <w:sz w:val="16"/>
      <w:szCs w:val="16"/>
    </w:rPr>
  </w:style>
  <w:style w:type="paragraph" w:styleId="ListParagraph">
    <w:name w:val="List Paragraph"/>
    <w:basedOn w:val="Normal"/>
    <w:uiPriority w:val="34"/>
    <w:qFormat/>
    <w:rsid w:val="006e3cfe"/>
    <w:pPr>
      <w:ind w:left="720" w:hanging="0"/>
    </w:pPr>
    <w:rPr/>
  </w:style>
  <w:style w:type="paragraph" w:styleId="Yiv4505740975msonormal" w:customStyle="1">
    <w:name w:val="yiv4505740975msonormal"/>
    <w:basedOn w:val="Normal"/>
    <w:qFormat/>
    <w:rsid w:val="00d039e6"/>
    <w:pPr>
      <w:widowControl/>
      <w:spacing w:beforeAutospacing="1" w:afterAutospacing="1"/>
    </w:pPr>
    <w:rPr>
      <w:rFonts w:ascii="Times New Roman" w:hAnsi="Times New Roman" w:cs="Times New Roman"/>
      <w:sz w:val="24"/>
      <w:szCs w:val="24"/>
    </w:rPr>
  </w:style>
  <w:style w:type="paragraph" w:styleId="NoSpacing">
    <w:name w:val="No Spacing"/>
    <w:uiPriority w:val="1"/>
    <w:qFormat/>
    <w:rsid w:val="00e553de"/>
    <w:pPr>
      <w:widowControl/>
      <w:bidi w:val="0"/>
      <w:jc w:val="left"/>
    </w:pPr>
    <w:rPr>
      <w:rFonts w:ascii="Cambria" w:hAnsi="Cambria" w:eastAsia="Cambria" w:cs="Times New Roman"/>
      <w:color w:val="auto"/>
      <w:sz w:val="22"/>
      <w:szCs w:val="22"/>
      <w:lang w:eastAsia="en-US" w:val="en-GB" w:bidi="ar-SA"/>
    </w:rPr>
  </w:style>
  <w:style w:type="paragraph" w:styleId="Yiv0637174147msonormal" w:customStyle="1">
    <w:name w:val="yiv0637174147msonormal"/>
    <w:basedOn w:val="Normal"/>
    <w:qFormat/>
    <w:rsid w:val="00da6477"/>
    <w:pPr>
      <w:widowControl/>
      <w:spacing w:beforeAutospacing="1" w:afterAutospacing="1"/>
    </w:pPr>
    <w:rPr>
      <w:rFonts w:ascii="Times New Roman" w:hAnsi="Times New Roman" w:cs="Times New Roman"/>
      <w:sz w:val="24"/>
      <w:szCs w:val="24"/>
    </w:rPr>
  </w:style>
  <w:style w:type="paragraph" w:styleId="NormalWeb">
    <w:name w:val="Normal (Web)"/>
    <w:basedOn w:val="Normal"/>
    <w:uiPriority w:val="99"/>
    <w:unhideWhenUsed/>
    <w:qFormat/>
    <w:rsid w:val="005f5db4"/>
    <w:pPr>
      <w:widowControl/>
      <w:spacing w:beforeAutospacing="1" w:afterAutospacing="1"/>
    </w:pPr>
    <w:rPr>
      <w:rFonts w:ascii="Times New Roman" w:hAnsi="Times New Roman" w:cs="Times New Roman"/>
      <w:sz w:val="24"/>
      <w:szCs w:val="24"/>
    </w:rPr>
  </w:style>
  <w:style w:type="paragraph" w:styleId="M1625319287800376610gmailmsonormal" w:customStyle="1">
    <w:name w:val="m_-1625319287800376610gmail-msonormal"/>
    <w:basedOn w:val="Normal"/>
    <w:qFormat/>
    <w:rsid w:val="00dd3aeb"/>
    <w:pPr>
      <w:widowControl/>
      <w:spacing w:beforeAutospacing="1" w:afterAutospacing="1"/>
    </w:pPr>
    <w:rPr>
      <w:rFonts w:ascii="Times New Roman" w:hAnsi="Times New Roman" w:cs="Times New Roman"/>
      <w:sz w:val="24"/>
      <w:szCs w:val="24"/>
    </w:rPr>
  </w:style>
  <w:style w:type="paragraph" w:styleId="Gmailmsolistparagraph" w:customStyle="1">
    <w:name w:val="gmail-msolistparagraph"/>
    <w:basedOn w:val="Normal"/>
    <w:qFormat/>
    <w:rsid w:val="00606986"/>
    <w:pPr>
      <w:widowControl/>
      <w:spacing w:beforeAutospacing="1" w:afterAutospacing="1"/>
    </w:pPr>
    <w:rPr>
      <w:rFonts w:ascii="Times New Roman" w:hAnsi="Times New Roman" w:cs="Times New Roman"/>
      <w:sz w:val="24"/>
      <w:szCs w:val="24"/>
    </w:rPr>
  </w:style>
  <w:style w:type="paragraph" w:styleId="Body" w:customStyle="1">
    <w:name w:val="Body"/>
    <w:qFormat/>
    <w:rsid w:val="00d36c6c"/>
    <w:pPr>
      <w:widowControl/>
      <w:pBdr/>
      <w:bidi w:val="0"/>
      <w:spacing w:lineRule="auto" w:line="276" w:before="0" w:after="200"/>
      <w:jc w:val="left"/>
    </w:pPr>
    <w:rPr>
      <w:rFonts w:ascii="Calibri" w:hAnsi="Calibri" w:eastAsia="Calibri" w:cs="Calibri"/>
      <w:color w:val="000000"/>
      <w:sz w:val="22"/>
      <w:szCs w:val="22"/>
      <w:u w:val="none" w:color="000000"/>
      <w:lang w:val="en-US" w:eastAsia="en-GB" w:bidi="ar-SA"/>
    </w:rPr>
  </w:style>
  <w:style w:type="numbering" w:styleId="NoList" w:default="1">
    <w:name w:val="No List"/>
    <w:uiPriority w:val="99"/>
    <w:semiHidden/>
    <w:unhideWhenUsed/>
    <w:qFormat/>
  </w:style>
  <w:style w:type="numbering" w:styleId="ImportedStyle1" w:customStyle="1">
    <w:name w:val="Imported Style 1"/>
    <w:qFormat/>
    <w:rsid w:val="00d36c6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olicyforum.labour.org.uk/commissions/mental-health-3" TargetMode="External"/><Relationship Id="rId3" Type="http://schemas.openxmlformats.org/officeDocument/2006/relationships/hyperlink" Target="https://www.policyforum.labour.org.uk/commissions/anti-racism" TargetMode="External"/><Relationship Id="rId4" Type="http://schemas.openxmlformats.org/officeDocument/2006/relationships/hyperlink" Target="https://www.policyforum.labour.org.uk/commissions/debt-trap" TargetMode="External"/><Relationship Id="rId5" Type="http://schemas.openxmlformats.org/officeDocument/2006/relationships/hyperlink" Target="https://bit.ly/2SV18EZ"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77010-462C-442A-9845-5F4C5E7FC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Application>LibreOffice/5.1.6.2$Linux_X86_64 LibreOffice_project/10m0$Build-2</Application>
  <Pages>3</Pages>
  <Words>1382</Words>
  <CharactersWithSpaces>7879</CharactersWithSpaces>
  <Paragraphs>18</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2019-01-17T11:12:00Z</dcterms:created>
  <dc:creator>A Black</dc:creator>
  <dc:description/>
  <dc:language>en-GB</dc:language>
  <cp:lastModifiedBy>Ann Black</cp:lastModifiedBy>
  <cp:lastPrinted>2019-01-29T10:00:00Z</cp:lastPrinted>
  <dcterms:modified xsi:type="dcterms:W3CDTF">2019-01-31T12:09:00Z</dcterms:modified>
  <cp:revision>41</cp:revision>
  <dc:subject/>
  <dc:title>OXFORD &amp; DISTRICT LABOUR PARTY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