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Повторы и таймауты интеграции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Atlas Pay отправил создание учебного платежа. Ответ потерялся после сохранения у получателя. Клиент повторил запрос, а деньги начислились дважды. Требуется идемпотентность бизнес операции и ограниченный retry с бюджетом.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Идемпотентность</w:t>
      </w:r>
      <w:r>
        <w:rPr>
          <w:b w:val="0"/>
          <w:u w:val="none"/>
        </w:rPr>
        <w:t xml:space="preserve"> — повтор действия с тем же намерением не создаёт дополнительного эффекта. Она не означает, что любые два тела с одним ключом одинаковы.</w:t>
      </w:r>
    </w:p>
    <w:p>
      <w:pPr/>
      <w:r>
        <w:rPr>
          <w:b/>
          <w:u w:val="none"/>
        </w:rPr>
        <w:t>Ключ операции</w:t>
      </w:r>
      <w:r>
        <w:rPr>
          <w:b w:val="0"/>
          <w:u w:val="none"/>
        </w:rPr>
        <w:t xml:space="preserve"> — идентификатор намерения в заданной области, например tenant и payment key. Один ключ с другим телом — конфликт, а не новое выполнение.</w:t>
      </w:r>
    </w:p>
    <w:p>
      <w:pPr/>
      <w:r>
        <w:rPr>
          <w:b/>
          <w:u w:val="none"/>
        </w:rPr>
        <w:t>Retry</w:t>
      </w:r>
      <w:r>
        <w:rPr>
          <w:b w:val="0"/>
          <w:u w:val="none"/>
        </w:rPr>
        <w:t xml:space="preserve"> — новая попытка после отказа; допустимость зависит от операции и точки сбоя. Даже timeout не доказывает, что получатель ничего не сделал.</w:t>
      </w:r>
    </w:p>
    <w:p>
      <w:pPr/>
      <w:r>
        <w:rPr>
          <w:b/>
          <w:u w:val="none"/>
        </w:rPr>
        <w:t>Backoff</w:t>
      </w:r>
      <w:r>
        <w:rPr>
          <w:b w:val="0"/>
          <w:u w:val="none"/>
        </w:rPr>
        <w:t xml:space="preserve"> — задержка между попытками, обычно растущая и ограниченная. Она уменьшает повторную нагрузку, но не заменяет общий бюджет и идемпотентность.</w:t>
      </w:r>
    </w:p>
    <w:p>
      <w:pPr/>
      <w:r>
        <w:rPr>
          <w:b/>
          <w:u w:val="none"/>
        </w:rPr>
        <w:t>Отпечаток тела</w:t>
      </w:r>
      <w:r>
        <w:rPr>
          <w:b w:val="0"/>
          <w:u w:val="none"/>
        </w:rPr>
        <w:t xml:space="preserve"> — детерминированное представление или хеш нормализованных значений, позволяющий обнаружить другое намерение с тем же ключом.</w:t>
      </w:r>
    </w:p>
    <w:p>
      <w:pPr/>
      <w:r>
        <w:rPr>
          <w:b/>
          <w:u w:val="none"/>
        </w:rPr>
        <w:t>Канонизация</w:t>
      </w:r>
      <w:r>
        <w:rPr>
          <w:b w:val="0"/>
          <w:u w:val="none"/>
        </w:rPr>
        <w:t xml:space="preserve"> — приведение данных к объявленному однозначному представлению до вычисления отпечатка.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Сервер хранит пару tenant,key, отпечаток нормализованного тела и результат. Уникальное ограничение БД является арбитром конкурентных попыток. При первом запросе эффект и запись результата фиксируются вместе; одинаковый повтор возвращает сохранённый ответ; иное тело с тем же ключом получает 409. Если первый запрос ещё выполняется, объявите waiting или conflict с возможностью повторить; не запускайте второй эффект. Срок хранения ключа обязан покрывать допустимый срок повтора.</w:t>
      </w:r>
    </w:p>
    <w:p>
      <w:pPr/>
      <w:r>
        <w:rPr>
          <w:b w:val="0"/>
          <w:u w:val="none"/>
        </w:rPr>
        <w:t>HTTPX различает connect, read, write и pool timeout. Ни один из них сам по себе не задаёт бюджет всей цепочки повторов. Настройте общий deadline, лимит попыток, допустимые статусы и интервалы. В учебном контракте повтор разрешён после 429 и 503 только идемпотентному запросу. В реальном API учитывайте Retry After, тип ошибки и договор получателя. Не повторяйте 400 и 403 вслепую. Невозможность узнать результат решается сверкой по ключу, а не бесконечным POST.</w:t>
      </w:r>
    </w:p>
    <w:p>
      <w:pPr/>
      <w:r>
        <w:rPr>
          <w:b w:val="0"/>
          <w:u w:val="none"/>
        </w:rPr>
        <w:t>Ответ мог потеряться после commit. Проверяйте по operation key, а не создавайте новую операцию без договора.</w:t>
      </w:r>
    </w:p>
    <w:p>
      <w:pPr/>
      <w:r>
        <w:rPr>
          <w:b w:val="0"/>
          <w:u w:val="none"/>
        </w:rPr>
        <w:t>Отпечаток связывает key с намерением. Иначе случайное переиспользование ключа скрывает ошибку клиента.</w:t>
      </w:r>
    </w:p>
    <w:p>
      <w:pPr/>
      <w:r>
        <w:rPr>
          <w:b w:val="0"/>
          <w:u w:val="none"/>
        </w:rPr>
        <w:t>Проверка перед записью подвержена гонке. Ограничение базы становится единой точкой принятия решения.</w:t>
      </w:r>
    </w:p>
    <w:p>
      <w:pPr/>
      <w:r>
        <w:rPr>
          <w:b w:val="0"/>
          <w:u w:val="none"/>
        </w:rPr>
        <w:t>Отказ права не является временной недоступностью. Повтор без изменения допустимой причины только увеличивает нагрузку.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import hashlib, json</w:t>
        <w:br/>
        <w:t>body = {"amount": 100, "currency": "DEMO"}</w:t>
        <w:br/>
        <w:t>canonical = json.dumps(body, sort_keys=True, separators=(",", ":"))</w:t>
        <w:br/>
        <w:t>print(len(hashlib.sha256(canonical.encode()).hexdigest()))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64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В стенде создайте резерв с operation key. Повторите тело, поменяйте тело, повторите в другом tenant и одновременно десять раз. Эффект один для пары tenant,key; конфликтное тело 409; другой tenant имеет отдельную область. Через HTTPX MockTransport воспроизведите 503,429,200 и проверьте лимит и бюджет. Тест с потерянным ответом выполняет effect до исключения транспорта, затем сверяет повтор.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student/tasks/04-01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Timeout создания платежа доказывает отсутствие эффекта? Ошибочное решение: Да всегда. Ответ мог потеряться после commit. Проверяйте по operation key, а не создавайте новую операцию без договора.</w:t>
      </w:r>
    </w:p>
    <w:p>
      <w:pPr/>
      <w:r>
        <w:rPr>
          <w:b w:val="0"/>
          <w:u w:val="none"/>
        </w:rPr>
        <w:t>Один ключ пришёл с другим телом. Что вернуть? Ошибочное решение: Выполнить второй эффект. Отпечаток связывает key с намерением. Иначе случайное переиспользование ключа скрывает ошибку клиента.</w:t>
      </w:r>
    </w:p>
    <w:p>
      <w:pPr/>
      <w:r>
        <w:rPr>
          <w:b w:val="0"/>
          <w:u w:val="none"/>
        </w:rPr>
        <w:t>Что защищает одновременные первые запросы? Ошибочное решение: Проверка словаря до вставки. Проверка перед записью подвержена гонке. Ограничение базы становится единой точкой принятия решения.</w:t>
      </w:r>
    </w:p>
    <w:p>
      <w:pPr/>
      <w:r>
        <w:rPr>
          <w:b w:val="0"/>
          <w:u w:val="none"/>
        </w:rPr>
        <w:t>После 403 нужен слепой retry? Ошибочное решение: Да до успеха. Отказ права не является временной недоступностью. Повтор без изменения допустимой причины только увеличивает нагрузку.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Создать намерение и ключ</w:t>
      </w:r>
    </w:p>
    <w:p>
      <w:pPr>
        <w:pStyle w:val="ListBullet"/>
      </w:pPr>
      <w:r>
        <w:rPr>
          <w:b w:val="0"/>
          <w:u w:val="none"/>
        </w:rPr>
        <w:t>Отправить первую попытку</w:t>
      </w:r>
    </w:p>
    <w:p>
      <w:pPr>
        <w:pStyle w:val="ListBullet"/>
      </w:pPr>
      <w:r>
        <w:rPr>
          <w:b w:val="0"/>
          <w:u w:val="none"/>
        </w:rPr>
        <w:t>Классифицировать отказ</w:t>
      </w:r>
    </w:p>
    <w:p>
      <w:pPr>
        <w:pStyle w:val="ListBullet"/>
      </w:pPr>
      <w:r>
        <w:rPr>
          <w:b w:val="0"/>
          <w:u w:val="none"/>
        </w:rPr>
        <w:t>Проверить остаток бюджета</w:t>
      </w:r>
    </w:p>
    <w:p>
      <w:pPr>
        <w:pStyle w:val="ListBullet"/>
      </w:pPr>
      <w:r>
        <w:rPr>
          <w:b w:val="0"/>
          <w:u w:val="none"/>
        </w:rPr>
        <w:t>Повторить допустимую операцию</w:t>
      </w:r>
    </w:p>
    <w:p>
      <w:pPr>
        <w:pStyle w:val="ListBullet"/>
      </w:pPr>
      <w:r>
        <w:rPr>
          <w:b w:val="0"/>
          <w:u w:val="none"/>
        </w:rPr>
        <w:t>Сверить сохранённый результат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HTTPX имеет отдельный pool timeout: запрос может не дойти до сети, потому что ждёт выдачи соединения. Такой отказ полезно отличать от read timeout удалённого ответа.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HTTPX timeouts</w:t>
        </w:r>
      </w:hyperlink>
    </w:p>
    <w:p>
      <w:pPr>
        <w:pStyle w:val="ListBullet"/>
      </w:pPr>
      <w:hyperlink r:id="rId10">
        <w:r>
          <w:rPr>
            <w:u w:val="single"/>
          </w:rPr>
          <w:t>PostgreSQL 16 isolation</w:t>
        </w:r>
      </w:hyperlink>
    </w:p>
    <w:p>
      <w:pPr>
        <w:pStyle w:val="ListBullet"/>
      </w:pPr>
      <w:hyperlink r:id="rId11">
        <w:r>
          <w:rPr>
            <w:u w:val="single"/>
          </w:rPr>
          <w:t>FastAPI BackgroundTasks</w:t>
        </w:r>
      </w:hyperlink>
    </w:p>
    <w:p>
      <w:pPr>
        <w:pStyle w:val="ListBullet"/>
      </w:pPr>
      <w:hyperlink r:id="rId12">
        <w:r>
          <w:rPr>
            <w:u w:val="single"/>
          </w:rPr>
          <w:t>Юрий Кехтер return_nullptr 10 июня 2024 event outbox — изучите окно между эффектом и подтверждением; технология статьи отличается от нашего PostgreSQL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1 балл</w:t>
      </w:r>
    </w:p>
    <w:p>
      <w:pPr/>
      <w:r>
        <w:rPr>
          <w:b w:val="0"/>
          <w:u w:val="none"/>
        </w:rPr>
        <w:t>Timeout создания платежа доказывает отсутствие эффекта?</w:t>
      </w:r>
    </w:p>
    <w:p>
      <w:pPr>
        <w:pStyle w:val="ListBullet"/>
      </w:pPr>
      <w:r>
        <w:rPr>
          <w:b w:val="0"/>
          <w:u w:val="none"/>
        </w:rPr>
        <w:t>Да если /live 200</w:t>
      </w:r>
    </w:p>
    <w:p>
      <w:pPr>
        <w:pStyle w:val="ListBullet"/>
      </w:pPr>
      <w:r>
        <w:rPr>
          <w:b w:val="0"/>
          <w:u w:val="none"/>
        </w:rPr>
        <w:t>Да всегда</w:t>
      </w:r>
    </w:p>
    <w:p>
      <w:pPr>
        <w:pStyle w:val="ListBullet"/>
      </w:pPr>
      <w:r>
        <w:rPr>
          <w:b w:val="0"/>
          <w:u w:val="none"/>
        </w:rPr>
        <w:t>Нет, результат может быть неопределён</w:t>
      </w:r>
    </w:p>
    <w:p>
      <w:pPr>
        <w:pStyle w:val="ListBullet"/>
      </w:pPr>
      <w:r>
        <w:rPr>
          <w:b w:val="0"/>
          <w:u w:val="none"/>
        </w:rPr>
        <w:t>Да при read timeout</w:t>
      </w:r>
    </w:p>
    <w:p>
      <w:pPr>
        <w:pStyle w:val="Heading2"/>
      </w:pPr>
      <w:r>
        <w:t>Задание 2 1 балл</w:t>
      </w:r>
    </w:p>
    <w:p>
      <w:pPr/>
      <w:r>
        <w:rPr>
          <w:b w:val="0"/>
          <w:u w:val="none"/>
        </w:rPr>
        <w:t>Один ключ пришёл с другим телом. Что вернуть?</w:t>
      </w:r>
    </w:p>
    <w:p>
      <w:pPr>
        <w:pStyle w:val="ListBullet"/>
      </w:pPr>
      <w:r>
        <w:rPr>
          <w:b w:val="0"/>
          <w:u w:val="none"/>
        </w:rPr>
        <w:t>Вернуть первый ответ без проверки тела</w:t>
      </w:r>
    </w:p>
    <w:p>
      <w:pPr>
        <w:pStyle w:val="ListBullet"/>
      </w:pPr>
      <w:r>
        <w:rPr>
          <w:b w:val="0"/>
          <w:u w:val="none"/>
        </w:rPr>
        <w:t>Выполнить второй эффект</w:t>
      </w:r>
    </w:p>
    <w:p>
      <w:pPr>
        <w:pStyle w:val="ListBullet"/>
      </w:pPr>
      <w:r>
        <w:rPr>
          <w:b w:val="0"/>
          <w:u w:val="none"/>
        </w:rPr>
        <w:t>Конфликт</w:t>
      </w:r>
    </w:p>
    <w:p>
      <w:pPr>
        <w:pStyle w:val="ListBullet"/>
      </w:pPr>
      <w:r>
        <w:rPr>
          <w:b w:val="0"/>
          <w:u w:val="none"/>
        </w:rPr>
        <w:t>Очистить предыдущий платёж</w:t>
      </w:r>
    </w:p>
    <w:p>
      <w:pPr>
        <w:pStyle w:val="Heading2"/>
      </w:pPr>
      <w:r>
        <w:t>Задание 3 1 балл</w:t>
      </w:r>
    </w:p>
    <w:p>
      <w:pPr/>
      <w:r>
        <w:rPr>
          <w:b w:val="0"/>
          <w:u w:val="none"/>
        </w:rPr>
        <w:t>Что защищает одновременные первые запросы?</w:t>
      </w:r>
    </w:p>
    <w:p>
      <w:pPr>
        <w:pStyle w:val="ListBullet"/>
      </w:pPr>
      <w:r>
        <w:rPr>
          <w:b w:val="0"/>
          <w:u w:val="none"/>
        </w:rPr>
        <w:t>Проверка словаря до вставки</w:t>
      </w:r>
    </w:p>
    <w:p>
      <w:pPr>
        <w:pStyle w:val="ListBullet"/>
      </w:pPr>
      <w:r>
        <w:rPr>
          <w:b w:val="0"/>
          <w:u w:val="none"/>
        </w:rPr>
        <w:t>Очередность печати логов</w:t>
      </w:r>
    </w:p>
    <w:p>
      <w:pPr>
        <w:pStyle w:val="ListBullet"/>
      </w:pPr>
      <w:r>
        <w:rPr>
          <w:b w:val="0"/>
          <w:u w:val="none"/>
        </w:rPr>
        <w:t>Имя endpoint</w:t>
      </w:r>
    </w:p>
    <w:p>
      <w:pPr>
        <w:pStyle w:val="ListBullet"/>
      </w:pPr>
      <w:r>
        <w:rPr>
          <w:b w:val="0"/>
          <w:u w:val="none"/>
        </w:rPr>
        <w:t>Уникальность пары tenant key в БД</w:t>
      </w:r>
    </w:p>
    <w:p>
      <w:pPr>
        <w:pStyle w:val="Heading2"/>
      </w:pPr>
      <w:r>
        <w:t>Задание 4 1 балл</w:t>
      </w:r>
    </w:p>
    <w:p>
      <w:pPr/>
      <w:r>
        <w:rPr>
          <w:b w:val="0"/>
          <w:u w:val="none"/>
        </w:rPr>
        <w:t>После 403 нужен слепой retry?</w:t>
      </w:r>
    </w:p>
    <w:p>
      <w:pPr>
        <w:pStyle w:val="ListBullet"/>
      </w:pPr>
      <w:r>
        <w:rPr>
          <w:b w:val="0"/>
          <w:u w:val="none"/>
        </w:rPr>
        <w:t>Да до успеха</w:t>
      </w:r>
    </w:p>
    <w:p>
      <w:pPr>
        <w:pStyle w:val="ListBullet"/>
      </w:pPr>
      <w:r>
        <w:rPr>
          <w:b w:val="0"/>
          <w:u w:val="none"/>
        </w:rPr>
        <w:t>Да если быстро</w:t>
      </w:r>
    </w:p>
    <w:p>
      <w:pPr>
        <w:pStyle w:val="ListBullet"/>
      </w:pPr>
      <w:r>
        <w:rPr>
          <w:b w:val="0"/>
          <w:u w:val="none"/>
        </w:rPr>
        <w:t>Да с новым паролем в логе</w:t>
      </w:r>
    </w:p>
    <w:p>
      <w:pPr>
        <w:pStyle w:val="ListBullet"/>
      </w:pPr>
      <w:r>
        <w:rPr>
          <w:b w:val="0"/>
          <w:u w:val="none"/>
        </w:rPr>
        <w:t>Нет</w:t>
      </w:r>
    </w:p>
    <w:p>
      <w:pPr>
        <w:pStyle w:val="Heading2"/>
      </w:pPr>
      <w:r>
        <w:t>Задание 5 2 балла</w:t>
      </w:r>
    </w:p>
    <w:p>
      <w:pPr/>
      <w:r>
        <w:rPr>
          <w:b w:val="0"/>
          <w:u w:val="none"/>
        </w:rPr>
        <w:t>Выберите все части долговечной идемпотентности.</w:t>
      </w:r>
    </w:p>
    <w:p>
      <w:pPr>
        <w:pStyle w:val="ListBullet"/>
      </w:pPr>
      <w:r>
        <w:rPr>
          <w:b w:val="0"/>
          <w:u w:val="none"/>
        </w:rPr>
        <w:t>Транзакционно сохранённый результат</w:t>
      </w:r>
    </w:p>
    <w:p>
      <w:pPr>
        <w:pStyle w:val="ListBullet"/>
      </w:pPr>
      <w:r>
        <w:rPr>
          <w:b w:val="0"/>
          <w:u w:val="none"/>
        </w:rPr>
        <w:t>Только dict в worker</w:t>
      </w:r>
    </w:p>
    <w:p>
      <w:pPr>
        <w:pStyle w:val="ListBullet"/>
      </w:pPr>
      <w:r>
        <w:rPr>
          <w:b w:val="0"/>
          <w:u w:val="none"/>
        </w:rPr>
        <w:t>Новый key на каждый retry</w:t>
      </w:r>
    </w:p>
    <w:p>
      <w:pPr>
        <w:pStyle w:val="ListBullet"/>
      </w:pPr>
      <w:r>
        <w:rPr>
          <w:b w:val="0"/>
          <w:u w:val="none"/>
        </w:rPr>
        <w:t>Сохранённый отпечаток тела</w:t>
      </w:r>
    </w:p>
    <w:p>
      <w:pPr>
        <w:pStyle w:val="Heading2"/>
      </w:pPr>
      <w:r>
        <w:t>Задание 6 2 балла</w:t>
      </w:r>
    </w:p>
    <w:p>
      <w:pPr/>
      <w:r>
        <w:rPr>
          <w:b w:val="0"/>
          <w:u w:val="none"/>
        </w:rPr>
        <w:t>Выберите все ограничения retry.</w:t>
      </w:r>
    </w:p>
    <w:p>
      <w:pPr>
        <w:pStyle w:val="ListBullet"/>
      </w:pPr>
      <w:r>
        <w:rPr>
          <w:b w:val="0"/>
          <w:u w:val="none"/>
        </w:rPr>
        <w:t>Общий deadline</w:t>
      </w:r>
    </w:p>
    <w:p>
      <w:pPr>
        <w:pStyle w:val="ListBullet"/>
      </w:pPr>
      <w:r>
        <w:rPr>
          <w:b w:val="0"/>
          <w:u w:val="none"/>
        </w:rPr>
        <w:t>Бесконечный цикл</w:t>
      </w:r>
    </w:p>
    <w:p>
      <w:pPr>
        <w:pStyle w:val="ListBullet"/>
      </w:pPr>
      <w:r>
        <w:rPr>
          <w:b w:val="0"/>
          <w:u w:val="none"/>
        </w:rPr>
        <w:t>Повтор всех статусов</w:t>
      </w:r>
    </w:p>
    <w:p>
      <w:pPr>
        <w:pStyle w:val="ListBullet"/>
      </w:pPr>
      <w:r>
        <w:rPr>
          <w:b w:val="0"/>
          <w:u w:val="none"/>
        </w:rPr>
        <w:t>Предельное число попыток</w:t>
      </w:r>
    </w:p>
    <w:p>
      <w:pPr>
        <w:pStyle w:val="Heading2"/>
      </w:pPr>
      <w:r>
        <w:t>Задание 7 3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Идемпотентность, Ключ операции, Retry, Backoff</w:t>
      </w:r>
    </w:p>
    <w:p>
      <w:pPr>
        <w:pStyle w:val="ListBullet"/>
      </w:pPr>
      <w:r>
        <w:rPr>
          <w:b w:val="0"/>
          <w:u w:val="none"/>
        </w:rPr>
        <w:t>задержка между попытками, обычно растущая и ограниченная. Она уменьшает повторную нагрузку, но не заменяет общий бюджет и идемпотентность.</w:t>
      </w:r>
    </w:p>
    <w:p>
      <w:pPr>
        <w:pStyle w:val="ListBullet"/>
      </w:pPr>
      <w:r>
        <w:rPr>
          <w:b w:val="0"/>
          <w:u w:val="none"/>
        </w:rPr>
        <w:t>новая попытка после отказа; допустимость зависит от операции и точки сбоя. Даже timeout не доказывает, что получатель ничего не сделал.</w:t>
      </w:r>
    </w:p>
    <w:p>
      <w:pPr>
        <w:pStyle w:val="ListBullet"/>
      </w:pPr>
      <w:r>
        <w:rPr>
          <w:b w:val="0"/>
          <w:u w:val="none"/>
        </w:rPr>
        <w:t>повтор действия с тем же намерением не создаёт дополнительного эффекта. Она не означает, что любые два тела с одним ключом одинаковы.</w:t>
      </w:r>
    </w:p>
    <w:p>
      <w:pPr>
        <w:pStyle w:val="ListBullet"/>
      </w:pPr>
      <w:r>
        <w:rPr>
          <w:b w:val="0"/>
          <w:u w:val="none"/>
        </w:rPr>
        <w:t>идентификатор намерения в заданной области, например tenant и payment key. Один ключ с другим телом — конфликт, а не новое выполнение.</w:t>
      </w:r>
    </w:p>
    <w:p>
      <w:pPr>
        <w:pStyle w:val="Heading2"/>
      </w:pPr>
      <w:r>
        <w:t>Задание 8 3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Создать намерение и ключ</w:t>
      </w:r>
    </w:p>
    <w:p>
      <w:pPr>
        <w:pStyle w:val="ListBullet"/>
      </w:pPr>
      <w:r>
        <w:rPr>
          <w:b w:val="0"/>
          <w:u w:val="none"/>
        </w:rPr>
        <w:t>Проверить остаток бюджета</w:t>
      </w:r>
    </w:p>
    <w:p>
      <w:pPr>
        <w:pStyle w:val="ListBullet"/>
      </w:pPr>
      <w:r>
        <w:rPr>
          <w:b w:val="0"/>
          <w:u w:val="none"/>
        </w:rPr>
        <w:t>Классифицировать отказ</w:t>
      </w:r>
    </w:p>
    <w:p>
      <w:pPr>
        <w:pStyle w:val="ListBullet"/>
      </w:pPr>
      <w:r>
        <w:rPr>
          <w:b w:val="0"/>
          <w:u w:val="none"/>
        </w:rPr>
        <w:t>Повторить допустимую операцию</w:t>
      </w:r>
    </w:p>
    <w:p>
      <w:pPr>
        <w:pStyle w:val="ListBullet"/>
      </w:pPr>
      <w:r>
        <w:rPr>
          <w:b w:val="0"/>
          <w:u w:val="none"/>
        </w:rPr>
        <w:t>Отправить первую попытку</w:t>
      </w:r>
    </w:p>
    <w:p>
      <w:pPr>
        <w:pStyle w:val="ListBullet"/>
      </w:pPr>
      <w:r>
        <w:rPr>
          <w:b w:val="0"/>
          <w:u w:val="none"/>
        </w:rPr>
        <w:t>Сверить сохранённый результат</w:t>
      </w:r>
    </w:p>
    <w:p>
      <w:pPr>
        <w:pStyle w:val="Heading2"/>
      </w:pPr>
      <w:r>
        <w:t>Задание 9 5 баллов</w:t>
      </w:r>
    </w:p>
    <w:p>
      <w:pPr>
        <w:pStyle w:val="Heading2"/>
      </w:pPr>
      <w:r>
        <w:t>Повтор ключа с новым телом</w:t>
      </w:r>
    </w:p>
    <w:p>
      <w:pPr/>
      <w:r>
        <w:rPr>
          <w:b w:val="0"/>
          <w:u w:val="none"/>
        </w:rPr>
        <w:t>Вход: список {tenant,key,body} строк. Для пары tenant,key первое body создаёт эффект, одинаковый повтор — replay, другой body — conflict. Верните {effects: число, results: список create/replay/conflict}.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spacing w:line="240" w:lineRule="auto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"tenant": "a",</w:t>
        <w:br/>
        <w:t xml:space="preserve">    "key": "k",</w:t>
        <w:br/>
        <w:t xml:space="preserve">    "body": "x"</w:t>
        <w:br/>
        <w:t xml:space="preserve">  },</w:t>
        <w:br/>
        <w:t xml:space="preserve">  {</w:t>
        <w:br/>
        <w:t xml:space="preserve">    "tenant": "a",</w:t>
        <w:br/>
        <w:t xml:space="preserve">    "key": "k",</w:t>
        <w:br/>
        <w:t xml:space="preserve">    "body": "x"</w:t>
        <w:br/>
        <w:t xml:space="preserve">  },</w:t>
        <w:br/>
        <w:t xml:space="preserve">  {</w:t>
        <w:br/>
        <w:t xml:space="preserve">    "tenant": "a",</w:t>
        <w:br/>
        <w:t xml:space="preserve">    "key": "k",</w:t>
        <w:br/>
        <w:t xml:space="preserve">    "body": "y"</w:t>
        <w:br/>
        <w:t xml:space="preserve">  },</w:t>
        <w:br/>
        <w:t xml:space="preserve">  {</w:t>
        <w:br/>
        <w:t xml:space="preserve">    "tenant": "b",</w:t>
        <w:br/>
        <w:t xml:space="preserve">    "key": "k",</w:t>
        <w:br/>
        <w:t xml:space="preserve">    "body": "x"</w:t>
        <w:br/>
        <w:t xml:space="preserve">  }</w:t>
        <w:br/>
        <w:t>]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{"effects": 2, "results": ["create", "replay", "conflict", "create"]}</w:t>
      </w:r>
    </w:p>
    <w:p>
      <w:pPr>
        <w:pStyle w:val="Heading2"/>
      </w:pPr>
      <w:r>
        <w:t>Задание 10 8 баллов</w:t>
      </w:r>
    </w:p>
    <w:p>
      <w:pPr>
        <w:pStyle w:val="Heading2"/>
      </w:pPr>
      <w:r>
        <w:t>Допустимые повторы интеграции</w:t>
      </w:r>
    </w:p>
    <w:p>
      <w:pPr/>
      <w:r>
        <w:rPr>
          <w:b w:val="0"/>
          <w:u w:val="none"/>
        </w:rPr>
        <w:t>Вход: {idempotent:boolean,budget:целое&gt;=0,delays:список целых&gt;=0,statuses:список целых}. Сделайте первую попытку, если statuses непуст. После 429 или 503 повтор разрешён только idempotent=true, если есть следующая status и очередная задержка целиком входит в бюджет; остальные статусы прекращают. Верните {attempts,spent,last}; last null без попыток.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{"idempotent": true, "budget": 3, "delays": [1, 2], "statuses": [503, 429, 200]}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{"attempts": 3, "spent": 3, "last": 200}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ython-httpx.org/advanced/timeouts/" TargetMode="External"/><Relationship Id="rId10" Type="http://schemas.openxmlformats.org/officeDocument/2006/relationships/hyperlink" Target="https://www.postgresql.org/docs/16/transaction-iso.html" TargetMode="External"/><Relationship Id="rId11" Type="http://schemas.openxmlformats.org/officeDocument/2006/relationships/hyperlink" Target="https://fastapi.tiangolo.com/tutorial/background-tasks/" TargetMode="External"/><Relationship Id="rId12" Type="http://schemas.openxmlformats.org/officeDocument/2006/relationships/hyperlink" Target="https://habr.com/ru/articles/82086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Повторы и таймауты интеграции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