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Контрольная связанный отказ</w:t>
      </w:r>
    </w:p>
    <w:p>
      <w:pPr>
        <w:pStyle w:val="Subtitle"/>
      </w:pPr>
      <w:r>
        <w:t>Peaky Minds    Backend продвинутый    Редакция 2</w:t>
      </w:r>
    </w:p>
    <w:p>
      <w:pPr>
        <w:pStyle w:val="Heading1"/>
      </w:pPr>
      <w:r>
        <w:t>Результат и ситуация</w:t>
      </w:r>
    </w:p>
    <w:p>
      <w:pPr/>
      <w:r>
        <w:rPr>
          <w:b w:val="0"/>
          <w:u w:val="none"/>
        </w:rPr>
        <w:t>Production случай Lantern Weekend: после выпуска запись недоступна по schema, старый worker пытается переписать результат, кэш отдаёт чужой объект. За 45 учебных минут нужно восстановить функциональный путь без удаления данных и доказать, что быстрый /live не скрыл оставшиеся дефекты.</w:t>
      </w:r>
    </w:p>
    <w:p>
      <w:pPr/>
      <w:r>
        <w:rPr>
          <w:b w:val="0"/>
          <w:u w:val="none"/>
        </w:rPr>
        <w:t>Ориентировочно 2–4 часа на теорию, десять задач и практику; контрольная 4–8 часов, портфолио проект 30–50 часов. Время до пилота является оценкой. Начните после базового Backend: Python функции и исключения, HTTP, REST, CRUD FastAPI, SQL SELECT JOIN, базовый SQLAlchemy и Git.</w:t>
      </w:r>
    </w:p>
    <w:p>
      <w:pPr>
        <w:pStyle w:val="Heading1"/>
      </w:pPr>
      <w:r>
        <w:t>Определения до объяснения</w:t>
      </w:r>
    </w:p>
    <w:p>
      <w:pPr/>
      <w:r>
        <w:rPr>
          <w:b/>
          <w:u w:val="none"/>
        </w:rPr>
        <w:t>Триаж</w:t>
      </w:r>
      <w:r>
        <w:rPr>
          <w:b w:val="0"/>
          <w:u w:val="none"/>
        </w:rPr>
        <w:t xml:space="preserve"> — выбор следующей различающей проверки и порядка восстановления по влиянию. Он отличается от случайного изменения настроек.</w:t>
      </w:r>
    </w:p>
    <w:p>
      <w:pPr/>
      <w:r>
        <w:rPr>
          <w:b/>
          <w:u w:val="none"/>
        </w:rPr>
        <w:t>Сохранность</w:t>
      </w:r>
      <w:r>
        <w:rPr>
          <w:b w:val="0"/>
          <w:u w:val="none"/>
        </w:rPr>
        <w:t xml:space="preserve"> — сохранение объявленных прежних записей и их содержания после исправления. Разрешённое изменение должно быть перечислено отдельно.</w:t>
      </w:r>
    </w:p>
    <w:p>
      <w:pPr/>
      <w:r>
        <w:rPr>
          <w:b/>
          <w:u w:val="none"/>
        </w:rPr>
        <w:t>Регрессия</w:t>
      </w:r>
      <w:r>
        <w:rPr>
          <w:b w:val="0"/>
          <w:u w:val="none"/>
        </w:rPr>
        <w:t xml:space="preserve"> — нарушение ранее работавшего договора после исправления другого дефекта. Например запрет всем пользователям скрывает утечку, но ломает свой доступ.</w:t>
      </w:r>
    </w:p>
    <w:p>
      <w:pPr/>
      <w:r>
        <w:rPr>
          <w:b/>
          <w:u w:val="none"/>
        </w:rPr>
        <w:t>Доказательство эффекта</w:t>
      </w:r>
      <w:r>
        <w:rPr>
          <w:b w:val="0"/>
          <w:u w:val="none"/>
        </w:rPr>
        <w:t xml:space="preserve"> — независимое наблюдение реального изменения, включая новые данные и чтение после рестарта. Строка success не является эффектом.</w:t>
      </w:r>
    </w:p>
    <w:p>
      <w:pPr>
        <w:pStyle w:val="Heading1"/>
      </w:pPr>
      <w:r>
        <w:t>Как работает решение</w:t>
      </w:r>
    </w:p>
    <w:p>
      <w:pPr/>
      <w:r>
        <w:rPr>
          <w:b w:val="0"/>
          <w:u w:val="none"/>
        </w:rPr>
        <w:t>Постройте таблицу зависимостей db, schema, auth, write, read, worker, cache. Отсутствующий результат проверки называется unknown, а не passed. Сначала сохраните состояние и ограничьте опасную запись старого worker. Затем восстановите совместимость и функциональный путь, устраните ошибочную выдачу кэша и повторите все проверки. Порядок в задаче задан зависимостями; в других авариях влияние может потребовать иной порядок.</w:t>
      </w:r>
    </w:p>
    <w:p>
      <w:pPr/>
      <w:r>
        <w:rPr>
          <w:b w:val="0"/>
          <w:u w:val="none"/>
        </w:rPr>
        <w:t>Сохранность сравнивает before и after по идентичности и содержимому. Список разрешённых изменений не даёт права терять строку. После каждого исправления фиксируйте один новый факт. Итоговое восстановление требует своего POST, независимого GET, чужого отказа, повторного ключа и чтения после рестарта. Время восстановления заканчивается последним успешно подтверждённым критерием, а не запуском процесса.</w:t>
      </w:r>
    </w:p>
    <w:p>
      <w:pPr/>
      <w:r>
        <w:rPr>
          <w:b w:val="0"/>
          <w:u w:val="none"/>
        </w:rPr>
        <w:t>Недостаток наблюдения отличается от подтверждённого отказа. Триаж должен запросить недостающую проверку.</w:t>
      </w:r>
    </w:p>
    <w:p>
      <w:pPr/>
      <w:r>
        <w:rPr>
          <w:b w:val="0"/>
          <w:u w:val="none"/>
        </w:rPr>
        <w:t>Разрешение менять содержание не разрешает потерю идентичности. Контракт сохранности проверяет это отдельно.</w:t>
      </w:r>
    </w:p>
    <w:p>
      <w:pPr/>
      <w:r>
        <w:rPr>
          <w:b w:val="0"/>
          <w:u w:val="none"/>
        </w:rPr>
        <w:t>RTO относится к пользовательскому результату; процесс может стартовать раньше готовности.</w:t>
      </w:r>
    </w:p>
    <w:p>
      <w:pPr/>
      <w:r>
        <w:rPr>
          <w:b w:val="0"/>
          <w:u w:val="none"/>
        </w:rPr>
        <w:t>Регрессия счастливого пути не допускается. Проверяйте разрешённый и запрещённый доступ вместе.</w:t>
      </w:r>
    </w:p>
    <w:p>
      <w:pPr>
        <w:pStyle w:val="Heading1"/>
      </w:pPr>
      <w:r>
        <w:t>Разобранный пример</w:t>
      </w:r>
    </w:p>
    <w:p>
      <w:pPr/>
      <w:r>
        <w:rPr>
          <w:b w:val="0"/>
          <w:u w:val="none"/>
        </w:rPr>
        <w:t>Сначала сохраните исходный ввод. Следующий фрагмент показывает выбранный принцип; он не является ответом к двум задачам ниже. Запускайте его в Python 3.12 с зависимостями учебного стенда. Пример для БД выполняйте после миграции, в тестовой базе.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before = {"seed": "original"}</w:t>
        <w:br/>
        <w:t>after = {"seed": "original", "attempt": "created"}</w:t>
        <w:br/>
        <w:t>print(sorted(set(before) - set(after)))</w:t>
      </w:r>
    </w:p>
    <w:p>
      <w:pPr>
        <w:keepNext/>
      </w:pPr>
      <w:r>
        <w:rPr>
          <w:b/>
          <w:u w:val="none"/>
        </w:rPr>
        <w:t>Ожидаемый результат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[]</w:t>
      </w:r>
    </w:p>
    <w:p>
      <w:pPr/>
      <w:r>
        <w:rPr>
          <w:b w:val="0"/>
          <w:u w:val="none"/>
        </w:rPr>
        <w:t>Проследите каждую переменную от входа до результата. Измените граничное условие, затем повторите запуск: равенство лимиту, пустой набор или второй запрос часто меняют решение. Совпадение одного примера подтверждает только этот случай. Сначала объясните, какое состояние изменяется, и лишь потом сравните напечатанное значение. Для базы выполните чтение новой сессией: объекты в памяти старого обработчика могут скрыть отсутствие commit.</w:t>
      </w:r>
    </w:p>
    <w:p>
      <w:pPr>
        <w:pStyle w:val="Heading1"/>
      </w:pPr>
      <w:r>
        <w:t>Практика и критерии приёмки</w:t>
      </w:r>
    </w:p>
    <w:p>
      <w:pPr/>
      <w:r>
        <w:rPr>
          <w:b w:val="0"/>
          <w:u w:val="none"/>
        </w:rPr>
        <w:t>Внесите все четыре faults последовательно в своей тестовой базе. Сохраните seed снимок. Исправьте без сброса volume и без константных ответов. Проверьте schema, token, tenant, inbox; выполните новую метку попытки, неверный ввод, повтор, конкурентность и рестарт. В отчёте DOCX укажите порядок и различающие проверки, фактическое время, lost/changed/new. Автоматическая часть Stepik — triage и preserve; полный стендовый эффект проверяет локальный авторский тест.</w:t>
      </w:r>
    </w:p>
    <w:p>
      <w:pPr/>
      <w:r>
        <w:rPr>
          <w:b w:val="0"/>
          <w:u w:val="none"/>
        </w:rPr>
        <w:t>В student/lab находится FastAPI и SQLAlchemy стенд, Compose с PostgreSQL 16 и исходная миграция Alembic. Общий маршрут установки находится в Практикум.docx. В student/tasks/06-05 находятся входы открытых примеров и Python файлы для двух алгоритмических задач. Для них достаточно стандартной библиотеки. Не подменяйте тестовую базу рабочей. Данные вымышлены. Каждая попытка должна использовать новый id запроса; сохраните его вместе с командами и результатом.</w:t>
      </w:r>
    </w:p>
    <w:p>
      <w:pPr>
        <w:pStyle w:val="Heading1"/>
      </w:pPr>
      <w:r>
        <w:t>Ошибки и различающие проверки</w:t>
      </w:r>
    </w:p>
    <w:p>
      <w:pPr/>
      <w:r>
        <w:rPr>
          <w:b w:val="0"/>
          <w:u w:val="none"/>
        </w:rPr>
        <w:t>Нет результата schema проверки. Как назвать состояние? Ошибочное решение: Passed. Недостаток наблюдения отличается от подтверждённого отказа. Триаж должен запросить недостающую проверку.</w:t>
      </w:r>
    </w:p>
    <w:p>
      <w:pPr/>
      <w:r>
        <w:rPr>
          <w:b w:val="0"/>
          <w:u w:val="none"/>
        </w:rPr>
        <w:t>Allowed change содержит seed, после ремонта seed исчез. Допустимо? Ошибочное решение: Да любое изменение разрешено. Разрешение менять содержание не разрешает потерю идентичности. Контракт сохранности проверяет это отдельно.</w:t>
      </w:r>
    </w:p>
    <w:p>
      <w:pPr/>
      <w:r>
        <w:rPr>
          <w:b w:val="0"/>
          <w:u w:val="none"/>
        </w:rPr>
        <w:t>Что завершает измерение восстановления? Ошибочное решение: Старт процесса. RTO относится к пользовательскому результату; процесс может стартовать раньше готовности.</w:t>
      </w:r>
    </w:p>
    <w:p>
      <w:pPr/>
      <w:r>
        <w:rPr>
          <w:b w:val="0"/>
          <w:u w:val="none"/>
        </w:rPr>
        <w:t>Все чужие и свои GET стали 404. Утечка исправлена полностью? Ошибочное решение: Да. Регрессия счастливого пути не допускается. Проверяйте разрешённый и запрещённый доступ вместе.</w:t>
      </w:r>
    </w:p>
    <w:p>
      <w:pPr/>
      <w:r>
        <w:rPr>
          <w:b w:val="0"/>
          <w:u w:val="none"/>
        </w:rPr>
        <w:t>При расхождении сначала установите, где нарушен контракт: вход, право, состояние до операции, транзакция, сериализация или независимое чтение. Запишите ожидаемый и фактический результат. Меняйте одну причину за попытку. После исправления повторите ранее падающий запрос и рабочий соседний сценарий. Удаление данных или отключение проверки не считается исправлением. Если запуск не состоялся, оставьте статус «не выполнен»; ожидаемый вывод из текста не переносите в графу фактического.</w:t>
      </w:r>
    </w:p>
    <w:p>
      <w:pPr>
        <w:pStyle w:val="Heading1"/>
      </w:pPr>
      <w:r>
        <w:t>Порядок работы в этом упражнении</w:t>
      </w:r>
    </w:p>
    <w:p>
      <w:pPr/>
      <w:r>
        <w:rPr>
          <w:b w:val="0"/>
          <w:u w:val="none"/>
        </w:rPr>
        <w:t>Ниже задан конкретный последовательный эксперимент. Каждый следующий этап использует результат предыдущего; другие способы исследования возможны, но задача на порядок относится только к этому эксперименту.</w:t>
      </w:r>
    </w:p>
    <w:p>
      <w:pPr>
        <w:pStyle w:val="ListBullet"/>
      </w:pPr>
      <w:r>
        <w:rPr>
          <w:b w:val="0"/>
          <w:u w:val="none"/>
        </w:rPr>
        <w:t>Сохранить seed состояние</w:t>
      </w:r>
    </w:p>
    <w:p>
      <w:pPr>
        <w:pStyle w:val="ListBullet"/>
      </w:pPr>
      <w:r>
        <w:rPr>
          <w:b w:val="0"/>
          <w:u w:val="none"/>
        </w:rPr>
        <w:t>Снять таблицу проверок</w:t>
      </w:r>
    </w:p>
    <w:p>
      <w:pPr>
        <w:pStyle w:val="ListBullet"/>
      </w:pPr>
      <w:r>
        <w:rPr>
          <w:b w:val="0"/>
          <w:u w:val="none"/>
        </w:rPr>
        <w:t>Ограничить опасный stale write</w:t>
      </w:r>
    </w:p>
    <w:p>
      <w:pPr>
        <w:pStyle w:val="ListBullet"/>
      </w:pPr>
      <w:r>
        <w:rPr>
          <w:b w:val="0"/>
          <w:u w:val="none"/>
        </w:rPr>
        <w:t>Восстановить совместимую запись</w:t>
      </w:r>
    </w:p>
    <w:p>
      <w:pPr>
        <w:pStyle w:val="ListBullet"/>
      </w:pPr>
      <w:r>
        <w:rPr>
          <w:b w:val="0"/>
          <w:u w:val="none"/>
        </w:rPr>
        <w:t>Проверить изоляцию и повторы</w:t>
      </w:r>
    </w:p>
    <w:p>
      <w:pPr>
        <w:pStyle w:val="ListBullet"/>
      </w:pPr>
      <w:r>
        <w:rPr>
          <w:b w:val="0"/>
          <w:u w:val="none"/>
        </w:rPr>
        <w:t>Перезапустить и сверить сохранность</w:t>
      </w:r>
    </w:p>
    <w:p>
      <w:pPr>
        <w:pStyle w:val="Heading1"/>
      </w:pPr>
      <w:r>
        <w:t>Дополнительная теория и проверенный факт</w:t>
      </w:r>
    </w:p>
    <w:p>
      <w:pPr/>
      <w:r>
        <w:rPr>
          <w:b w:val="0"/>
          <w:u w:val="none"/>
        </w:rPr>
        <w:t>Liveness не измеряет сохранность пользовательских записей. Для восстановления нужен функциональный эксперимент с новым изменением и независимым чтением.</w:t>
      </w:r>
    </w:p>
    <w:p>
      <w:pPr/>
      <w:r>
        <w:rPr>
          <w:b w:val="0"/>
          <w:u w:val="none"/>
        </w:rPr>
        <w:t>Две задачи Stepik проверяют вычисление по явному контракту. Их успех не доказывает, что Docker, HTTP и PostgreSQL запущены на вашем компьютере. Реальный эффект подтверждается отдельными Python тестами стенда, чтением после перезапуска и проверкой старых данных. Локальный отчёт принадлежит ученику и не является независимой серверной аттестацией. В репозитории разделяйте библиотеку доменных правил, HTTP адаптер и слой хранения: так крайний случай можно проверить быстро, а интеграционный контракт — на настоящей базе.</w:t>
      </w:r>
    </w:p>
    <w:p>
      <w:pPr/>
      <w:r>
        <w:rPr>
          <w:b w:val="0"/>
          <w:u w:val="none"/>
        </w:rPr>
        <w:t>Вопрос о надёжности задавайте как «какое состояние остаётся после отказа между двумя действиями». Остановка процесса после commit и до HTTP ответа отличается от остановки до commit. Повтор клиента может восстановить доставку ответа, но должен сохранять право, входной контракт и бизнес инвариант. Для исследования храните seed, версию кода и момент отказа. Это позволяет повторить дефект и проверить исправление, вместо случайного набора перезапусков.</w:t>
      </w:r>
    </w:p>
    <w:p>
      <w:pPr>
        <w:pStyle w:val="Heading1"/>
      </w:pPr>
      <w:r>
        <w:t>Источники и что читать</w:t>
      </w:r>
    </w:p>
    <w:p>
      <w:pPr>
        <w:pStyle w:val="ListBullet"/>
      </w:pPr>
      <w:hyperlink r:id="rId9">
        <w:r>
          <w:rPr>
            <w:u w:val="single"/>
          </w:rPr>
          <w:t>PostgreSQL 16 isolation</w:t>
        </w:r>
      </w:hyperlink>
    </w:p>
    <w:p>
      <w:pPr>
        <w:pStyle w:val="ListBullet"/>
      </w:pPr>
      <w:hyperlink r:id="rId10">
        <w:r>
          <w:rPr>
            <w:u w:val="single"/>
          </w:rPr>
          <w:t>Alembic tutorial</w:t>
        </w:r>
      </w:hyperlink>
    </w:p>
    <w:p>
      <w:pPr>
        <w:pStyle w:val="ListBullet"/>
      </w:pPr>
      <w:hyperlink r:id="rId11">
        <w:r>
          <w:rPr>
            <w:u w:val="single"/>
          </w:rPr>
          <w:t>Docker Compose startup order</w:t>
        </w:r>
      </w:hyperlink>
    </w:p>
    <w:p>
      <w:pPr>
        <w:pStyle w:val="ListBullet"/>
      </w:pPr>
      <w:hyperlink r:id="rId12">
        <w:r>
          <w:rPr>
            <w:u w:val="single"/>
          </w:rPr>
          <w:t>Юрий Кехтер return_nullptr 10 июня 2024 event outbox — изучите окно между эффектом и подтверждением; технология статьи отличается от нашего PostgreSQL</w:t>
        </w:r>
      </w:hyperlink>
    </w:p>
    <w:p>
      <w:pPr/>
      <w:r>
        <w:rPr>
          <w:b w:val="0"/>
          <w:u w:val="none"/>
        </w:rPr>
        <w:t>Официальные страницы открыты при подготовке 4 октября 2026 года. Стенд фиксирует свои версии и не требует автоматически обновляться до текущей документации. Статья Хабр — авторское объяснение; свойства API сверяйте по официальному источнику.</w:t>
      </w:r>
    </w:p>
    <w:p>
      <w:pPr>
        <w:pStyle w:val="Heading1"/>
      </w:pPr>
      <w:r>
        <w:t>Десять оцениваемых задач</w:t>
      </w:r>
    </w:p>
    <w:p>
      <w:pPr>
        <w:pStyle w:val="Heading2"/>
      </w:pPr>
      <w:r>
        <w:t>Задание 1 2 балла</w:t>
      </w:r>
    </w:p>
    <w:p>
      <w:pPr/>
      <w:r>
        <w:rPr>
          <w:b w:val="0"/>
          <w:u w:val="none"/>
        </w:rPr>
        <w:t>Нет результата schema проверки. Как назвать состояние?</w:t>
      </w:r>
    </w:p>
    <w:p>
      <w:pPr>
        <w:pStyle w:val="ListBullet"/>
      </w:pPr>
      <w:r>
        <w:rPr>
          <w:b w:val="0"/>
          <w:u w:val="none"/>
        </w:rPr>
        <w:t>Ready</w:t>
      </w:r>
    </w:p>
    <w:p>
      <w:pPr>
        <w:pStyle w:val="ListBullet"/>
      </w:pPr>
      <w:r>
        <w:rPr>
          <w:b w:val="0"/>
          <w:u w:val="none"/>
        </w:rPr>
        <w:t>Unknown</w:t>
      </w:r>
    </w:p>
    <w:p>
      <w:pPr>
        <w:pStyle w:val="ListBullet"/>
      </w:pPr>
      <w:r>
        <w:rPr>
          <w:b w:val="0"/>
          <w:u w:val="none"/>
        </w:rPr>
        <w:t>Passed</w:t>
      </w:r>
    </w:p>
    <w:p>
      <w:pPr>
        <w:pStyle w:val="ListBullet"/>
      </w:pPr>
      <w:r>
        <w:rPr>
          <w:b w:val="0"/>
          <w:u w:val="none"/>
        </w:rPr>
        <w:t>Failed доказан</w:t>
      </w:r>
    </w:p>
    <w:p>
      <w:pPr>
        <w:pStyle w:val="Heading2"/>
      </w:pPr>
      <w:r>
        <w:t>Задание 2 2 балла</w:t>
      </w:r>
    </w:p>
    <w:p>
      <w:pPr/>
      <w:r>
        <w:rPr>
          <w:b w:val="0"/>
          <w:u w:val="none"/>
        </w:rPr>
        <w:t>Allowed change содержит seed, после ремонта seed исчез. Допустимо?</w:t>
      </w:r>
    </w:p>
    <w:p>
      <w:pPr>
        <w:pStyle w:val="ListBullet"/>
      </w:pPr>
      <w:r>
        <w:rPr>
          <w:b w:val="0"/>
          <w:u w:val="none"/>
        </w:rPr>
        <w:t>Да при новом id</w:t>
      </w:r>
    </w:p>
    <w:p>
      <w:pPr>
        <w:pStyle w:val="ListBullet"/>
      </w:pPr>
      <w:r>
        <w:rPr>
          <w:b w:val="0"/>
          <w:u w:val="none"/>
        </w:rPr>
        <w:t>Да любое изменение разрешено</w:t>
      </w:r>
    </w:p>
    <w:p>
      <w:pPr>
        <w:pStyle w:val="ListBullet"/>
      </w:pPr>
      <w:r>
        <w:rPr>
          <w:b w:val="0"/>
          <w:u w:val="none"/>
        </w:rPr>
        <w:t>Нет</w:t>
      </w:r>
    </w:p>
    <w:p>
      <w:pPr>
        <w:pStyle w:val="ListBullet"/>
      </w:pPr>
      <w:r>
        <w:rPr>
          <w:b w:val="0"/>
          <w:u w:val="none"/>
        </w:rPr>
        <w:t>Да если /live</w:t>
      </w:r>
    </w:p>
    <w:p>
      <w:pPr>
        <w:pStyle w:val="Heading2"/>
      </w:pPr>
      <w:r>
        <w:t>Задание 3 2 балла</w:t>
      </w:r>
    </w:p>
    <w:p>
      <w:pPr/>
      <w:r>
        <w:rPr>
          <w:b w:val="0"/>
          <w:u w:val="none"/>
        </w:rPr>
        <w:t>Что завершает измерение восстановления?</w:t>
      </w:r>
    </w:p>
    <w:p>
      <w:pPr>
        <w:pStyle w:val="ListBullet"/>
      </w:pPr>
      <w:r>
        <w:rPr>
          <w:b w:val="0"/>
          <w:u w:val="none"/>
        </w:rPr>
        <w:t>Печать ready</w:t>
      </w:r>
    </w:p>
    <w:p>
      <w:pPr>
        <w:pStyle w:val="ListBullet"/>
      </w:pPr>
      <w:r>
        <w:rPr>
          <w:b w:val="0"/>
          <w:u w:val="none"/>
        </w:rPr>
        <w:t>Запись отчёта</w:t>
      </w:r>
    </w:p>
    <w:p>
      <w:pPr>
        <w:pStyle w:val="ListBullet"/>
      </w:pPr>
      <w:r>
        <w:rPr>
          <w:b w:val="0"/>
          <w:u w:val="none"/>
        </w:rPr>
        <w:t>Старт процесса</w:t>
      </w:r>
    </w:p>
    <w:p>
      <w:pPr>
        <w:pStyle w:val="ListBullet"/>
      </w:pPr>
      <w:r>
        <w:rPr>
          <w:b w:val="0"/>
          <w:u w:val="none"/>
        </w:rPr>
        <w:t>Последняя успешная функциональная проверка</w:t>
      </w:r>
    </w:p>
    <w:p>
      <w:pPr>
        <w:pStyle w:val="Heading2"/>
      </w:pPr>
      <w:r>
        <w:t>Задание 4 2 балла</w:t>
      </w:r>
    </w:p>
    <w:p>
      <w:pPr/>
      <w:r>
        <w:rPr>
          <w:b w:val="0"/>
          <w:u w:val="none"/>
        </w:rPr>
        <w:t>Все чужие и свои GET стали 404. Утечка исправлена полностью?</w:t>
      </w:r>
    </w:p>
    <w:p>
      <w:pPr>
        <w:pStyle w:val="ListBullet"/>
      </w:pPr>
      <w:r>
        <w:rPr>
          <w:b w:val="0"/>
          <w:u w:val="none"/>
        </w:rPr>
        <w:t>Да если кэш пуст</w:t>
      </w:r>
    </w:p>
    <w:p>
      <w:pPr>
        <w:pStyle w:val="ListBullet"/>
      </w:pPr>
      <w:r>
        <w:rPr>
          <w:b w:val="0"/>
          <w:u w:val="none"/>
        </w:rPr>
        <w:t>Да</w:t>
      </w:r>
    </w:p>
    <w:p>
      <w:pPr>
        <w:pStyle w:val="ListBullet"/>
      </w:pPr>
      <w:r>
        <w:rPr>
          <w:b w:val="0"/>
          <w:u w:val="none"/>
        </w:rPr>
        <w:t>Нет, сломан свой доступ</w:t>
      </w:r>
    </w:p>
    <w:p>
      <w:pPr>
        <w:pStyle w:val="ListBullet"/>
      </w:pPr>
      <w:r>
        <w:rPr>
          <w:b w:val="0"/>
          <w:u w:val="none"/>
        </w:rPr>
        <w:t>Да если быстро</w:t>
      </w:r>
    </w:p>
    <w:p>
      <w:pPr>
        <w:pStyle w:val="Heading2"/>
      </w:pPr>
      <w:r>
        <w:t>Задание 5 3 балла</w:t>
      </w:r>
    </w:p>
    <w:p>
      <w:pPr/>
      <w:r>
        <w:rPr>
          <w:b w:val="0"/>
          <w:u w:val="none"/>
        </w:rPr>
        <w:t>Выберите все обязательные доказательства связанного ремонта.</w:t>
      </w:r>
    </w:p>
    <w:p>
      <w:pPr>
        <w:pStyle w:val="ListBullet"/>
      </w:pPr>
      <w:r>
        <w:rPr>
          <w:b w:val="0"/>
          <w:u w:val="none"/>
        </w:rPr>
        <w:t>Новые переменные метки операций</w:t>
      </w:r>
    </w:p>
    <w:p>
      <w:pPr>
        <w:pStyle w:val="ListBullet"/>
      </w:pPr>
      <w:r>
        <w:rPr>
          <w:b w:val="0"/>
          <w:u w:val="none"/>
        </w:rPr>
        <w:t>Удалённые старые данные</w:t>
      </w:r>
    </w:p>
    <w:p>
      <w:pPr>
        <w:pStyle w:val="ListBullet"/>
      </w:pPr>
      <w:r>
        <w:rPr>
          <w:b w:val="0"/>
          <w:u w:val="none"/>
        </w:rPr>
        <w:t>Чтение после рестарта</w:t>
      </w:r>
    </w:p>
    <w:p>
      <w:pPr>
        <w:pStyle w:val="ListBullet"/>
      </w:pPr>
      <w:r>
        <w:rPr>
          <w:b w:val="0"/>
          <w:u w:val="none"/>
        </w:rPr>
        <w:t>Только заранее известный ответ</w:t>
      </w:r>
    </w:p>
    <w:p>
      <w:pPr>
        <w:pStyle w:val="Heading2"/>
      </w:pPr>
      <w:r>
        <w:t>Задание 6 3 балла</w:t>
      </w:r>
    </w:p>
    <w:p>
      <w:pPr/>
      <w:r>
        <w:rPr>
          <w:b w:val="0"/>
          <w:u w:val="none"/>
        </w:rPr>
        <w:t>Выберите все честные статусы отчёта.</w:t>
      </w:r>
    </w:p>
    <w:p>
      <w:pPr>
        <w:pStyle w:val="ListBullet"/>
      </w:pPr>
      <w:r>
        <w:rPr>
          <w:b w:val="0"/>
          <w:u w:val="none"/>
        </w:rPr>
        <w:t>Ready по уверенности</w:t>
      </w:r>
    </w:p>
    <w:p>
      <w:pPr>
        <w:pStyle w:val="ListBullet"/>
      </w:pPr>
      <w:r>
        <w:rPr>
          <w:b w:val="0"/>
          <w:u w:val="none"/>
        </w:rPr>
        <w:t>Passed только по фактическому результату</w:t>
      </w:r>
    </w:p>
    <w:p>
      <w:pPr>
        <w:pStyle w:val="ListBullet"/>
      </w:pPr>
      <w:r>
        <w:rPr>
          <w:b w:val="0"/>
          <w:u w:val="none"/>
        </w:rPr>
        <w:t>Не выполнен для незапущенной проверки</w:t>
      </w:r>
    </w:p>
    <w:p>
      <w:pPr>
        <w:pStyle w:val="ListBullet"/>
      </w:pPr>
      <w:r>
        <w:rPr>
          <w:b w:val="0"/>
          <w:u w:val="none"/>
        </w:rPr>
        <w:t>Expected как фактический</w:t>
      </w:r>
    </w:p>
    <w:p>
      <w:pPr>
        <w:pStyle w:val="Heading2"/>
      </w:pPr>
      <w:r>
        <w:t>Задание 7 4 балла</w:t>
      </w:r>
    </w:p>
    <w:p>
      <w:pPr/>
      <w:r>
        <w:rPr>
          <w:b w:val="0"/>
          <w:u w:val="none"/>
        </w:rPr>
        <w:t>Сопоставьте четыре понятия с их точным определением в контексте урока.</w:t>
      </w:r>
    </w:p>
    <w:p>
      <w:pPr/>
      <w:r>
        <w:rPr>
          <w:b w:val="0"/>
          <w:u w:val="none"/>
        </w:rPr>
        <w:t>Понятия: Триаж, Сохранность, Регрессия, Доказательство эффекта</w:t>
      </w:r>
    </w:p>
    <w:p>
      <w:pPr>
        <w:pStyle w:val="ListBullet"/>
      </w:pPr>
      <w:r>
        <w:rPr>
          <w:b w:val="0"/>
          <w:u w:val="none"/>
        </w:rPr>
        <w:t>нарушение ранее работавшего договора после исправления другого дефекта. Например запрет всем пользователям скрывает утечку, но ломает свой доступ.</w:t>
      </w:r>
    </w:p>
    <w:p>
      <w:pPr>
        <w:pStyle w:val="ListBullet"/>
      </w:pPr>
      <w:r>
        <w:rPr>
          <w:b w:val="0"/>
          <w:u w:val="none"/>
        </w:rPr>
        <w:t>сохранение объявленных прежних записей и их содержания после исправления. Разрешённое изменение должно быть перечислено отдельно.</w:t>
      </w:r>
    </w:p>
    <w:p>
      <w:pPr>
        <w:pStyle w:val="ListBullet"/>
      </w:pPr>
      <w:r>
        <w:rPr>
          <w:b w:val="0"/>
          <w:u w:val="none"/>
        </w:rPr>
        <w:t>независимое наблюдение реального изменения, включая новые данные и чтение после рестарта. Строка success не является эффектом.</w:t>
      </w:r>
    </w:p>
    <w:p>
      <w:pPr>
        <w:pStyle w:val="ListBullet"/>
      </w:pPr>
      <w:r>
        <w:rPr>
          <w:b w:val="0"/>
          <w:u w:val="none"/>
        </w:rPr>
        <w:t>выбор следующей различающей проверки и порядка восстановления по влиянию. Он отличается от случайного изменения настроек.</w:t>
      </w:r>
    </w:p>
    <w:p>
      <w:pPr>
        <w:pStyle w:val="Heading2"/>
      </w:pPr>
      <w:r>
        <w:t>Задание 8 4 балла</w:t>
      </w:r>
    </w:p>
    <w:p>
      <w:pPr/>
      <w:r>
        <w:rPr>
          <w:b w:val="0"/>
          <w:u w:val="none"/>
        </w:rPr>
        <w:t>Упорядочьте этапы заданного последовательного эксперимента. Исходное состояние: эксперимент ещё не проведён. Каждый этап использует результат предыдущего; следуйте разделу «Порядок работы».</w:t>
      </w:r>
    </w:p>
    <w:p>
      <w:pPr>
        <w:pStyle w:val="ListBullet"/>
      </w:pPr>
      <w:r>
        <w:rPr>
          <w:b w:val="0"/>
          <w:u w:val="none"/>
        </w:rPr>
        <w:t>Ограничить опасный stale write</w:t>
      </w:r>
    </w:p>
    <w:p>
      <w:pPr>
        <w:pStyle w:val="ListBullet"/>
      </w:pPr>
      <w:r>
        <w:rPr>
          <w:b w:val="0"/>
          <w:u w:val="none"/>
        </w:rPr>
        <w:t>Сохранить seed состояние</w:t>
      </w:r>
    </w:p>
    <w:p>
      <w:pPr>
        <w:pStyle w:val="ListBullet"/>
      </w:pPr>
      <w:r>
        <w:rPr>
          <w:b w:val="0"/>
          <w:u w:val="none"/>
        </w:rPr>
        <w:t>Перезапустить и сверить сохранность</w:t>
      </w:r>
    </w:p>
    <w:p>
      <w:pPr>
        <w:pStyle w:val="ListBullet"/>
      </w:pPr>
      <w:r>
        <w:rPr>
          <w:b w:val="0"/>
          <w:u w:val="none"/>
        </w:rPr>
        <w:t>Снять таблицу проверок</w:t>
      </w:r>
    </w:p>
    <w:p>
      <w:pPr>
        <w:pStyle w:val="ListBullet"/>
      </w:pPr>
      <w:r>
        <w:rPr>
          <w:b w:val="0"/>
          <w:u w:val="none"/>
        </w:rPr>
        <w:t>Восстановить совместимую запись</w:t>
      </w:r>
    </w:p>
    <w:p>
      <w:pPr>
        <w:pStyle w:val="ListBullet"/>
      </w:pPr>
      <w:r>
        <w:rPr>
          <w:b w:val="0"/>
          <w:u w:val="none"/>
        </w:rPr>
        <w:t>Проверить изоляцию и повторы</w:t>
      </w:r>
    </w:p>
    <w:p>
      <w:pPr>
        <w:pStyle w:val="Heading2"/>
      </w:pPr>
      <w:r>
        <w:t>Задание 9 12 баллов</w:t>
      </w:r>
    </w:p>
    <w:p>
      <w:pPr>
        <w:pStyle w:val="Heading2"/>
      </w:pPr>
      <w:r>
        <w:t>Первый доказанный отказ</w:t>
      </w:r>
    </w:p>
    <w:p>
      <w:pPr/>
      <w:r>
        <w:rPr>
          <w:b w:val="0"/>
          <w:u w:val="none"/>
        </w:rPr>
        <w:t>Вход: {checks:список {name:строка,passed:boolean},required:список строк в порядке зависимостей}. Для каждого required: отсутствие записи означает unknown, любая false — failed. Верните {name,state} для первого неуспешного required; если все подтверждены — {name:null,state:"ready"}.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"checks": [</w:t>
        <w:br/>
        <w:t xml:space="preserve">    {</w:t>
        <w:br/>
        <w:t xml:space="preserve">      "name": "db",</w:t>
        <w:br/>
        <w:t xml:space="preserve">      "passed": true</w:t>
        <w:br/>
        <w:t xml:space="preserve">    },</w:t>
        <w:br/>
        <w:t xml:space="preserve">    {</w:t>
        <w:br/>
        <w:t xml:space="preserve">      "name": "api",</w:t>
        <w:br/>
        <w:t xml:space="preserve">      "passed": false</w:t>
        <w:br/>
        <w:t xml:space="preserve">    }</w:t>
        <w:br/>
        <w:t xml:space="preserve">  ],</w:t>
        <w:br/>
        <w:t xml:space="preserve">  "required": [</w:t>
        <w:br/>
        <w:t xml:space="preserve">    "db",</w:t>
        <w:br/>
        <w:t xml:space="preserve">    "schema",</w:t>
        <w:br/>
        <w:t xml:space="preserve">    "api"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{"name": "schema", "state": "unknown"}</w:t>
      </w:r>
    </w:p>
    <w:p>
      <w:pPr>
        <w:pStyle w:val="Heading2"/>
      </w:pPr>
      <w:r>
        <w:t>Задание 10 18 баллов</w:t>
      </w:r>
    </w:p>
    <w:p>
      <w:pPr>
        <w:pStyle w:val="Heading2"/>
      </w:pPr>
      <w:r>
        <w:t>Инварианты после восстановления</w:t>
      </w:r>
    </w:p>
    <w:p>
      <w:pPr/>
      <w:r>
        <w:rPr>
          <w:b w:val="0"/>
          <w:u w:val="none"/>
        </w:rPr>
        <w:t>Вход: {before:объект id:строка,after:объект id:строка,allowed_change:список id}. Верните {lost:sorted исчезнувшие id,changed:sorted общие id с другим содержимым вне allowed_change,new:sorted новые id}. allowed_change не разрешает потерю.</w:t>
      </w:r>
    </w:p>
    <w:p>
      <w:pPr/>
      <w:r>
        <w:rPr>
          <w:b w:val="0"/>
          <w:u w:val="none"/>
        </w:rPr>
        <w:t>Ограничения: до 200 элементов в любом списке, строки до 200 символов, числа по контракту. Прочитайте один JSON из stdin, выведите один JSON без дополнительных сообщений. Не используйте сеть и сторонние библиотеки. Сравнение JSON учитывает типы, поля и порядок списков, пробелы не важны.</w:t>
      </w:r>
    </w:p>
    <w:p>
      <w:pPr>
        <w:keepNext/>
      </w:pPr>
      <w:r>
        <w:rPr>
          <w:b/>
          <w:u w:val="none"/>
        </w:rPr>
        <w:t>Открытый ввод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</w:t>
        <w:br/>
        <w:t xml:space="preserve">  "before": {</w:t>
        <w:br/>
        <w:t xml:space="preserve">    "a": "old",</w:t>
        <w:br/>
        <w:t xml:space="preserve">    "b": "x"</w:t>
        <w:br/>
        <w:t xml:space="preserve">  },</w:t>
        <w:br/>
        <w:t xml:space="preserve">  "after": {</w:t>
        <w:br/>
        <w:t xml:space="preserve">    "a": "new",</w:t>
        <w:br/>
        <w:t xml:space="preserve">    "c": "z"</w:t>
        <w:br/>
        <w:t xml:space="preserve">  },</w:t>
        <w:br/>
        <w:t xml:space="preserve">  "allowed_change": [</w:t>
        <w:br/>
        <w:t xml:space="preserve">    "a",</w:t>
        <w:br/>
        <w:t xml:space="preserve">    "b"</w:t>
        <w:br/>
        <w:t xml:space="preserve">  ]</w:t>
        <w:br/>
        <w:t>}</w:t>
      </w:r>
    </w:p>
    <w:p>
      <w:pPr>
        <w:keepNext/>
      </w:pPr>
      <w:r>
        <w:rPr>
          <w:b/>
          <w:u w:val="none"/>
        </w:rPr>
        <w:t>Открытый вывод</w:t>
      </w:r>
    </w:p>
    <w:p>
      <w:pPr>
        <w:keepLines/>
        <w:spacing w:line="240" w:lineRule="auto"/>
      </w:pPr>
      <w:r>
        <w:rPr>
          <w:rFonts w:ascii="Consolas" w:hAnsi="Consolas"/>
          <w:sz w:val="18"/>
        </w:rPr>
        <w:t>{"lost": ["b"], "changed": [], "new": ["c"]}</w:t>
      </w:r>
    </w:p>
    <w:sectPr w:rsidR="00FC693F" w:rsidRPr="0006063C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ostgresql.org/docs/16/transaction-iso.html" TargetMode="External"/><Relationship Id="rId10" Type="http://schemas.openxmlformats.org/officeDocument/2006/relationships/hyperlink" Target="https://alembic.sqlalchemy.org/en/latest/tutorial.html" TargetMode="External"/><Relationship Id="rId11" Type="http://schemas.openxmlformats.org/officeDocument/2006/relationships/hyperlink" Target="https://docs.docker.com/compose/how-tos/startup-order/" TargetMode="External"/><Relationship Id="rId12" Type="http://schemas.openxmlformats.org/officeDocument/2006/relationships/hyperlink" Target="https://habr.com/ru/articles/82086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связанный отказ</dc:title>
  <dc:subject/>
  <dc:creator>Peaky Minds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