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Авторизация владельца и безопасные ответы</w:t>
      </w:r>
    </w:p>
    <w:p>
      <w:pPr>
        <w:pStyle w:val="Subtitle"/>
      </w:pPr>
      <w:r>
        <w:t>Peaky Minds • Материалы курса • Редакция 2</w:t>
      </w:r>
    </w:p>
    <w:p>
      <w:r>
        <w:rPr>
          <w:b/>
          <w:i w:val="0"/>
          <w:u w:val="none"/>
        </w:rPr>
        <w:t>Результат.</w:t>
      </w:r>
      <w:r>
        <w:rPr>
          <w:b w:val="0"/>
          <w:i w:val="0"/>
          <w:u w:val="none"/>
        </w:rPr>
        <w:t xml:space="preserve"> Составьте матрицу двух пользователей и четырёх действий.</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Авторизация</w:t>
      </w:r>
      <w:r>
        <w:rPr>
          <w:b w:val="0"/>
          <w:i w:val="0"/>
          <w:u w:val="none"/>
        </w:rPr>
        <w:t xml:space="preserve"> — проверка разрешения действия после определения пользователя.</w:t>
      </w:r>
    </w:p>
    <w:p>
      <w:r>
        <w:rPr>
          <w:b/>
          <w:i w:val="0"/>
          <w:u w:val="none"/>
        </w:rPr>
        <w:t>Объектный доступ</w:t>
      </w:r>
      <w:r>
        <w:rPr>
          <w:b w:val="0"/>
          <w:i w:val="0"/>
          <w:u w:val="none"/>
        </w:rPr>
        <w:t xml:space="preserve"> — право на конкретный ресурс, например заявку 7, а не только на маршрут.</w:t>
      </w:r>
    </w:p>
    <w:p>
      <w:r>
        <w:rPr>
          <w:b/>
          <w:i w:val="0"/>
          <w:u w:val="none"/>
        </w:rPr>
        <w:t>Принцип минимальных прав</w:t>
      </w:r>
      <w:r>
        <w:rPr>
          <w:b w:val="0"/>
          <w:i w:val="0"/>
          <w:u w:val="none"/>
        </w:rPr>
        <w:t xml:space="preserve"> — разрешение только необходимого действия над необходимыми данными.</w:t>
      </w:r>
    </w:p>
    <w:p>
      <w:r>
        <w:rPr>
          <w:b/>
          <w:i w:val="0"/>
          <w:u w:val="none"/>
        </w:rPr>
        <w:t>Область разрешения</w:t>
      </w:r>
      <w:r>
        <w:rPr>
          <w:b w:val="0"/>
          <w:i w:val="0"/>
          <w:u w:val="none"/>
        </w:rPr>
        <w:t xml:space="preserve"> — граница действия, например tickets:read. Не заменяет проверку owner_id.</w:t>
      </w:r>
    </w:p>
    <w:p>
      <w:r>
        <w:rPr>
          <w:b/>
          <w:i w:val="0"/>
          <w:u w:val="none"/>
        </w:rPr>
        <w:t>Изоляция пользователей</w:t>
      </w:r>
      <w:r>
        <w:rPr>
          <w:b w:val="0"/>
          <w:i w:val="0"/>
          <w:u w:val="none"/>
        </w:rPr>
        <w:t xml:space="preserve"> — операции одного пользователя не раскрывают и не меняют данные другого.</w:t>
      </w:r>
    </w:p>
    <w:p>
      <w:pPr>
        <w:pStyle w:val="Heading1"/>
      </w:pPr>
      <w:r>
        <w:t>Известный id не даёт права</w:t>
      </w:r>
    </w:p>
    <w:p>
      <w:r>
        <w:rPr>
          <w:b w:val="0"/>
          <w:i w:val="0"/>
          <w:u w:val="none"/>
        </w:rPr>
        <w:t>Если Анна вошла, она всё ещё не может читать заявку Бориса. Последовательные id легко угадываются, поэтому проверка владельца обязательна для GET,PATCH,DELETE и списка. Условие WHERE id=:id AND owner_id=:current_user связывает ресурс с проверенной личностью. Не принимайте owner_id из тела или query как доказательство личности. Пользователь может прислать любое число. JWT sub после проверки подписи задаёт текущего пользователя.</w:t>
      </w:r>
    </w:p>
    <w:p>
      <w:r>
        <w:rPr>
          <w:b w:val="0"/>
          <w:i w:val="0"/>
          <w:u w:val="none"/>
        </w:rPr>
        <w:t>В нашем контракте чужой и отсутствующий id дают одинаковый 404. Это уменьшает раскрытие существования ресурса. Такая политика объявлена заранее; в другой системе могут выбрать 403. Сначала проверяйте токен, затем ресурс. Иначе неавторизованный пользователь сможет различать существующие id по статусу или времени ответа. Простое сокрытие id из списка не закрывает прямой URL.</w:t>
      </w:r>
    </w:p>
    <w:p>
      <w:pPr>
        <w:pStyle w:val="Heading1"/>
      </w:pPr>
      <w:r>
        <w:t>Каждый путь должен быть закрыт</w:t>
      </w:r>
    </w:p>
    <w:p>
      <w:r>
        <w:rPr>
          <w:b w:val="0"/>
          <w:i w:val="0"/>
          <w:u w:val="none"/>
        </w:rPr>
        <w:t>Частая ошибка — добавить owner фильтр к списку и забыть PATCH. Проверки обязаны создать два пользователя и выполнить все действия вторым над записью первого. Недостаточно протестировать только GET. PATCH должен сохранить title и priority исходной записи при отказе; DELETE должен оставить её существующей. После отказов выполните успешный GET первым пользователем. Так вы подтверждаете отсутствие скрытого побочного эффекта.</w:t>
      </w:r>
    </w:p>
    <w:p>
      <w:r>
        <w:rPr>
          <w:b w:val="0"/>
          <w:i w:val="0"/>
          <w:u w:val="none"/>
        </w:rPr>
        <w:t>При повторном POST ключ хранится вместе с owner. Один и тот же ключ разных пользователей не должен вернуть чужой id. При пагинации фильтр owner применяется до limit. response_model дополнительно скрывает request_key и внутренние поля, но он не исправляет неправильный выбор строки. Авторизация — правило доступа, сериализация — правило формы ответа.</w:t>
      </w:r>
    </w:p>
    <w:p>
      <w:pPr>
        <w:pStyle w:val="Heading1"/>
      </w:pPr>
      <w:r>
        <w:t>Разрешения и границы</w:t>
      </w:r>
    </w:p>
    <w:p>
      <w:r>
        <w:rPr>
          <w:b w:val="0"/>
          <w:i w:val="0"/>
          <w:u w:val="none"/>
        </w:rPr>
        <w:t>Если добавить роли, нельзя автоматически считать строку role="admin" из входа истинным разрешением. Роль устанавливает доверенный сервер. Scope read не означает право на все чужие заявки. В базовом сервисе нет административного endpoint, поэтому не нужно выдумывать исключение для администратора. Простейшая модель владельца даёт ясную матрицу действий и проверяемый результат.</w:t>
      </w:r>
    </w:p>
    <w:p>
      <w:r>
        <w:rPr>
          <w:b w:val="0"/>
          <w:i w:val="0"/>
          <w:u w:val="none"/>
        </w:rPr>
        <w:t>Заголовок Authorization может случайно попасть в журнал HTTP клиента. Не пишите весь request.headers в DOCX. Сохраните факт присутствия токена без значения. В публичных примерах используйте вымышленные имена. Права БД также ограничены учебной базой: не подключайтесь суперпользователем к чужому серверу. Смена реального owner в базе без процедуры может лишить пользователя доступа; это не обычный PATCH клиента.</w:t>
      </w:r>
    </w:p>
    <w:p>
      <w:pPr>
        <w:pStyle w:val="Heading1"/>
      </w:pPr>
      <w:r>
        <w:t>Повторная приёмка</w:t>
      </w:r>
    </w:p>
    <w:p>
      <w:r>
        <w:rPr>
          <w:b w:val="0"/>
          <w:i w:val="0"/>
          <w:u w:val="none"/>
        </w:rPr>
        <w:t>Проверьте пустой список Бориса, GET чужого id, PATCH, DELETE и общий ключ POST. Затем создайте его собственную заявку и убедитесь что он может прочитать её. После рестарта обе заявки доступны только владельцам. Константный 404 тоже неверное решение: оно закроет законный доступ. Скрытые проверки используют случайные id и положительные случаи, поэтому не заменяйте правило фиксированным ответом.</w:t>
      </w:r>
    </w:p>
    <w:p>
      <w:pPr>
        <w:pStyle w:val="Heading1"/>
      </w:pPr>
      <w:r>
        <w:t>Разобранный пример</w:t>
      </w:r>
    </w:p>
    <w:p>
      <w:r>
        <w:rPr>
          <w:b w:val="0"/>
          <w:i w:val="0"/>
          <w:u w:val="none"/>
        </w:rPr>
        <w:t>Один запрос объединяет существование и владельца. Результат None означает недоступность по учебному контракту.</w:t>
      </w:r>
    </w:p>
    <w:p>
      <w:pPr>
        <w:keepLines/>
        <w:spacing w:line="240" w:lineRule="auto"/>
      </w:pPr>
      <w:r>
        <w:rPr>
          <w:rFonts w:ascii="Consolas" w:hAnsi="Consolas"/>
          <w:sz w:val="19"/>
        </w:rPr>
        <w:t>statement = select(Ticket).where(</w:t>
        <w:br/>
        <w:t xml:space="preserve">    Ticket.id == requested_id,</w:t>
        <w:br/>
        <w:t xml:space="preserve">    Ticket.owner_id == current_user.id</w:t>
        <w:br/>
        <w:t>)</w:t>
        <w:br/>
        <w:t>ticket = session.scalar(statement)</w:t>
        <w:br/>
        <w:t>if ticket is None:</w:t>
        <w:br/>
        <w:t xml:space="preserve">    raise HTTPException(404, "ticket not found")</w:t>
      </w:r>
    </w:p>
    <w:p>
      <w:r>
        <w:rPr>
          <w:b w:val="0"/>
          <w:i w:val="0"/>
          <w:u w:val="none"/>
        </w:rPr>
        <w:t>Анна получает свою запись, Борис для того же id получает 404. Никакое число owner_id из JSON не участвует в личности.</w:t>
      </w:r>
    </w:p>
    <w:p>
      <w:pPr>
        <w:pStyle w:val="Heading1"/>
      </w:pPr>
      <w:r>
        <w:t>Полная матрица объектного доступа</w:t>
      </w:r>
    </w:p>
    <w:p>
      <w:r>
        <w:rPr>
          <w:b w:val="0"/>
          <w:i w:val="0"/>
          <w:u w:val="none"/>
        </w:rPr>
        <w:t>Матрица содержит пользователя, ресурс, действие, ожидаемый статус и эффект. Для двух пользователей добавьте собственный существующий, чужой существующий и отсутствующий id. GET собственного проходит, GET чужого и отсутствующего одинаково 404. PATCH собственного меняет допустимое поле, чужого и отсутствующего не меняет ничего. DELETE собственного удаляет, другие сохраняются.</w:t>
      </w:r>
    </w:p>
    <w:p>
      <w:r>
        <w:rPr>
          <w:b w:val="0"/>
          <w:i w:val="0"/>
          <w:u w:val="none"/>
        </w:rPr>
        <w:t>Список и отдельная запись часто используют разные функции запроса. Правильный фильтр списка нельзя считать доказательством правильности details. Проверяйте каждый путь, включая повтор POST. Связанный key lookup должен использовать owner, иначе один пользователь по чужому ключу получает чужое представление. Даже совпавший title не оправдывает раскрытие id.</w:t>
      </w:r>
    </w:p>
    <w:p>
      <w:r>
        <w:rPr>
          <w:b w:val="0"/>
          <w:i w:val="0"/>
          <w:u w:val="none"/>
        </w:rPr>
        <w:t>Проверка права перед эффектом важнее косметического статуса. Если сначала session.delete, затем return404, транзакция может быть случайно сохранена позже. Отбор допустимого объекта должен происходить до изменения. Негативная проба после ответа читает исходную запись законным user, чтобы обнаружить такой скрытый эффект.</w:t>
      </w:r>
    </w:p>
    <w:p>
      <w:r>
        <w:rPr>
          <w:b w:val="0"/>
          <w:i w:val="0"/>
          <w:u w:val="none"/>
        </w:rPr>
        <w:t>В нашем ответе нет owner_id, но внутренняя БД хранит его. Приложение назначает owner при создании из проверенного current_user. Смена владельца не обычный PATCH; для неё нужна отдельная политика, проверка обоих участников и журнал. Базовый курс намеренно не вводит этот путь, чтобы одна понятная модель прав оставалась проверяемой.</w:t>
      </w:r>
    </w:p>
    <w:p>
      <w:r>
        <w:rPr>
          <w:b w:val="0"/>
          <w:i w:val="0"/>
          <w:u w:val="none"/>
        </w:rPr>
        <w:t>По завершении матрицы запустите нового процесса с тем же секретом и базой. Старые токены продолжают работать пока срок не истёк, владельцы по-прежнему разделены. Если секрет сменили, 401 ещё не доказывает owner фильтр: он лишь остановил запрос раньше. В отчёте различайте проверку аутентификации и проверку конкретного ресурса.</w:t>
      </w:r>
    </w:p>
    <w:p>
      <w:pPr>
        <w:pStyle w:val="Heading1"/>
      </w:pPr>
      <w:r>
        <w:t>Практика и приёмка</w:t>
      </w:r>
    </w:p>
    <w:p>
      <w:r>
        <w:rPr>
          <w:b w:val="0"/>
          <w:i w:val="0"/>
          <w:u w:val="none"/>
        </w:rPr>
        <w:t xml:space="preserve">Составьте матрицу двух пользователей и четырёх действий. Реализуйте owner условие в общем accessible и в списке. </w:t>
      </w:r>
      <w:r>
        <w:rPr>
          <w:b w:val="0"/>
          <w:i w:val="0"/>
          <w:u w:val="single"/>
        </w:rPr>
        <w:t>Приёмка:</w:t>
      </w:r>
      <w:r>
        <w:rPr>
          <w:b w:val="0"/>
          <w:i w:val="0"/>
          <w:u w:val="none"/>
        </w:rPr>
        <w:t xml:space="preserve"> законный доступ проходит, чужие GET/PATCH/DELETE запрещены без изменения записи, одинаковый ключ разных владельцев создаёт независимые заявки.</w:t>
      </w:r>
    </w:p>
    <w:p>
      <w:pPr>
        <w:pStyle w:val="Heading1"/>
      </w:pPr>
      <w:r>
        <w:t>Дополнительная теория</w:t>
      </w:r>
    </w:p>
    <w:p>
      <w:r>
        <w:rPr>
          <w:b w:val="0"/>
          <w:i w:val="0"/>
          <w:u w:val="none"/>
        </w:rPr>
        <w:t>Скрывание ресурса через 404 не исправляет саму авторизацию. Правильный фильтр должен действовать до чтения и записи, а не после отправки данных клиенту.</w:t>
      </w:r>
    </w:p>
    <w:p>
      <w:pPr>
        <w:pStyle w:val="Heading1"/>
      </w:pPr>
      <w:r>
        <w:t>Источники</w:t>
      </w:r>
    </w:p>
    <w:p>
      <w:hyperlink r:id="rId11">
        <w:r>
          <w:rPr>
            <w:color w:val="175A83"/>
            <w:u w:val="single"/>
          </w:rPr>
          <w:t>FastAPI OAuth2 JWT</w:t>
        </w:r>
      </w:hyperlink>
      <w:r>
        <w:rPr>
          <w:b w:val="0"/>
          <w:i w:val="0"/>
          <w:u w:val="none"/>
        </w:rPr>
        <w:t xml:space="preserve"> — Хеш пароля и проверка токена.</w:t>
      </w:r>
    </w:p>
    <w:p>
      <w:hyperlink r:id="rId12">
        <w:r>
          <w:rPr>
            <w:color w:val="175A83"/>
            <w:u w:val="single"/>
          </w:rPr>
          <w:t>FastAPI response model</w:t>
        </w:r>
      </w:hyperlink>
      <w:r>
        <w:rPr>
          <w:b w:val="0"/>
          <w:i w:val="0"/>
          <w:u w:val="none"/>
        </w:rPr>
        <w:t xml:space="preserve"> — Фильтрация полей ответа.</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Откуда брать current_user.id?</w:t>
      </w:r>
    </w:p>
    <w:p>
      <w:pPr>
        <w:keepNext/>
        <w:ind w:left="317" w:hanging="317"/>
      </w:pPr>
      <w:r>
        <w:t xml:space="preserve">1. </w:t>
      </w:r>
      <w:r>
        <w:rPr>
          <w:b w:val="0"/>
          <w:i w:val="0"/>
          <w:u w:val="none"/>
        </w:rPr>
        <w:t>Из порта</w:t>
      </w:r>
    </w:p>
    <w:p>
      <w:pPr>
        <w:keepNext/>
        <w:ind w:left="317" w:hanging="317"/>
      </w:pPr>
      <w:r>
        <w:t xml:space="preserve">2. </w:t>
      </w:r>
      <w:r>
        <w:rPr>
          <w:b w:val="0"/>
          <w:i w:val="0"/>
          <w:u w:val="none"/>
        </w:rPr>
        <w:t>Из title</w:t>
      </w:r>
    </w:p>
    <w:p>
      <w:pPr>
        <w:keepNext/>
        <w:ind w:left="317" w:hanging="317"/>
      </w:pPr>
      <w:r>
        <w:t xml:space="preserve">3. </w:t>
      </w:r>
      <w:r>
        <w:rPr>
          <w:b w:val="0"/>
          <w:i w:val="0"/>
          <w:u w:val="none"/>
        </w:rPr>
        <w:t>Из проверенного токена и записи пользователя</w:t>
      </w:r>
    </w:p>
    <w:p>
      <w:pPr>
        <w:ind w:left="317" w:hanging="317"/>
      </w:pPr>
      <w:r>
        <w:t xml:space="preserve">4. </w:t>
      </w:r>
      <w:r>
        <w:rPr>
          <w:b w:val="0"/>
          <w:i w:val="0"/>
          <w:u w:val="none"/>
        </w:rPr>
        <w:t>Из сырого owner_id тела</w:t>
      </w:r>
    </w:p>
    <w:p>
      <w:pPr>
        <w:pStyle w:val="Heading2"/>
      </w:pPr>
      <w:r>
        <w:t>Задание 2</w:t>
      </w:r>
    </w:p>
    <w:p>
      <w:pPr>
        <w:keepNext/>
      </w:pPr>
      <w:r>
        <w:rPr>
          <w:b w:val="0"/>
          <w:i w:val="0"/>
          <w:u w:val="none"/>
        </w:rPr>
        <w:t>Что должен вернуть чужой id по нашему контракту?</w:t>
      </w:r>
    </w:p>
    <w:p>
      <w:pPr>
        <w:keepNext/>
        <w:ind w:left="317" w:hanging="317"/>
      </w:pPr>
      <w:r>
        <w:t xml:space="preserve">1. </w:t>
      </w:r>
      <w:r>
        <w:rPr>
          <w:b w:val="0"/>
          <w:i w:val="0"/>
          <w:u w:val="none"/>
        </w:rPr>
        <w:t>Пароль владельца</w:t>
      </w:r>
    </w:p>
    <w:p>
      <w:pPr>
        <w:keepNext/>
        <w:ind w:left="317" w:hanging="317"/>
      </w:pPr>
      <w:r>
        <w:t xml:space="preserve">2. </w:t>
      </w:r>
      <w:r>
        <w:rPr>
          <w:b w:val="0"/>
          <w:i w:val="0"/>
          <w:u w:val="none"/>
        </w:rPr>
        <w:t>404</w:t>
      </w:r>
    </w:p>
    <w:p>
      <w:pPr>
        <w:keepNext/>
        <w:ind w:left="317" w:hanging="317"/>
      </w:pPr>
      <w:r>
        <w:t xml:space="preserve">3. </w:t>
      </w:r>
      <w:r>
        <w:rPr>
          <w:b w:val="0"/>
          <w:i w:val="0"/>
          <w:u w:val="none"/>
        </w:rPr>
        <w:t>201</w:t>
      </w:r>
    </w:p>
    <w:p>
      <w:pPr>
        <w:ind w:left="317" w:hanging="317"/>
      </w:pPr>
      <w:r>
        <w:t xml:space="preserve">4. </w:t>
      </w:r>
      <w:r>
        <w:rPr>
          <w:b w:val="0"/>
          <w:i w:val="0"/>
          <w:u w:val="none"/>
        </w:rPr>
        <w:t>Свою копию</w:t>
      </w:r>
    </w:p>
    <w:p>
      <w:pPr>
        <w:pStyle w:val="Heading2"/>
      </w:pPr>
      <w:r>
        <w:t>Задание 3</w:t>
      </w:r>
    </w:p>
    <w:p>
      <w:pPr>
        <w:keepNext/>
      </w:pPr>
      <w:r>
        <w:rPr>
          <w:b w:val="0"/>
          <w:i w:val="0"/>
          <w:u w:val="none"/>
        </w:rPr>
        <w:t>Что недостаточно для закрытия прямого GET?</w:t>
      </w:r>
    </w:p>
    <w:p>
      <w:pPr>
        <w:keepNext/>
        <w:ind w:left="317" w:hanging="317"/>
      </w:pPr>
      <w:r>
        <w:t xml:space="preserve">1. </w:t>
      </w:r>
      <w:r>
        <w:rPr>
          <w:b w:val="0"/>
          <w:i w:val="0"/>
          <w:u w:val="none"/>
        </w:rPr>
        <w:t>Скрыть чужие записи только в списке</w:t>
      </w:r>
    </w:p>
    <w:p>
      <w:pPr>
        <w:keepNext/>
        <w:ind w:left="317" w:hanging="317"/>
      </w:pPr>
      <w:r>
        <w:t xml:space="preserve">2. </w:t>
      </w:r>
      <w:r>
        <w:rPr>
          <w:b w:val="0"/>
          <w:i w:val="0"/>
          <w:u w:val="none"/>
        </w:rPr>
        <w:t>Проверить owner в GET</w:t>
      </w:r>
    </w:p>
    <w:p>
      <w:pPr>
        <w:keepNext/>
        <w:ind w:left="317" w:hanging="317"/>
      </w:pPr>
      <w:r>
        <w:t xml:space="preserve">3. </w:t>
      </w:r>
      <w:r>
        <w:rPr>
          <w:b w:val="0"/>
          <w:i w:val="0"/>
          <w:u w:val="none"/>
        </w:rPr>
        <w:t>Проверить токен</w:t>
      </w:r>
    </w:p>
    <w:p>
      <w:pPr>
        <w:ind w:left="317" w:hanging="317"/>
      </w:pPr>
      <w:r>
        <w:t xml:space="preserve">4. </w:t>
      </w:r>
      <w:r>
        <w:rPr>
          <w:b w:val="0"/>
          <w:i w:val="0"/>
          <w:u w:val="none"/>
        </w:rPr>
        <w:t>Выбрать WHERE с owner</w:t>
      </w:r>
    </w:p>
    <w:p>
      <w:pPr>
        <w:pStyle w:val="Heading2"/>
      </w:pPr>
      <w:r>
        <w:t>Задание 4</w:t>
      </w:r>
    </w:p>
    <w:p>
      <w:pPr>
        <w:keepNext/>
      </w:pPr>
      <w:r>
        <w:rPr>
          <w:b w:val="0"/>
          <w:i w:val="0"/>
          <w:u w:val="none"/>
        </w:rPr>
        <w:t>Является ли фиксированный 404 правильной защитой?</w:t>
      </w:r>
    </w:p>
    <w:p>
      <w:pPr>
        <w:keepNext/>
        <w:ind w:left="317" w:hanging="317"/>
      </w:pPr>
      <w:r>
        <w:t xml:space="preserve">1. </w:t>
      </w:r>
      <w:r>
        <w:rPr>
          <w:b w:val="0"/>
          <w:i w:val="0"/>
          <w:u w:val="none"/>
        </w:rPr>
        <w:t>Да всегда</w:t>
      </w:r>
    </w:p>
    <w:p>
      <w:pPr>
        <w:keepNext/>
        <w:ind w:left="317" w:hanging="317"/>
      </w:pPr>
      <w:r>
        <w:t xml:space="preserve">2. </w:t>
      </w:r>
      <w:r>
        <w:rPr>
          <w:b w:val="0"/>
          <w:i w:val="0"/>
          <w:u w:val="none"/>
        </w:rPr>
        <w:t>Только в тестах</w:t>
      </w:r>
    </w:p>
    <w:p>
      <w:pPr>
        <w:keepNext/>
        <w:ind w:left="317" w:hanging="317"/>
      </w:pPr>
      <w:r>
        <w:t xml:space="preserve">3. </w:t>
      </w:r>
      <w:r>
        <w:rPr>
          <w:b w:val="0"/>
          <w:i w:val="0"/>
          <w:u w:val="none"/>
        </w:rPr>
        <w:t>Только после рестарта</w:t>
      </w:r>
    </w:p>
    <w:p>
      <w:pPr>
        <w:ind w:left="317" w:hanging="317"/>
      </w:pPr>
      <w:r>
        <w:t xml:space="preserve">4. </w:t>
      </w:r>
      <w:r>
        <w:rPr>
          <w:b w:val="0"/>
          <w:i w:val="0"/>
          <w:u w:val="none"/>
        </w:rPr>
        <w:t>Нет, законный доступ должен работать</w:t>
      </w:r>
    </w:p>
    <w:p>
      <w:pPr>
        <w:pStyle w:val="Heading2"/>
      </w:pPr>
      <w:r>
        <w:t>Задание 5</w:t>
      </w:r>
    </w:p>
    <w:p>
      <w:pPr>
        <w:keepNext/>
      </w:pPr>
      <w:r>
        <w:rPr>
          <w:b w:val="0"/>
          <w:i w:val="0"/>
          <w:u w:val="none"/>
        </w:rPr>
        <w:t>Выберите все подходящие ответы. Какие пути требуют owner условия?</w:t>
      </w:r>
    </w:p>
    <w:p>
      <w:pPr>
        <w:keepNext/>
        <w:ind w:left="317" w:hanging="317"/>
      </w:pPr>
      <w:r>
        <w:t xml:space="preserve">1. </w:t>
      </w:r>
      <w:r>
        <w:rPr>
          <w:b w:val="0"/>
          <w:i w:val="0"/>
          <w:u w:val="none"/>
        </w:rPr>
        <w:t>Только публичный health</w:t>
      </w:r>
    </w:p>
    <w:p>
      <w:pPr>
        <w:keepNext/>
        <w:ind w:left="317" w:hanging="317"/>
      </w:pPr>
      <w:r>
        <w:t xml:space="preserve">2. </w:t>
      </w:r>
      <w:r>
        <w:rPr>
          <w:b w:val="0"/>
          <w:i w:val="0"/>
          <w:u w:val="none"/>
        </w:rPr>
        <w:t>Только /docs</w:t>
      </w:r>
    </w:p>
    <w:p>
      <w:pPr>
        <w:keepNext/>
        <w:ind w:left="317" w:hanging="317"/>
      </w:pPr>
      <w:r>
        <w:t xml:space="preserve">3. </w:t>
      </w:r>
      <w:r>
        <w:rPr>
          <w:b w:val="0"/>
          <w:i w:val="0"/>
          <w:u w:val="none"/>
        </w:rPr>
        <w:t>PATCH конкретной записи</w:t>
      </w:r>
    </w:p>
    <w:p>
      <w:pPr>
        <w:ind w:left="317" w:hanging="317"/>
      </w:pPr>
      <w:r>
        <w:t xml:space="preserve">4. </w:t>
      </w:r>
      <w:r>
        <w:rPr>
          <w:b w:val="0"/>
          <w:i w:val="0"/>
          <w:u w:val="none"/>
        </w:rPr>
        <w:t>DELETE конкретной записи</w:t>
      </w:r>
    </w:p>
    <w:p>
      <w:pPr>
        <w:pStyle w:val="Heading2"/>
      </w:pPr>
      <w:r>
        <w:t>Задание 6</w:t>
      </w:r>
    </w:p>
    <w:p>
      <w:pPr>
        <w:keepNext/>
      </w:pPr>
      <w:r>
        <w:rPr>
          <w:b w:val="0"/>
          <w:i w:val="0"/>
          <w:u w:val="none"/>
        </w:rPr>
        <w:t>Выберите все подходящие ответы. Что подтверждает изоляцию после отказа?</w:t>
      </w:r>
    </w:p>
    <w:p>
      <w:pPr>
        <w:keepNext/>
        <w:ind w:left="317" w:hanging="317"/>
      </w:pPr>
      <w:r>
        <w:t xml:space="preserve">1. </w:t>
      </w:r>
      <w:r>
        <w:rPr>
          <w:b w:val="0"/>
          <w:i w:val="0"/>
          <w:u w:val="none"/>
        </w:rPr>
        <w:t>Только имя пользователя</w:t>
      </w:r>
    </w:p>
    <w:p>
      <w:pPr>
        <w:keepNext/>
        <w:ind w:left="317" w:hanging="317"/>
      </w:pPr>
      <w:r>
        <w:t xml:space="preserve">2. </w:t>
      </w:r>
      <w:r>
        <w:rPr>
          <w:b w:val="0"/>
          <w:i w:val="0"/>
          <w:u w:val="none"/>
        </w:rPr>
        <w:t>Старый title не изменился</w:t>
      </w:r>
    </w:p>
    <w:p>
      <w:pPr>
        <w:keepNext/>
        <w:ind w:left="317" w:hanging="317"/>
      </w:pPr>
      <w:r>
        <w:t xml:space="preserve">3. </w:t>
      </w:r>
      <w:r>
        <w:rPr>
          <w:b w:val="0"/>
          <w:i w:val="0"/>
          <w:u w:val="none"/>
        </w:rPr>
        <w:t>Старая строка существует</w:t>
      </w:r>
    </w:p>
    <w:p>
      <w:pPr>
        <w:ind w:left="317" w:hanging="317"/>
      </w:pPr>
      <w:r>
        <w:t xml:space="preserve">4. </w:t>
      </w:r>
      <w:r>
        <w:rPr>
          <w:b w:val="0"/>
          <w:i w:val="0"/>
          <w:u w:val="none"/>
        </w:rPr>
        <w:t>Только 404</w:t>
      </w:r>
    </w:p>
    <w:p>
      <w:pPr>
        <w:pStyle w:val="Heading2"/>
      </w:pPr>
      <w:r>
        <w:t>Задание 7</w:t>
      </w:r>
    </w:p>
    <w:p>
      <w:r>
        <w:rPr>
          <w:b w:val="0"/>
          <w:i w:val="0"/>
          <w:u w:val="none"/>
        </w:rPr>
        <w:t>Сопоставьте: Авторизация; Объектный доступ; Принцип минимальных прав; Область разрешения</w:t>
      </w:r>
    </w:p>
    <w:p>
      <w:r>
        <w:rPr>
          <w:b w:val="0"/>
          <w:i w:val="0"/>
          <w:u w:val="none"/>
        </w:rPr>
        <w:t>Значения в перемешанном порядке: граница действия, например tickets:read. Не заменяет проверку owner_id.; разрешение только необходимого действия над необходимыми данными.; право на конкретный ресурс, например заявку 7, а не только на маршрут.; проверка разрешения действия после определения пользователя.</w:t>
      </w:r>
    </w:p>
    <w:p>
      <w:pPr>
        <w:pStyle w:val="Heading2"/>
      </w:pPr>
      <w:r>
        <w:t>Задание 8</w:t>
      </w:r>
    </w:p>
    <w:p>
      <w:r>
        <w:rPr>
          <w:b w:val="0"/>
          <w:i w:val="0"/>
          <w:u w:val="none"/>
        </w:rPr>
        <w:t>В этой учебной процедуре каждый следующий этап начинается после предыдущего. Проверить Bearer токен ещё не выполнен. Расположите действия по зависимости данных и результата.</w:t>
      </w:r>
    </w:p>
    <w:p>
      <w:pPr>
        <w:pStyle w:val="ListBullet"/>
      </w:pPr>
      <w:r>
        <w:rPr>
          <w:b w:val="0"/>
          <w:i w:val="0"/>
          <w:u w:val="none"/>
        </w:rPr>
        <w:t>Подтвердить эффект новым чтением</w:t>
      </w:r>
    </w:p>
    <w:p>
      <w:pPr>
        <w:pStyle w:val="ListBullet"/>
      </w:pPr>
      <w:r>
        <w:rPr>
          <w:b w:val="0"/>
          <w:i w:val="0"/>
          <w:u w:val="none"/>
        </w:rPr>
        <w:t>Применить разрешённое действие</w:t>
      </w:r>
    </w:p>
    <w:p>
      <w:pPr>
        <w:pStyle w:val="ListBullet"/>
      </w:pPr>
      <w:r>
        <w:rPr>
          <w:b w:val="0"/>
          <w:i w:val="0"/>
          <w:u w:val="none"/>
        </w:rPr>
        <w:t>Выбрать ресурс с условием владельца</w:t>
      </w:r>
    </w:p>
    <w:p>
      <w:pPr>
        <w:pStyle w:val="ListBullet"/>
      </w:pPr>
      <w:r>
        <w:rPr>
          <w:b w:val="0"/>
          <w:i w:val="0"/>
          <w:u w:val="none"/>
        </w:rPr>
        <w:t>Получить текущего пользователя</w:t>
      </w:r>
    </w:p>
    <w:p>
      <w:pPr>
        <w:pStyle w:val="ListBullet"/>
      </w:pPr>
      <w:r>
        <w:rPr>
          <w:b w:val="0"/>
          <w:i w:val="0"/>
          <w:u w:val="none"/>
        </w:rPr>
        <w:t>Проверить Bearer токен</w:t>
      </w:r>
    </w:p>
    <w:p>
      <w:pPr>
        <w:pStyle w:val="Heading2"/>
      </w:pPr>
      <w:r>
        <w:t>Задание 9</w:t>
      </w:r>
    </w:p>
    <w:p>
      <w:r>
        <w:rPr>
          <w:b w:val="0"/>
          <w:i w:val="0"/>
          <w:u w:val="none"/>
        </w:rPr>
        <w:t>Даны authenticated,exists,owner,current_user. Верните статус: 401 если authenticated=false; иначе 404 если запись отсутствует или owner!=current_user; иначе 200. Проверка входа предшествует проверке ресурса.</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{"authenticated": true, "exists": true, "owner": 1, "current_user": 1}</w:t>
      </w:r>
    </w:p>
    <w:p>
      <w:pPr>
        <w:keepNext/>
      </w:pPr>
      <w:r>
        <w:rPr>
          <w:b w:val="0"/>
          <w:i w:val="0"/>
          <w:u w:val="none"/>
        </w:rPr>
        <w:t>Ожидаемый вывод</w:t>
      </w:r>
    </w:p>
    <w:p>
      <w:pPr>
        <w:keepLines/>
        <w:spacing w:line="240" w:lineRule="auto"/>
      </w:pPr>
      <w:r>
        <w:rPr>
          <w:rFonts w:ascii="Consolas" w:hAnsi="Consolas"/>
          <w:sz w:val="19"/>
        </w:rPr>
        <w:t>200</w:t>
      </w:r>
    </w:p>
    <w:p>
      <w:r>
        <w:rPr>
          <w:b w:val="0"/>
          <w:i w:val="0"/>
          <w:u w:val="none"/>
        </w:rPr>
        <w:t>Второй пример ввода</w:t>
      </w:r>
    </w:p>
    <w:p>
      <w:pPr>
        <w:keepLines/>
        <w:spacing w:line="240" w:lineRule="auto"/>
      </w:pPr>
      <w:r>
        <w:rPr>
          <w:rFonts w:ascii="Consolas" w:hAnsi="Consolas"/>
          <w:sz w:val="19"/>
        </w:rPr>
        <w:t>{"authenticated": false, "exists": true, "owner": 1, "current_user": 1}</w:t>
      </w:r>
    </w:p>
    <w:p>
      <w:pPr>
        <w:keepNext/>
      </w:pPr>
      <w:r>
        <w:rPr>
          <w:b w:val="0"/>
          <w:i w:val="0"/>
          <w:u w:val="none"/>
        </w:rPr>
        <w:t>Ожидаемый вывод</w:t>
      </w:r>
    </w:p>
    <w:p>
      <w:pPr>
        <w:keepLines/>
        <w:spacing w:line="240" w:lineRule="auto"/>
      </w:pPr>
      <w:r>
        <w:rPr>
          <w:rFonts w:ascii="Consolas" w:hAnsi="Consolas"/>
          <w:sz w:val="19"/>
        </w:rPr>
        <w:t>401</w:t>
      </w:r>
    </w:p>
    <w:p>
      <w:pPr>
        <w:pStyle w:val="Heading2"/>
      </w:pPr>
      <w:r>
        <w:t>Задание 10</w:t>
      </w:r>
    </w:p>
    <w:p>
      <w:r>
        <w:rPr>
          <w:b w:val="0"/>
          <w:i w:val="0"/>
          <w:u w:val="none"/>
        </w:rPr>
        <w:t>Даны granted и required — массивы строк разрешений. Верните возрастающий массив недостающих required без повторов. Порядок granted не важен.</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{"granted": ["read"], "required": ["read", "write"]}</w:t>
      </w:r>
    </w:p>
    <w:p>
      <w:pPr>
        <w:keepNext/>
      </w:pPr>
      <w:r>
        <w:rPr>
          <w:b w:val="0"/>
          <w:i w:val="0"/>
          <w:u w:val="none"/>
        </w:rPr>
        <w:t>Ожидаемый вывод</w:t>
      </w:r>
    </w:p>
    <w:p>
      <w:pPr>
        <w:keepLines/>
        <w:spacing w:line="240" w:lineRule="auto"/>
      </w:pPr>
      <w:r>
        <w:rPr>
          <w:rFonts w:ascii="Consolas" w:hAnsi="Consolas"/>
          <w:sz w:val="19"/>
        </w:rPr>
        <w:t>["write"]</w:t>
      </w:r>
    </w:p>
    <w:p>
      <w:r>
        <w:rPr>
          <w:b w:val="0"/>
          <w:i w:val="0"/>
          <w:u w:val="none"/>
        </w:rPr>
        <w:t>Второй пример ввода</w:t>
      </w:r>
    </w:p>
    <w:p>
      <w:pPr>
        <w:keepLines/>
        <w:spacing w:line="240" w:lineRule="auto"/>
      </w:pPr>
      <w:r>
        <w:rPr>
          <w:rFonts w:ascii="Consolas" w:hAnsi="Consolas"/>
          <w:sz w:val="19"/>
        </w:rPr>
        <w:t>{"granted": [], "required": []}</w:t>
      </w:r>
    </w:p>
    <w:p>
      <w:pPr>
        <w:keepNext/>
      </w:pPr>
      <w:r>
        <w:rPr>
          <w:b w:val="0"/>
          <w:i w:val="0"/>
          <w:u w:val="none"/>
        </w:rPr>
        <w:t>Ожидаемый вывод</w:t>
      </w:r>
    </w:p>
    <w:p>
      <w:pPr>
        <w:keepLines/>
        <w:spacing w:line="240" w:lineRule="auto"/>
      </w:pPr>
      <w:r>
        <w:rPr>
          <w:rFonts w:ascii="Consolas" w:hAnsi="Consolas"/>
          <w:sz w:val="19"/>
        </w:rP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security/oauth2-jwt/" TargetMode="External"/><Relationship Id="rId12" Type="http://schemas.openxmlformats.org/officeDocument/2006/relationships/hyperlink" Target="https://fastapi.tiangolo.com/tutorial/response-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